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F1C7F5" w14:textId="357ED6F8" w:rsidR="00A6639A" w:rsidRPr="007028E2" w:rsidRDefault="00A6639A"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ΙΡΛΑΝΔΙΑ – ΟΤΑΝ Η ΧΡΕΟΚΟΠΙΑ ΓΙΝΕΤΑΙ ΕΦΑΛΤΗΡΙΟ ΕΚΣΥΓΧΡΟΝΙΣΜΟΥ</w:t>
      </w:r>
    </w:p>
    <w:p w14:paraId="4C855CAF" w14:textId="77777777" w:rsidR="00A6639A" w:rsidRPr="007028E2" w:rsidRDefault="00A6639A" w:rsidP="007028E2">
      <w:pPr>
        <w:spacing w:line="276" w:lineRule="auto"/>
        <w:outlineLvl w:val="0"/>
        <w:rPr>
          <w:rFonts w:asciiTheme="minorHAnsi" w:hAnsiTheme="minorHAnsi" w:cstheme="minorHAnsi"/>
          <w:kern w:val="36"/>
          <w:lang w:val="el-GR"/>
        </w:rPr>
      </w:pPr>
    </w:p>
    <w:p w14:paraId="26F72768" w14:textId="63677C77" w:rsidR="008863D2" w:rsidRPr="007028E2" w:rsidRDefault="008863D2"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1.</w:t>
      </w:r>
      <w:r w:rsidR="0044530C"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l-GR"/>
        </w:rPr>
        <w:t xml:space="preserve">ΕΛΛΑΔΑ </w:t>
      </w:r>
      <w:r w:rsidR="0044530C" w:rsidRPr="007028E2">
        <w:rPr>
          <w:rFonts w:asciiTheme="minorHAnsi" w:hAnsiTheme="minorHAnsi" w:cstheme="minorHAnsi"/>
          <w:b/>
          <w:bCs/>
          <w:kern w:val="36"/>
          <w:lang w:val="el-GR"/>
        </w:rPr>
        <w:t xml:space="preserve">&amp; </w:t>
      </w:r>
      <w:r w:rsidRPr="007028E2">
        <w:rPr>
          <w:rFonts w:asciiTheme="minorHAnsi" w:hAnsiTheme="minorHAnsi" w:cstheme="minorHAnsi"/>
          <w:b/>
          <w:bCs/>
          <w:kern w:val="36"/>
          <w:lang w:val="el-GR"/>
        </w:rPr>
        <w:t>ΙΡΛΑΝΔΙΑ: ΒΙΟΙ ΠΑΡΑΛΛΗΛΟΙ;</w:t>
      </w:r>
    </w:p>
    <w:p w14:paraId="141EBA79" w14:textId="77777777" w:rsidR="0044530C" w:rsidRPr="007028E2" w:rsidRDefault="0044530C" w:rsidP="007028E2">
      <w:pPr>
        <w:spacing w:line="276" w:lineRule="auto"/>
        <w:outlineLvl w:val="0"/>
        <w:rPr>
          <w:rFonts w:asciiTheme="minorHAnsi" w:hAnsiTheme="minorHAnsi" w:cstheme="minorHAnsi"/>
          <w:b/>
          <w:bCs/>
          <w:kern w:val="36"/>
          <w:lang w:val="el-GR"/>
        </w:rPr>
      </w:pPr>
    </w:p>
    <w:p w14:paraId="2F2A24A9" w14:textId="6F60CDE8" w:rsidR="0091620F" w:rsidRPr="007028E2" w:rsidRDefault="000D10E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Το 2010 η Ελλάδα και η Ιρλανδία, για να αποφύγουν τη</w:t>
      </w:r>
      <w:r w:rsidR="00337EA7"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χρεοκοπία</w:t>
      </w:r>
      <w:r w:rsidR="00945D1A"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μπήκαν σε μηχανισμό διεθνούς επιτήρησης</w:t>
      </w:r>
      <w:r w:rsidR="00A223FF" w:rsidRPr="007028E2">
        <w:rPr>
          <w:rFonts w:asciiTheme="minorHAnsi" w:hAnsiTheme="minorHAnsi" w:cstheme="minorHAnsi"/>
          <w:kern w:val="36"/>
          <w:lang w:val="el-GR"/>
        </w:rPr>
        <w:t>, από την Ε.Ε. και το ΔΝΤ.</w:t>
      </w:r>
      <w:r w:rsidRPr="007028E2">
        <w:rPr>
          <w:rFonts w:asciiTheme="minorHAnsi" w:hAnsiTheme="minorHAnsi" w:cstheme="minorHAnsi"/>
          <w:kern w:val="36"/>
          <w:lang w:val="el-GR"/>
        </w:rPr>
        <w:t xml:space="preserve"> Η Ελλάδα μπήκε </w:t>
      </w:r>
      <w:r w:rsidR="0091620F" w:rsidRPr="007028E2">
        <w:rPr>
          <w:rFonts w:asciiTheme="minorHAnsi" w:hAnsiTheme="minorHAnsi" w:cstheme="minorHAnsi"/>
          <w:kern w:val="36"/>
          <w:lang w:val="el-GR"/>
        </w:rPr>
        <w:t xml:space="preserve">πρώτη </w:t>
      </w:r>
      <w:r w:rsidRPr="007028E2">
        <w:rPr>
          <w:rFonts w:asciiTheme="minorHAnsi" w:hAnsiTheme="minorHAnsi" w:cstheme="minorHAnsi"/>
          <w:kern w:val="36"/>
          <w:lang w:val="el-GR"/>
        </w:rPr>
        <w:t>σε Μνημόνιο</w:t>
      </w:r>
      <w:r w:rsidR="00173952">
        <w:rPr>
          <w:rFonts w:asciiTheme="minorHAnsi" w:hAnsiTheme="minorHAnsi" w:cstheme="minorHAnsi"/>
          <w:kern w:val="36"/>
          <w:lang w:val="el-GR"/>
        </w:rPr>
        <w:t>,</w:t>
      </w:r>
      <w:r w:rsidRPr="007028E2">
        <w:rPr>
          <w:rFonts w:asciiTheme="minorHAnsi" w:hAnsiTheme="minorHAnsi" w:cstheme="minorHAnsi"/>
          <w:kern w:val="36"/>
          <w:lang w:val="el-GR"/>
        </w:rPr>
        <w:t xml:space="preserve"> τον Μάιο του 2010</w:t>
      </w:r>
      <w:r w:rsidR="00A223FF" w:rsidRPr="007028E2">
        <w:rPr>
          <w:rFonts w:asciiTheme="minorHAnsi" w:hAnsiTheme="minorHAnsi" w:cstheme="minorHAnsi"/>
          <w:kern w:val="36"/>
          <w:lang w:val="el-GR"/>
        </w:rPr>
        <w:t xml:space="preserve">. </w:t>
      </w:r>
      <w:r w:rsidR="0091620F" w:rsidRPr="007028E2">
        <w:rPr>
          <w:rFonts w:asciiTheme="minorHAnsi" w:hAnsiTheme="minorHAnsi" w:cstheme="minorHAnsi"/>
          <w:kern w:val="36"/>
          <w:lang w:val="el-GR"/>
        </w:rPr>
        <w:t>Τ</w:t>
      </w:r>
      <w:r w:rsidR="00337EA7" w:rsidRPr="007028E2">
        <w:rPr>
          <w:rFonts w:asciiTheme="minorHAnsi" w:hAnsiTheme="minorHAnsi" w:cstheme="minorHAnsi"/>
          <w:kern w:val="36"/>
          <w:lang w:val="el-GR"/>
        </w:rPr>
        <w:t>α</w:t>
      </w:r>
      <w:r w:rsidR="0091620F" w:rsidRPr="007028E2">
        <w:rPr>
          <w:rFonts w:asciiTheme="minorHAnsi" w:hAnsiTheme="minorHAnsi" w:cstheme="minorHAnsi"/>
          <w:kern w:val="36"/>
          <w:lang w:val="el-GR"/>
        </w:rPr>
        <w:t xml:space="preserve"> </w:t>
      </w:r>
      <w:proofErr w:type="spellStart"/>
      <w:r w:rsidR="0091620F" w:rsidRPr="007028E2">
        <w:rPr>
          <w:rFonts w:asciiTheme="minorHAnsi" w:hAnsiTheme="minorHAnsi" w:cstheme="minorHAnsi"/>
          <w:kern w:val="36"/>
          <w:lang w:val="el-GR"/>
        </w:rPr>
        <w:t>πρόγραμμα</w:t>
      </w:r>
      <w:r w:rsidR="00337EA7" w:rsidRPr="007028E2">
        <w:rPr>
          <w:rFonts w:asciiTheme="minorHAnsi" w:hAnsiTheme="minorHAnsi" w:cstheme="minorHAnsi"/>
          <w:kern w:val="36"/>
          <w:lang w:val="el-GR"/>
        </w:rPr>
        <w:t>τα</w:t>
      </w:r>
      <w:proofErr w:type="spellEnd"/>
      <w:r w:rsidR="0091620F" w:rsidRPr="007028E2">
        <w:rPr>
          <w:rFonts w:asciiTheme="minorHAnsi" w:hAnsiTheme="minorHAnsi" w:cstheme="minorHAnsi"/>
          <w:kern w:val="36"/>
          <w:lang w:val="el-GR"/>
        </w:rPr>
        <w:t xml:space="preserve"> στήριξης </w:t>
      </w:r>
      <w:proofErr w:type="spellStart"/>
      <w:r w:rsidR="0091620F" w:rsidRPr="007028E2">
        <w:rPr>
          <w:rFonts w:asciiTheme="minorHAnsi" w:hAnsiTheme="minorHAnsi" w:cstheme="minorHAnsi"/>
          <w:kern w:val="36"/>
          <w:lang w:val="el-GR"/>
        </w:rPr>
        <w:t>περιελάμβαν</w:t>
      </w:r>
      <w:r w:rsidR="00337EA7" w:rsidRPr="007028E2">
        <w:rPr>
          <w:rFonts w:asciiTheme="minorHAnsi" w:hAnsiTheme="minorHAnsi" w:cstheme="minorHAnsi"/>
          <w:kern w:val="36"/>
          <w:lang w:val="el-GR"/>
        </w:rPr>
        <w:t>αν</w:t>
      </w:r>
      <w:proofErr w:type="spellEnd"/>
      <w:r w:rsidR="00337EA7" w:rsidRPr="007028E2">
        <w:rPr>
          <w:rFonts w:asciiTheme="minorHAnsi" w:hAnsiTheme="minorHAnsi" w:cstheme="minorHAnsi"/>
          <w:kern w:val="36"/>
          <w:lang w:val="el-GR"/>
        </w:rPr>
        <w:t>, και για τις δύο χώρες,</w:t>
      </w:r>
      <w:r w:rsidR="0091620F" w:rsidRPr="007028E2">
        <w:rPr>
          <w:rFonts w:asciiTheme="minorHAnsi" w:hAnsiTheme="minorHAnsi" w:cstheme="minorHAnsi"/>
          <w:kern w:val="36"/>
          <w:lang w:val="el-GR"/>
        </w:rPr>
        <w:t xml:space="preserve"> δανειακή σύμβαση και αποδοχή ενός οδηγού μεταρρυθμίσεων, ώστε να απαλειφθούν τα αίτια που προκάλεσαν την κρίση. Στις 2 Μαΐου 2010, το </w:t>
      </w:r>
      <w:proofErr w:type="spellStart"/>
      <w:r w:rsidR="0091620F" w:rsidRPr="007028E2">
        <w:rPr>
          <w:rFonts w:asciiTheme="minorHAnsi" w:hAnsiTheme="minorHAnsi" w:cstheme="minorHAnsi"/>
          <w:kern w:val="36"/>
          <w:lang w:val="el-GR"/>
        </w:rPr>
        <w:t>Eurogroup</w:t>
      </w:r>
      <w:proofErr w:type="spellEnd"/>
      <w:r w:rsidR="0091620F" w:rsidRPr="007028E2">
        <w:rPr>
          <w:rFonts w:asciiTheme="minorHAnsi" w:hAnsiTheme="minorHAnsi" w:cstheme="minorHAnsi"/>
          <w:kern w:val="36"/>
          <w:lang w:val="el-GR"/>
        </w:rPr>
        <w:t xml:space="preserve"> συμφώνησε να παράσχει </w:t>
      </w:r>
      <w:r w:rsidR="00337EA7" w:rsidRPr="007028E2">
        <w:rPr>
          <w:rFonts w:asciiTheme="minorHAnsi" w:hAnsiTheme="minorHAnsi" w:cstheme="minorHAnsi"/>
          <w:kern w:val="36"/>
          <w:lang w:val="el-GR"/>
        </w:rPr>
        <w:t xml:space="preserve">στην Ελλάδα </w:t>
      </w:r>
      <w:r w:rsidR="0091620F" w:rsidRPr="007028E2">
        <w:rPr>
          <w:rFonts w:asciiTheme="minorHAnsi" w:hAnsiTheme="minorHAnsi" w:cstheme="minorHAnsi"/>
          <w:kern w:val="36"/>
          <w:lang w:val="el-GR"/>
        </w:rPr>
        <w:t xml:space="preserve">διμερή δάνεια συγκεντρωμένα από την Ευρωπαϊκή Επιτροπή (Greek </w:t>
      </w:r>
      <w:proofErr w:type="spellStart"/>
      <w:r w:rsidR="0091620F" w:rsidRPr="007028E2">
        <w:rPr>
          <w:rFonts w:asciiTheme="minorHAnsi" w:hAnsiTheme="minorHAnsi" w:cstheme="minorHAnsi"/>
          <w:kern w:val="36"/>
          <w:lang w:val="el-GR"/>
        </w:rPr>
        <w:t>Loan</w:t>
      </w:r>
      <w:proofErr w:type="spellEnd"/>
      <w:r w:rsidR="0091620F" w:rsidRPr="007028E2">
        <w:rPr>
          <w:rFonts w:asciiTheme="minorHAnsi" w:hAnsiTheme="minorHAnsi" w:cstheme="minorHAnsi"/>
          <w:kern w:val="36"/>
          <w:lang w:val="el-GR"/>
        </w:rPr>
        <w:t xml:space="preserve"> </w:t>
      </w:r>
      <w:proofErr w:type="spellStart"/>
      <w:r w:rsidR="0091620F" w:rsidRPr="007028E2">
        <w:rPr>
          <w:rFonts w:asciiTheme="minorHAnsi" w:hAnsiTheme="minorHAnsi" w:cstheme="minorHAnsi"/>
          <w:kern w:val="36"/>
          <w:lang w:val="el-GR"/>
        </w:rPr>
        <w:t>Facility</w:t>
      </w:r>
      <w:proofErr w:type="spellEnd"/>
      <w:r w:rsidR="0091620F" w:rsidRPr="007028E2">
        <w:rPr>
          <w:rFonts w:asciiTheme="minorHAnsi" w:hAnsiTheme="minorHAnsi" w:cstheme="minorHAnsi"/>
          <w:kern w:val="36"/>
          <w:lang w:val="el-GR"/>
        </w:rPr>
        <w:t xml:space="preserve"> – GLF) συνολικού ποσού 80 δισεκατομμυρίων ευρώ </w:t>
      </w:r>
      <w:r w:rsidR="007F10E3" w:rsidRPr="007028E2">
        <w:rPr>
          <w:rFonts w:asciiTheme="minorHAnsi" w:hAnsiTheme="minorHAnsi" w:cstheme="minorHAnsi"/>
          <w:kern w:val="36"/>
          <w:lang w:val="el-GR"/>
        </w:rPr>
        <w:t xml:space="preserve">(άλλα 30 δισ. ήταν το δάνειο του ΔΝΤ) </w:t>
      </w:r>
      <w:r w:rsidR="0091620F" w:rsidRPr="007028E2">
        <w:rPr>
          <w:rFonts w:asciiTheme="minorHAnsi" w:hAnsiTheme="minorHAnsi" w:cstheme="minorHAnsi"/>
          <w:kern w:val="36"/>
          <w:lang w:val="el-GR"/>
        </w:rPr>
        <w:t>που θα αποδεσμευόντουσαν μέχρι τον Ιούνιο του 2013. Το ποσό αυτό στη συνέχεια μειώθηκε, επειδή η Σλοβακία αποφάσισε να μην συμμετάσχει στη συμφωνία δανειακής διευκόλυνσης για την Ελλάδα, ενώ η Ιρλανδία και η Πορτογαλία αποχώρησαν από τη διευκόλυνση</w:t>
      </w:r>
      <w:r w:rsidR="003B5542" w:rsidRPr="007028E2">
        <w:rPr>
          <w:rFonts w:asciiTheme="minorHAnsi" w:hAnsiTheme="minorHAnsi" w:cstheme="minorHAnsi"/>
          <w:kern w:val="36"/>
          <w:lang w:val="el-GR"/>
        </w:rPr>
        <w:t>,</w:t>
      </w:r>
      <w:r w:rsidR="0091620F" w:rsidRPr="007028E2">
        <w:rPr>
          <w:rFonts w:asciiTheme="minorHAnsi" w:hAnsiTheme="minorHAnsi" w:cstheme="minorHAnsi"/>
          <w:kern w:val="36"/>
          <w:lang w:val="el-GR"/>
        </w:rPr>
        <w:t xml:space="preserve"> καθώς ζήτησαν οι ίδιες οικονομική βοήθεια. Τελικά, από τα 80 δισ. ευρώ </w:t>
      </w:r>
      <w:r w:rsidR="00337EA7" w:rsidRPr="007028E2">
        <w:rPr>
          <w:rFonts w:asciiTheme="minorHAnsi" w:hAnsiTheme="minorHAnsi" w:cstheme="minorHAnsi"/>
          <w:kern w:val="36"/>
          <w:lang w:val="el-GR"/>
        </w:rPr>
        <w:t xml:space="preserve">του </w:t>
      </w:r>
      <w:r w:rsidR="00337EA7" w:rsidRPr="007028E2">
        <w:rPr>
          <w:rFonts w:asciiTheme="minorHAnsi" w:hAnsiTheme="minorHAnsi" w:cstheme="minorHAnsi"/>
          <w:kern w:val="36"/>
          <w:lang w:val="en-US"/>
        </w:rPr>
        <w:t>GLF</w:t>
      </w:r>
      <w:r w:rsidR="00337EA7" w:rsidRPr="007028E2">
        <w:rPr>
          <w:rFonts w:asciiTheme="minorHAnsi" w:hAnsiTheme="minorHAnsi" w:cstheme="minorHAnsi"/>
          <w:kern w:val="36"/>
          <w:lang w:val="el-GR"/>
        </w:rPr>
        <w:t xml:space="preserve"> </w:t>
      </w:r>
      <w:r w:rsidR="0091620F" w:rsidRPr="007028E2">
        <w:rPr>
          <w:rFonts w:asciiTheme="minorHAnsi" w:hAnsiTheme="minorHAnsi" w:cstheme="minorHAnsi"/>
          <w:kern w:val="36"/>
          <w:lang w:val="el-GR"/>
        </w:rPr>
        <w:t xml:space="preserve">εκταμιεύθηκαν τα 52,9 δισ., ενώ επακολούθησαν και άλλα δύο προγράμματα στήριξης ανεβάζοντας το ποσό </w:t>
      </w:r>
      <w:r w:rsidRPr="007028E2">
        <w:rPr>
          <w:rFonts w:asciiTheme="minorHAnsi" w:hAnsiTheme="minorHAnsi" w:cstheme="minorHAnsi"/>
          <w:kern w:val="36"/>
          <w:lang w:val="el-GR"/>
        </w:rPr>
        <w:t xml:space="preserve">που έλαβε η Ελλάδα από τα τρία </w:t>
      </w:r>
      <w:proofErr w:type="spellStart"/>
      <w:r w:rsidRPr="007028E2">
        <w:rPr>
          <w:rFonts w:asciiTheme="minorHAnsi" w:hAnsiTheme="minorHAnsi" w:cstheme="minorHAnsi"/>
          <w:kern w:val="36"/>
          <w:lang w:val="el-GR"/>
        </w:rPr>
        <w:t>μνημονιακά</w:t>
      </w:r>
      <w:proofErr w:type="spellEnd"/>
      <w:r w:rsidRPr="007028E2">
        <w:rPr>
          <w:rFonts w:asciiTheme="minorHAnsi" w:hAnsiTheme="minorHAnsi" w:cstheme="minorHAnsi"/>
          <w:kern w:val="36"/>
          <w:lang w:val="el-GR"/>
        </w:rPr>
        <w:t xml:space="preserve"> προγράμματα </w:t>
      </w:r>
      <w:r w:rsidR="007F10E3" w:rsidRPr="007028E2">
        <w:rPr>
          <w:rFonts w:asciiTheme="minorHAnsi" w:hAnsiTheme="minorHAnsi" w:cstheme="minorHAnsi"/>
          <w:kern w:val="36"/>
          <w:lang w:val="el-GR"/>
        </w:rPr>
        <w:t xml:space="preserve">της Ε.Ε. </w:t>
      </w:r>
      <w:r w:rsidR="0091620F" w:rsidRPr="007028E2">
        <w:rPr>
          <w:rFonts w:asciiTheme="minorHAnsi" w:hAnsiTheme="minorHAnsi" w:cstheme="minorHAnsi"/>
          <w:kern w:val="36"/>
          <w:lang w:val="el-GR"/>
        </w:rPr>
        <w:t>μεταξύ 2010 και 2018, σ</w:t>
      </w:r>
      <w:r w:rsidRPr="007028E2">
        <w:rPr>
          <w:rFonts w:asciiTheme="minorHAnsi" w:hAnsiTheme="minorHAnsi" w:cstheme="minorHAnsi"/>
          <w:kern w:val="36"/>
          <w:lang w:val="el-GR"/>
        </w:rPr>
        <w:t>τα 241,6 δισ. ευρώ.</w:t>
      </w:r>
    </w:p>
    <w:p w14:paraId="2260B713" w14:textId="3128B125" w:rsidR="0091620F" w:rsidRPr="007028E2" w:rsidRDefault="0091620F"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drawing>
          <wp:inline distT="0" distB="0" distL="0" distR="0" wp14:anchorId="0120B894" wp14:editId="0F3F4AC4">
            <wp:extent cx="5731510" cy="47834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extLst>
                        <a:ext uri="{28A0092B-C50C-407E-A947-70E740481C1C}">
                          <a14:useLocalDpi xmlns:a14="http://schemas.microsoft.com/office/drawing/2010/main" val="0"/>
                        </a:ext>
                      </a:extLst>
                    </a:blip>
                    <a:stretch>
                      <a:fillRect/>
                    </a:stretch>
                  </pic:blipFill>
                  <pic:spPr>
                    <a:xfrm>
                      <a:off x="0" y="0"/>
                      <a:ext cx="5731510" cy="4783455"/>
                    </a:xfrm>
                    <a:prstGeom prst="rect">
                      <a:avLst/>
                    </a:prstGeom>
                  </pic:spPr>
                </pic:pic>
              </a:graphicData>
            </a:graphic>
          </wp:inline>
        </w:drawing>
      </w:r>
    </w:p>
    <w:p w14:paraId="5440C7A7" w14:textId="77777777" w:rsidR="007F10E3" w:rsidRPr="007028E2" w:rsidRDefault="007F10E3" w:rsidP="007028E2">
      <w:pPr>
        <w:spacing w:line="276" w:lineRule="auto"/>
        <w:outlineLvl w:val="0"/>
        <w:rPr>
          <w:rFonts w:asciiTheme="minorHAnsi" w:hAnsiTheme="minorHAnsi" w:cstheme="minorHAnsi"/>
          <w:kern w:val="36"/>
          <w:lang w:val="el-GR"/>
        </w:rPr>
      </w:pPr>
    </w:p>
    <w:p w14:paraId="66A8B732" w14:textId="08771C96" w:rsidR="0091620F" w:rsidRPr="007028E2" w:rsidRDefault="000D10E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lastRenderedPageBreak/>
        <w:t>Ακολούθησε η Ιρλανδία</w:t>
      </w:r>
      <w:r w:rsidR="007F10E3"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τον Νοέμβριο 2010</w:t>
      </w:r>
      <w:r w:rsidR="0091620F"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91620F" w:rsidRPr="007028E2">
        <w:rPr>
          <w:rFonts w:asciiTheme="minorHAnsi" w:hAnsiTheme="minorHAnsi" w:cstheme="minorHAnsi"/>
          <w:kern w:val="36"/>
          <w:lang w:val="el-GR"/>
        </w:rPr>
        <w:t>Το πρόγραμμα στήριξης της Ιρλανδίας</w:t>
      </w:r>
      <w:r w:rsidRPr="007028E2">
        <w:rPr>
          <w:rFonts w:asciiTheme="minorHAnsi" w:hAnsiTheme="minorHAnsi" w:cstheme="minorHAnsi"/>
          <w:kern w:val="36"/>
          <w:lang w:val="el-GR"/>
        </w:rPr>
        <w:t xml:space="preserve"> συνοδευόταν από χρηματοδότηση 85 δισ. ευρώ – ίση με το 58% του ΑΕΠ</w:t>
      </w:r>
      <w:r w:rsidR="0091620F" w:rsidRPr="007028E2">
        <w:rPr>
          <w:rFonts w:asciiTheme="minorHAnsi" w:hAnsiTheme="minorHAnsi" w:cstheme="minorHAnsi"/>
          <w:kern w:val="36"/>
          <w:lang w:val="el-GR"/>
        </w:rPr>
        <w:t xml:space="preserve"> της χώρας.</w:t>
      </w:r>
      <w:r w:rsidRPr="007028E2">
        <w:rPr>
          <w:rFonts w:asciiTheme="minorHAnsi" w:hAnsiTheme="minorHAnsi" w:cstheme="minorHAnsi"/>
          <w:kern w:val="36"/>
          <w:lang w:val="el-GR"/>
        </w:rPr>
        <w:t xml:space="preserve"> </w:t>
      </w:r>
    </w:p>
    <w:p w14:paraId="299AB8F5" w14:textId="7D2F45D4" w:rsidR="0091620F" w:rsidRPr="007028E2" w:rsidRDefault="007F10E3" w:rsidP="007028E2">
      <w:pPr>
        <w:spacing w:line="276" w:lineRule="auto"/>
        <w:outlineLvl w:val="0"/>
        <w:rPr>
          <w:rFonts w:asciiTheme="minorHAnsi" w:hAnsiTheme="minorHAnsi" w:cstheme="minorHAnsi"/>
          <w:color w:val="000000"/>
          <w:shd w:val="clear" w:color="auto" w:fill="FFFFFF"/>
          <w:lang w:val="el-GR"/>
        </w:rPr>
      </w:pPr>
      <w:r w:rsidRPr="007028E2">
        <w:rPr>
          <w:rFonts w:asciiTheme="minorHAnsi" w:hAnsiTheme="minorHAnsi" w:cstheme="minorHAnsi"/>
          <w:color w:val="000000"/>
          <w:shd w:val="clear" w:color="auto" w:fill="FFFFFF"/>
          <w:lang w:val="el-GR"/>
        </w:rPr>
        <w:t>Τ</w:t>
      </w:r>
      <w:r w:rsidRPr="007028E2">
        <w:rPr>
          <w:rFonts w:asciiTheme="minorHAnsi" w:hAnsiTheme="minorHAnsi" w:cstheme="minorHAnsi"/>
          <w:color w:val="000000"/>
          <w:shd w:val="clear" w:color="auto" w:fill="FFFFFF"/>
        </w:rPr>
        <w:t>α 35 δισ. ευρώ θα χρησιμοποιούνταν για την αντιμετώπιση των δυσκολιών που εμφάνιζε ο τραπεζικός τομέας, ενώ το υπόλοιπο ποσό θα κάλυπτε τις δημοσιονομικές ανάγκες</w:t>
      </w:r>
      <w:r w:rsidRPr="007028E2">
        <w:rPr>
          <w:rFonts w:asciiTheme="minorHAnsi" w:hAnsiTheme="minorHAnsi" w:cstheme="minorHAnsi"/>
          <w:color w:val="000000"/>
          <w:shd w:val="clear" w:color="auto" w:fill="FFFFFF"/>
          <w:lang w:val="el-GR"/>
        </w:rPr>
        <w:t>.</w:t>
      </w:r>
      <w:r w:rsidRPr="007028E2">
        <w:rPr>
          <w:rFonts w:asciiTheme="minorHAnsi" w:hAnsiTheme="minorHAnsi" w:cstheme="minorHAnsi"/>
          <w:color w:val="000000"/>
          <w:shd w:val="clear" w:color="auto" w:fill="FFFFFF"/>
        </w:rPr>
        <w:t xml:space="preserve"> </w:t>
      </w:r>
    </w:p>
    <w:p w14:paraId="1996E163" w14:textId="77777777" w:rsidR="003B5542" w:rsidRPr="007028E2" w:rsidRDefault="003B5542" w:rsidP="007028E2">
      <w:pPr>
        <w:spacing w:line="276" w:lineRule="auto"/>
        <w:outlineLvl w:val="0"/>
        <w:rPr>
          <w:rFonts w:asciiTheme="minorHAnsi" w:hAnsiTheme="minorHAnsi" w:cstheme="minorHAnsi"/>
          <w:kern w:val="36"/>
          <w:lang w:val="el-GR"/>
        </w:rPr>
      </w:pPr>
    </w:p>
    <w:p w14:paraId="2B1A621D" w14:textId="79E4743E" w:rsidR="00D10CEE" w:rsidRPr="007028E2" w:rsidRDefault="0044530C"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2.  ΤΑ</w:t>
      </w:r>
      <w:r w:rsidR="00D10CEE" w:rsidRPr="007028E2">
        <w:rPr>
          <w:rFonts w:asciiTheme="minorHAnsi" w:hAnsiTheme="minorHAnsi" w:cstheme="minorHAnsi"/>
          <w:b/>
          <w:bCs/>
          <w:kern w:val="36"/>
          <w:lang w:val="el-GR"/>
        </w:rPr>
        <w:t xml:space="preserve"> ΑΙΤΙΑ ΤΗΣ ΧΡΕΟΚΟΠΙΑΣ</w:t>
      </w:r>
    </w:p>
    <w:p w14:paraId="4C4C68E2" w14:textId="77777777" w:rsidR="0044530C" w:rsidRPr="007028E2" w:rsidRDefault="0044530C" w:rsidP="007028E2">
      <w:pPr>
        <w:spacing w:line="276" w:lineRule="auto"/>
        <w:outlineLvl w:val="0"/>
        <w:rPr>
          <w:rFonts w:asciiTheme="minorHAnsi" w:hAnsiTheme="minorHAnsi" w:cstheme="minorHAnsi"/>
          <w:b/>
          <w:bCs/>
          <w:kern w:val="36"/>
          <w:lang w:val="el-GR"/>
        </w:rPr>
      </w:pPr>
    </w:p>
    <w:p w14:paraId="08C8B637" w14:textId="4C5140BF" w:rsidR="001E78E1" w:rsidRPr="007028E2" w:rsidRDefault="0091620F"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Τα αίτια που οδήγησαν της δύο χώρες σε καθεστώς επιτήρησης δεν ήταν τα ίδια. Στην Ελλάδα</w:t>
      </w:r>
      <w:r w:rsidR="00337EA7"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τη χρεοκοπία </w:t>
      </w:r>
      <w:r w:rsidR="001E78E1" w:rsidRPr="007028E2">
        <w:rPr>
          <w:rFonts w:asciiTheme="minorHAnsi" w:hAnsiTheme="minorHAnsi" w:cstheme="minorHAnsi"/>
          <w:kern w:val="36"/>
          <w:lang w:val="el-GR"/>
        </w:rPr>
        <w:t xml:space="preserve">την </w:t>
      </w:r>
      <w:r w:rsidRPr="007028E2">
        <w:rPr>
          <w:rFonts w:asciiTheme="minorHAnsi" w:hAnsiTheme="minorHAnsi" w:cstheme="minorHAnsi"/>
          <w:kern w:val="36"/>
          <w:lang w:val="el-GR"/>
        </w:rPr>
        <w:t xml:space="preserve">προκάλεσε </w:t>
      </w:r>
      <w:r w:rsidR="001E78E1" w:rsidRPr="007028E2">
        <w:rPr>
          <w:rFonts w:asciiTheme="minorHAnsi" w:hAnsiTheme="minorHAnsi" w:cstheme="minorHAnsi"/>
          <w:kern w:val="36"/>
          <w:lang w:val="el-GR"/>
        </w:rPr>
        <w:t>το κράτος. Οι κυβερνήσεις της μεταπολίτευσης κατέφευγαν συνεχώς σε εξωτερικό δανεισμό για να χρηματοδοτούν καταναλωτικές δαπάνες και να παρέχουν μισθούς στους Δημοσίους Υπαλλήλους και συντάξεις</w:t>
      </w:r>
      <w:r w:rsidR="003B5542" w:rsidRPr="007028E2">
        <w:rPr>
          <w:rFonts w:asciiTheme="minorHAnsi" w:hAnsiTheme="minorHAnsi" w:cstheme="minorHAnsi"/>
          <w:kern w:val="36"/>
          <w:lang w:val="el-GR"/>
        </w:rPr>
        <w:t>,</w:t>
      </w:r>
      <w:r w:rsidR="001E78E1" w:rsidRPr="007028E2">
        <w:rPr>
          <w:rFonts w:asciiTheme="minorHAnsi" w:hAnsiTheme="minorHAnsi" w:cstheme="minorHAnsi"/>
          <w:kern w:val="36"/>
          <w:lang w:val="el-GR"/>
        </w:rPr>
        <w:t xml:space="preserve"> πολύ πάνω από τις αντοχές της Οικονομίας. Στα τελευταία έτη προ της κατάρρευσης οι ελληνικές τράπεζες, που ουδέποτε υπήρξαν πραγματικά ανεξάρτητες, υποχρεώθηκαν να αγοράζουν κρατικά ομόλογα, των οποίων η αξία </w:t>
      </w:r>
      <w:proofErr w:type="spellStart"/>
      <w:r w:rsidR="001E78E1" w:rsidRPr="007028E2">
        <w:rPr>
          <w:rFonts w:asciiTheme="minorHAnsi" w:hAnsiTheme="minorHAnsi" w:cstheme="minorHAnsi"/>
          <w:kern w:val="36"/>
          <w:lang w:val="el-GR"/>
        </w:rPr>
        <w:t>απομειωνόταν</w:t>
      </w:r>
      <w:proofErr w:type="spellEnd"/>
      <w:r w:rsidR="001E78E1" w:rsidRPr="007028E2">
        <w:rPr>
          <w:rFonts w:asciiTheme="minorHAnsi" w:hAnsiTheme="minorHAnsi" w:cstheme="minorHAnsi"/>
          <w:kern w:val="36"/>
          <w:lang w:val="el-GR"/>
        </w:rPr>
        <w:t xml:space="preserve"> συνεχώς με την κατακόρυφη άνοδο του επιτοκίου δανεισμού και έτσι το πρόβλημα του κρατικού χρέους έγινε και πρόβλημα κεφαλαιουχικής επάρκειας των τραπεζών. </w:t>
      </w:r>
    </w:p>
    <w:p w14:paraId="4CBBCCBE" w14:textId="77777777" w:rsidR="00AB5AAA" w:rsidRPr="007028E2" w:rsidRDefault="00AB5AAA" w:rsidP="007028E2">
      <w:pPr>
        <w:spacing w:line="276" w:lineRule="auto"/>
        <w:outlineLvl w:val="0"/>
        <w:rPr>
          <w:rFonts w:asciiTheme="minorHAnsi" w:hAnsiTheme="minorHAnsi" w:cstheme="minorHAnsi"/>
          <w:kern w:val="36"/>
          <w:lang w:val="el-GR"/>
        </w:rPr>
      </w:pPr>
    </w:p>
    <w:p w14:paraId="10F7F9B2" w14:textId="026BE7CB" w:rsidR="001E78E1" w:rsidRPr="007028E2" w:rsidRDefault="001E78E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Η Ιρλανδία </w:t>
      </w:r>
      <w:r w:rsidR="000D10EE" w:rsidRPr="007028E2">
        <w:rPr>
          <w:rFonts w:asciiTheme="minorHAnsi" w:hAnsiTheme="minorHAnsi" w:cstheme="minorHAnsi"/>
          <w:kern w:val="36"/>
          <w:lang w:val="el-GR"/>
        </w:rPr>
        <w:t>αντιμετώπιζε τέσσερις αλληλοσυνδεόμενες κρίσεις:</w:t>
      </w:r>
    </w:p>
    <w:p w14:paraId="00A80727" w14:textId="77777777" w:rsidR="00945D1A" w:rsidRPr="007028E2" w:rsidRDefault="00945D1A" w:rsidP="007028E2">
      <w:pPr>
        <w:spacing w:line="276" w:lineRule="auto"/>
        <w:outlineLvl w:val="0"/>
        <w:rPr>
          <w:rFonts w:asciiTheme="minorHAnsi" w:hAnsiTheme="minorHAnsi" w:cstheme="minorHAnsi"/>
          <w:kern w:val="36"/>
          <w:lang w:val="el-GR"/>
        </w:rPr>
      </w:pPr>
    </w:p>
    <w:p w14:paraId="601ED1FA" w14:textId="36D79F52" w:rsidR="007537A9" w:rsidRPr="007028E2" w:rsidRDefault="00D10CEE"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Α.</w:t>
      </w:r>
      <w:r w:rsidR="001E78E1" w:rsidRPr="007028E2">
        <w:rPr>
          <w:rFonts w:asciiTheme="minorHAnsi" w:hAnsiTheme="minorHAnsi" w:cstheme="minorHAnsi"/>
          <w:b/>
          <w:bCs/>
          <w:kern w:val="36"/>
          <w:lang w:val="el-GR"/>
        </w:rPr>
        <w:t xml:space="preserve"> Κ</w:t>
      </w:r>
      <w:r w:rsidR="000D10EE" w:rsidRPr="007028E2">
        <w:rPr>
          <w:rFonts w:asciiTheme="minorHAnsi" w:hAnsiTheme="minorHAnsi" w:cstheme="minorHAnsi"/>
          <w:b/>
          <w:bCs/>
          <w:kern w:val="36"/>
          <w:lang w:val="el-GR"/>
        </w:rPr>
        <w:t>ρίση στη στεγαστική αγορά</w:t>
      </w:r>
    </w:p>
    <w:p w14:paraId="5DB259BF" w14:textId="77759C17" w:rsidR="000D10EE" w:rsidRPr="007028E2" w:rsidRDefault="007537A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Η είσοδος στο ευρώ </w:t>
      </w:r>
      <w:r w:rsidR="00AB5AAA" w:rsidRPr="007028E2">
        <w:rPr>
          <w:rFonts w:asciiTheme="minorHAnsi" w:hAnsiTheme="minorHAnsi" w:cstheme="minorHAnsi"/>
          <w:kern w:val="36"/>
          <w:lang w:val="el-GR"/>
        </w:rPr>
        <w:t>την 1 Ιανουαρίου 1999 και το χαμηλό επιτόκιο δανεισμού, οδήγησ</w:t>
      </w:r>
      <w:r w:rsidR="00173952">
        <w:rPr>
          <w:rFonts w:asciiTheme="minorHAnsi" w:hAnsiTheme="minorHAnsi" w:cstheme="minorHAnsi"/>
          <w:kern w:val="36"/>
          <w:lang w:val="el-GR"/>
        </w:rPr>
        <w:t>αν</w:t>
      </w:r>
      <w:r w:rsidR="00AB5AAA" w:rsidRPr="007028E2">
        <w:rPr>
          <w:rFonts w:asciiTheme="minorHAnsi" w:hAnsiTheme="minorHAnsi" w:cstheme="minorHAnsi"/>
          <w:kern w:val="36"/>
          <w:lang w:val="el-GR"/>
        </w:rPr>
        <w:t xml:space="preserve"> χιλιάδες νοικοκυριά σε δανεισμό για αγορά στέγης</w:t>
      </w:r>
      <w:r w:rsidRPr="007028E2">
        <w:rPr>
          <w:rFonts w:asciiTheme="minorHAnsi" w:hAnsiTheme="minorHAnsi" w:cstheme="minorHAnsi"/>
          <w:kern w:val="36"/>
          <w:lang w:val="el-GR"/>
        </w:rPr>
        <w:t>.</w:t>
      </w:r>
      <w:r w:rsidR="00AB5AAA"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 </w:t>
      </w:r>
      <w:r w:rsidR="00AB5AAA" w:rsidRPr="007028E2">
        <w:rPr>
          <w:rFonts w:asciiTheme="minorHAnsi" w:hAnsiTheme="minorHAnsi" w:cstheme="minorHAnsi"/>
          <w:kern w:val="36"/>
          <w:lang w:val="el-GR"/>
        </w:rPr>
        <w:t xml:space="preserve">Αυτό δημιούργησε αρχικώς έναν οικοδομικό οργασμό, ο οποίος εξελίχθηκε σε </w:t>
      </w:r>
      <w:r w:rsidR="003B5542" w:rsidRPr="007028E2">
        <w:rPr>
          <w:rFonts w:asciiTheme="minorHAnsi" w:hAnsiTheme="minorHAnsi" w:cstheme="minorHAnsi"/>
          <w:kern w:val="36"/>
          <w:lang w:val="el-GR"/>
        </w:rPr>
        <w:t>«</w:t>
      </w:r>
      <w:r w:rsidR="00AB5AAA" w:rsidRPr="007028E2">
        <w:rPr>
          <w:rFonts w:asciiTheme="minorHAnsi" w:hAnsiTheme="minorHAnsi" w:cstheme="minorHAnsi"/>
          <w:kern w:val="36"/>
          <w:lang w:val="el-GR"/>
        </w:rPr>
        <w:t>φούσκα</w:t>
      </w:r>
      <w:r w:rsidR="003B5542" w:rsidRPr="007028E2">
        <w:rPr>
          <w:rFonts w:asciiTheme="minorHAnsi" w:hAnsiTheme="minorHAnsi" w:cstheme="minorHAnsi"/>
          <w:kern w:val="36"/>
          <w:lang w:val="el-GR"/>
        </w:rPr>
        <w:t>»</w:t>
      </w:r>
      <w:r w:rsidR="00AB5AAA" w:rsidRPr="007028E2">
        <w:rPr>
          <w:rFonts w:asciiTheme="minorHAnsi" w:hAnsiTheme="minorHAnsi" w:cstheme="minorHAnsi"/>
          <w:kern w:val="36"/>
          <w:lang w:val="el-GR"/>
        </w:rPr>
        <w:t xml:space="preserve"> ακινήτων. Το </w:t>
      </w:r>
      <w:r w:rsidR="003B5542" w:rsidRPr="007028E2">
        <w:rPr>
          <w:rFonts w:asciiTheme="minorHAnsi" w:hAnsiTheme="minorHAnsi" w:cstheme="minorHAnsi"/>
          <w:kern w:val="36"/>
          <w:lang w:val="el-GR"/>
        </w:rPr>
        <w:t>«</w:t>
      </w:r>
      <w:r w:rsidR="00AB5AAA" w:rsidRPr="007028E2">
        <w:rPr>
          <w:rFonts w:asciiTheme="minorHAnsi" w:hAnsiTheme="minorHAnsi" w:cstheme="minorHAnsi"/>
          <w:kern w:val="36"/>
          <w:lang w:val="el-GR"/>
        </w:rPr>
        <w:t>σπάσιμο της φούσκας</w:t>
      </w:r>
      <w:r w:rsidR="003B5542" w:rsidRPr="007028E2">
        <w:rPr>
          <w:rFonts w:asciiTheme="minorHAnsi" w:hAnsiTheme="minorHAnsi" w:cstheme="minorHAnsi"/>
          <w:kern w:val="36"/>
          <w:lang w:val="el-GR"/>
        </w:rPr>
        <w:t>»</w:t>
      </w:r>
      <w:r w:rsidR="00AB5AAA" w:rsidRPr="007028E2">
        <w:rPr>
          <w:rFonts w:asciiTheme="minorHAnsi" w:hAnsiTheme="minorHAnsi" w:cstheme="minorHAnsi"/>
          <w:kern w:val="36"/>
          <w:lang w:val="el-GR"/>
        </w:rPr>
        <w:t xml:space="preserve"> είχε ως επακόλουθα τη μείωση των τιμών των ακινήτων, την μη ολοκλήρωση της κατασκευής νέων κατοικιών, την υπερχρέωση των νοικοκυριών λόγω καθυστερημένων ενυπόθηκων δάνειων και, παράλληλα</w:t>
      </w:r>
      <w:r w:rsidR="00337EA7" w:rsidRPr="007028E2">
        <w:rPr>
          <w:rFonts w:asciiTheme="minorHAnsi" w:hAnsiTheme="minorHAnsi" w:cstheme="minorHAnsi"/>
          <w:kern w:val="36"/>
          <w:lang w:val="el-GR"/>
        </w:rPr>
        <w:t>,</w:t>
      </w:r>
      <w:r w:rsidR="00AB5AAA" w:rsidRPr="007028E2">
        <w:rPr>
          <w:rFonts w:asciiTheme="minorHAnsi" w:hAnsiTheme="minorHAnsi" w:cstheme="minorHAnsi"/>
          <w:kern w:val="36"/>
          <w:lang w:val="el-GR"/>
        </w:rPr>
        <w:t xml:space="preserve"> τη χρεοκοπία των τραπεζών που </w:t>
      </w:r>
      <w:proofErr w:type="spellStart"/>
      <w:r w:rsidR="00AB5AAA" w:rsidRPr="007028E2">
        <w:rPr>
          <w:rFonts w:asciiTheme="minorHAnsi" w:hAnsiTheme="minorHAnsi" w:cstheme="minorHAnsi"/>
          <w:kern w:val="36"/>
          <w:lang w:val="el-GR"/>
        </w:rPr>
        <w:t>χρηματοδ</w:t>
      </w:r>
      <w:proofErr w:type="spellEnd"/>
      <w:r w:rsidR="00337EA7" w:rsidRPr="007028E2">
        <w:rPr>
          <w:rFonts w:asciiTheme="minorHAnsi" w:hAnsiTheme="minorHAnsi" w:cstheme="minorHAnsi"/>
          <w:kern w:val="36"/>
          <w:lang w:val="en-US"/>
        </w:rPr>
        <w:t>o</w:t>
      </w:r>
      <w:proofErr w:type="spellStart"/>
      <w:r w:rsidR="00337EA7" w:rsidRPr="007028E2">
        <w:rPr>
          <w:rFonts w:asciiTheme="minorHAnsi" w:hAnsiTheme="minorHAnsi" w:cstheme="minorHAnsi"/>
          <w:kern w:val="36"/>
          <w:lang w:val="el-GR"/>
        </w:rPr>
        <w:t>τούσαν</w:t>
      </w:r>
      <w:proofErr w:type="spellEnd"/>
      <w:r w:rsidR="00337EA7" w:rsidRPr="007028E2">
        <w:rPr>
          <w:rFonts w:asciiTheme="minorHAnsi" w:hAnsiTheme="minorHAnsi" w:cstheme="minorHAnsi"/>
          <w:kern w:val="36"/>
          <w:lang w:val="el-GR"/>
        </w:rPr>
        <w:t xml:space="preserve"> </w:t>
      </w:r>
      <w:r w:rsidR="003B5542" w:rsidRPr="007028E2">
        <w:rPr>
          <w:rFonts w:asciiTheme="minorHAnsi" w:hAnsiTheme="minorHAnsi" w:cstheme="minorHAnsi"/>
          <w:kern w:val="36"/>
          <w:lang w:val="el-GR"/>
        </w:rPr>
        <w:t xml:space="preserve">αφειδώς </w:t>
      </w:r>
      <w:r w:rsidR="00337EA7" w:rsidRPr="007028E2">
        <w:rPr>
          <w:rFonts w:asciiTheme="minorHAnsi" w:hAnsiTheme="minorHAnsi" w:cstheme="minorHAnsi"/>
          <w:kern w:val="36"/>
          <w:lang w:val="el-GR"/>
        </w:rPr>
        <w:t>κατασκευαστές και αγοραστές</w:t>
      </w:r>
      <w:r w:rsidR="00637034" w:rsidRPr="007028E2">
        <w:rPr>
          <w:rFonts w:asciiTheme="minorHAnsi" w:hAnsiTheme="minorHAnsi" w:cstheme="minorHAnsi"/>
          <w:kern w:val="36"/>
          <w:lang w:val="el-GR"/>
        </w:rPr>
        <w:t xml:space="preserve">. </w:t>
      </w:r>
    </w:p>
    <w:p w14:paraId="7D90CA1B" w14:textId="77777777" w:rsidR="00945D1A" w:rsidRPr="007028E2" w:rsidRDefault="00945D1A" w:rsidP="007028E2">
      <w:pPr>
        <w:spacing w:line="276" w:lineRule="auto"/>
        <w:outlineLvl w:val="0"/>
        <w:rPr>
          <w:rFonts w:asciiTheme="minorHAnsi" w:hAnsiTheme="minorHAnsi" w:cstheme="minorHAnsi"/>
          <w:kern w:val="36"/>
          <w:lang w:val="el-GR"/>
        </w:rPr>
      </w:pPr>
    </w:p>
    <w:p w14:paraId="52F9B9E3" w14:textId="36BDCBF9" w:rsidR="00637034" w:rsidRPr="007028E2" w:rsidRDefault="00D10CEE"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Β</w:t>
      </w:r>
      <w:r w:rsidR="00637034" w:rsidRPr="007028E2">
        <w:rPr>
          <w:rFonts w:asciiTheme="minorHAnsi" w:hAnsiTheme="minorHAnsi" w:cstheme="minorHAnsi"/>
          <w:b/>
          <w:bCs/>
          <w:kern w:val="36"/>
          <w:lang w:val="el-GR"/>
        </w:rPr>
        <w:t>. Κ</w:t>
      </w:r>
      <w:r w:rsidR="000D10EE" w:rsidRPr="007028E2">
        <w:rPr>
          <w:rFonts w:asciiTheme="minorHAnsi" w:hAnsiTheme="minorHAnsi" w:cstheme="minorHAnsi"/>
          <w:b/>
          <w:bCs/>
          <w:kern w:val="36"/>
          <w:lang w:val="el-GR"/>
        </w:rPr>
        <w:t xml:space="preserve">ρίση στην αγορά εργασίας </w:t>
      </w:r>
    </w:p>
    <w:p w14:paraId="1E29CD8E" w14:textId="6A6F9761" w:rsidR="000D10EE" w:rsidRPr="007028E2" w:rsidRDefault="0035390E" w:rsidP="007028E2">
      <w:pPr>
        <w:spacing w:line="276" w:lineRule="auto"/>
        <w:rPr>
          <w:rFonts w:asciiTheme="minorHAnsi" w:hAnsiTheme="minorHAnsi" w:cstheme="minorHAnsi"/>
          <w:kern w:val="36"/>
          <w:lang w:val="el-GR"/>
        </w:rPr>
      </w:pPr>
      <w:r w:rsidRPr="007028E2">
        <w:rPr>
          <w:rFonts w:asciiTheme="minorHAnsi" w:hAnsiTheme="minorHAnsi" w:cstheme="minorHAnsi"/>
          <w:kern w:val="36"/>
          <w:lang w:val="el-GR"/>
        </w:rPr>
        <w:t>Το 200</w:t>
      </w:r>
      <w:r w:rsidR="00371418" w:rsidRPr="007028E2">
        <w:rPr>
          <w:rFonts w:asciiTheme="minorHAnsi" w:hAnsiTheme="minorHAnsi" w:cstheme="minorHAnsi"/>
          <w:kern w:val="36"/>
          <w:lang w:val="el-GR"/>
        </w:rPr>
        <w:t>5</w:t>
      </w:r>
      <w:r w:rsidR="003B5542"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η ανεργία ήταν στο 4,</w:t>
      </w:r>
      <w:r w:rsidR="00371418" w:rsidRPr="007028E2">
        <w:rPr>
          <w:rFonts w:asciiTheme="minorHAnsi" w:hAnsiTheme="minorHAnsi" w:cstheme="minorHAnsi"/>
          <w:kern w:val="36"/>
          <w:lang w:val="el-GR"/>
        </w:rPr>
        <w:t>34</w:t>
      </w:r>
      <w:r w:rsidRPr="007028E2">
        <w:rPr>
          <w:rFonts w:asciiTheme="minorHAnsi" w:hAnsiTheme="minorHAnsi" w:cstheme="minorHAnsi"/>
          <w:kern w:val="36"/>
          <w:lang w:val="el-GR"/>
        </w:rPr>
        <w:t xml:space="preserve">%. Μέχρι το 2010 είχε </w:t>
      </w:r>
      <w:proofErr w:type="spellStart"/>
      <w:r w:rsidR="00371418" w:rsidRPr="007028E2">
        <w:rPr>
          <w:rFonts w:asciiTheme="minorHAnsi" w:hAnsiTheme="minorHAnsi" w:cstheme="minorHAnsi"/>
          <w:kern w:val="36"/>
          <w:lang w:val="el-GR"/>
        </w:rPr>
        <w:t>υπε</w:t>
      </w:r>
      <w:r w:rsidRPr="007028E2">
        <w:rPr>
          <w:rFonts w:asciiTheme="minorHAnsi" w:hAnsiTheme="minorHAnsi" w:cstheme="minorHAnsi"/>
          <w:kern w:val="36"/>
          <w:lang w:val="el-GR"/>
        </w:rPr>
        <w:t>ρ</w:t>
      </w:r>
      <w:r w:rsidR="00371418" w:rsidRPr="007028E2">
        <w:rPr>
          <w:rFonts w:asciiTheme="minorHAnsi" w:hAnsiTheme="minorHAnsi" w:cstheme="minorHAnsi"/>
          <w:kern w:val="36"/>
          <w:lang w:val="el-GR"/>
        </w:rPr>
        <w:t>τρ</w:t>
      </w:r>
      <w:r w:rsidRPr="007028E2">
        <w:rPr>
          <w:rFonts w:asciiTheme="minorHAnsi" w:hAnsiTheme="minorHAnsi" w:cstheme="minorHAnsi"/>
          <w:kern w:val="36"/>
          <w:lang w:val="el-GR"/>
        </w:rPr>
        <w:t>ιπλασιαστεί</w:t>
      </w:r>
      <w:proofErr w:type="spellEnd"/>
      <w:r w:rsidRPr="007028E2">
        <w:rPr>
          <w:rFonts w:asciiTheme="minorHAnsi" w:hAnsiTheme="minorHAnsi" w:cstheme="minorHAnsi"/>
          <w:kern w:val="36"/>
          <w:lang w:val="el-GR"/>
        </w:rPr>
        <w:t xml:space="preserve"> φτάνοντας στο </w:t>
      </w:r>
      <w:r w:rsidR="00371418" w:rsidRPr="007028E2">
        <w:rPr>
          <w:rFonts w:asciiTheme="minorHAnsi" w:hAnsiTheme="minorHAnsi" w:cstheme="minorHAnsi"/>
          <w:kern w:val="36"/>
          <w:lang w:val="el-GR"/>
        </w:rPr>
        <w:t>14</w:t>
      </w:r>
      <w:r w:rsidRPr="007028E2">
        <w:rPr>
          <w:rFonts w:asciiTheme="minorHAnsi" w:hAnsiTheme="minorHAnsi" w:cstheme="minorHAnsi"/>
          <w:kern w:val="36"/>
          <w:lang w:val="el-GR"/>
        </w:rPr>
        <w:t>,</w:t>
      </w:r>
      <w:r w:rsidR="00371418" w:rsidRPr="007028E2">
        <w:rPr>
          <w:rFonts w:asciiTheme="minorHAnsi" w:hAnsiTheme="minorHAnsi" w:cstheme="minorHAnsi"/>
          <w:kern w:val="36"/>
          <w:lang w:val="el-GR"/>
        </w:rPr>
        <w:t>53</w:t>
      </w:r>
      <w:r w:rsidRPr="007028E2">
        <w:rPr>
          <w:rFonts w:asciiTheme="minorHAnsi" w:hAnsiTheme="minorHAnsi" w:cstheme="minorHAnsi"/>
          <w:kern w:val="36"/>
          <w:lang w:val="el-GR"/>
        </w:rPr>
        <w:t xml:space="preserve">%. </w:t>
      </w:r>
      <w:r w:rsidR="00371418" w:rsidRPr="007028E2">
        <w:rPr>
          <w:rFonts w:asciiTheme="minorHAnsi" w:hAnsiTheme="minorHAnsi" w:cstheme="minorHAnsi"/>
          <w:color w:val="282828"/>
          <w:shd w:val="clear" w:color="auto" w:fill="FFFFFF"/>
          <w:lang w:val="el-GR"/>
        </w:rPr>
        <w:t>Το</w:t>
      </w:r>
      <w:r w:rsidR="00637034" w:rsidRPr="007028E2">
        <w:rPr>
          <w:rFonts w:asciiTheme="minorHAnsi" w:hAnsiTheme="minorHAnsi" w:cstheme="minorHAnsi"/>
          <w:color w:val="282828"/>
          <w:shd w:val="clear" w:color="auto" w:fill="FFFFFF"/>
        </w:rPr>
        <w:t xml:space="preserve"> 201</w:t>
      </w:r>
      <w:r w:rsidR="00371418" w:rsidRPr="007028E2">
        <w:rPr>
          <w:rFonts w:asciiTheme="minorHAnsi" w:hAnsiTheme="minorHAnsi" w:cstheme="minorHAnsi"/>
          <w:color w:val="282828"/>
          <w:shd w:val="clear" w:color="auto" w:fill="FFFFFF"/>
          <w:lang w:val="el-GR"/>
        </w:rPr>
        <w:t xml:space="preserve">2 έφτασε στο </w:t>
      </w:r>
      <w:r w:rsidR="00337EA7" w:rsidRPr="007028E2">
        <w:rPr>
          <w:rFonts w:asciiTheme="minorHAnsi" w:hAnsiTheme="minorHAnsi" w:cstheme="minorHAnsi"/>
          <w:color w:val="282828"/>
          <w:shd w:val="clear" w:color="auto" w:fill="FFFFFF"/>
          <w:lang w:val="el-GR"/>
        </w:rPr>
        <w:t xml:space="preserve">υψηλότερο σημείο, </w:t>
      </w:r>
      <w:r w:rsidR="00371418" w:rsidRPr="007028E2">
        <w:rPr>
          <w:rFonts w:asciiTheme="minorHAnsi" w:hAnsiTheme="minorHAnsi" w:cstheme="minorHAnsi"/>
          <w:color w:val="282828"/>
          <w:shd w:val="clear" w:color="auto" w:fill="FFFFFF"/>
          <w:lang w:val="el-GR"/>
        </w:rPr>
        <w:t>15,45</w:t>
      </w:r>
      <w:r w:rsidR="00337EA7" w:rsidRPr="007028E2">
        <w:rPr>
          <w:rFonts w:asciiTheme="minorHAnsi" w:hAnsiTheme="minorHAnsi" w:cstheme="minorHAnsi"/>
          <w:color w:val="282828"/>
          <w:shd w:val="clear" w:color="auto" w:fill="FFFFFF"/>
          <w:lang w:val="el-GR"/>
        </w:rPr>
        <w:t>%,</w:t>
      </w:r>
      <w:r w:rsidR="00371418" w:rsidRPr="007028E2">
        <w:rPr>
          <w:rFonts w:asciiTheme="minorHAnsi" w:hAnsiTheme="minorHAnsi" w:cstheme="minorHAnsi"/>
          <w:color w:val="282828"/>
          <w:shd w:val="clear" w:color="auto" w:fill="FFFFFF"/>
          <w:lang w:val="el-GR"/>
        </w:rPr>
        <w:t xml:space="preserve"> για να ακολουθήσει η αποκλιμάκωση μέχρι το 4,95</w:t>
      </w:r>
      <w:r w:rsidR="00337EA7" w:rsidRPr="007028E2">
        <w:rPr>
          <w:rFonts w:asciiTheme="minorHAnsi" w:hAnsiTheme="minorHAnsi" w:cstheme="minorHAnsi"/>
          <w:color w:val="282828"/>
          <w:shd w:val="clear" w:color="auto" w:fill="FFFFFF"/>
          <w:lang w:val="el-GR"/>
        </w:rPr>
        <w:t>%</w:t>
      </w:r>
      <w:r w:rsidR="00371418" w:rsidRPr="007028E2">
        <w:rPr>
          <w:rFonts w:asciiTheme="minorHAnsi" w:hAnsiTheme="minorHAnsi" w:cstheme="minorHAnsi"/>
          <w:color w:val="282828"/>
          <w:shd w:val="clear" w:color="auto" w:fill="FFFFFF"/>
          <w:lang w:val="el-GR"/>
        </w:rPr>
        <w:t xml:space="preserve"> του 2019</w:t>
      </w:r>
      <w:r w:rsidR="003B5542" w:rsidRPr="007028E2">
        <w:rPr>
          <w:rFonts w:asciiTheme="minorHAnsi" w:hAnsiTheme="minorHAnsi" w:cstheme="minorHAnsi"/>
          <w:color w:val="282828"/>
          <w:shd w:val="clear" w:color="auto" w:fill="FFFFFF"/>
          <w:lang w:val="el-GR"/>
        </w:rPr>
        <w:t xml:space="preserve"> και το τωρινό</w:t>
      </w:r>
      <w:r w:rsidR="00C553E8" w:rsidRPr="007028E2">
        <w:rPr>
          <w:rFonts w:asciiTheme="minorHAnsi" w:hAnsiTheme="minorHAnsi" w:cstheme="minorHAnsi"/>
          <w:color w:val="282828"/>
          <w:shd w:val="clear" w:color="auto" w:fill="FFFFFF"/>
          <w:lang w:val="el-GR"/>
        </w:rPr>
        <w:t xml:space="preserve"> </w:t>
      </w:r>
      <w:r w:rsidR="003B5542" w:rsidRPr="007028E2">
        <w:rPr>
          <w:rFonts w:asciiTheme="minorHAnsi" w:hAnsiTheme="minorHAnsi" w:cstheme="minorHAnsi"/>
          <w:color w:val="282828"/>
          <w:shd w:val="clear" w:color="auto" w:fill="FFFFFF"/>
          <w:lang w:val="el-GR"/>
        </w:rPr>
        <w:t>(Ιανουάριος 2023)</w:t>
      </w:r>
      <w:r w:rsidR="00C553E8" w:rsidRPr="007028E2">
        <w:rPr>
          <w:rFonts w:asciiTheme="minorHAnsi" w:hAnsiTheme="minorHAnsi" w:cstheme="minorHAnsi"/>
          <w:color w:val="282828"/>
          <w:shd w:val="clear" w:color="auto" w:fill="FFFFFF"/>
          <w:lang w:val="el-GR"/>
        </w:rPr>
        <w:t xml:space="preserve"> 4,4%. </w:t>
      </w:r>
      <w:r w:rsidR="00637034" w:rsidRPr="007028E2">
        <w:rPr>
          <w:rFonts w:asciiTheme="minorHAnsi" w:hAnsiTheme="minorHAnsi" w:cstheme="minorHAnsi"/>
          <w:color w:val="282828"/>
          <w:shd w:val="clear" w:color="auto" w:fill="FFFFFF"/>
        </w:rPr>
        <w:t xml:space="preserve"> </w:t>
      </w:r>
      <w:r w:rsidRPr="007028E2">
        <w:rPr>
          <w:rFonts w:asciiTheme="minorHAnsi" w:hAnsiTheme="minorHAnsi" w:cstheme="minorHAnsi"/>
          <w:kern w:val="36"/>
          <w:lang w:val="el-GR"/>
        </w:rPr>
        <w:t>Ε</w:t>
      </w:r>
      <w:r w:rsidR="000D10EE" w:rsidRPr="007028E2">
        <w:rPr>
          <w:rFonts w:asciiTheme="minorHAnsi" w:hAnsiTheme="minorHAnsi" w:cstheme="minorHAnsi"/>
          <w:kern w:val="36"/>
          <w:lang w:val="el-GR"/>
        </w:rPr>
        <w:t xml:space="preserve">κατοντάδες χιλιάδες </w:t>
      </w:r>
      <w:r w:rsidRPr="007028E2">
        <w:rPr>
          <w:rFonts w:asciiTheme="minorHAnsi" w:hAnsiTheme="minorHAnsi" w:cstheme="minorHAnsi"/>
          <w:kern w:val="36"/>
          <w:lang w:val="el-GR"/>
        </w:rPr>
        <w:t xml:space="preserve">Ιρλανδοί, ιδιαίτερα νέοι, </w:t>
      </w:r>
      <w:r w:rsidR="008E602B" w:rsidRPr="007028E2">
        <w:rPr>
          <w:rFonts w:asciiTheme="minorHAnsi" w:hAnsiTheme="minorHAnsi" w:cstheme="minorHAnsi"/>
          <w:kern w:val="36"/>
          <w:lang w:val="el-GR"/>
        </w:rPr>
        <w:t xml:space="preserve">το 2010 </w:t>
      </w:r>
      <w:r w:rsidRPr="007028E2">
        <w:rPr>
          <w:rFonts w:asciiTheme="minorHAnsi" w:hAnsiTheme="minorHAnsi" w:cstheme="minorHAnsi"/>
          <w:kern w:val="36"/>
          <w:lang w:val="el-GR"/>
        </w:rPr>
        <w:t>ήταν</w:t>
      </w:r>
      <w:r w:rsidR="000D10EE" w:rsidRPr="007028E2">
        <w:rPr>
          <w:rFonts w:asciiTheme="minorHAnsi" w:hAnsiTheme="minorHAnsi" w:cstheme="minorHAnsi"/>
          <w:kern w:val="36"/>
          <w:lang w:val="el-GR"/>
        </w:rPr>
        <w:t xml:space="preserve"> άνεργοι </w:t>
      </w:r>
      <w:r w:rsidRPr="007028E2">
        <w:rPr>
          <w:rFonts w:asciiTheme="minorHAnsi" w:hAnsiTheme="minorHAnsi" w:cstheme="minorHAnsi"/>
          <w:kern w:val="36"/>
          <w:lang w:val="el-GR"/>
        </w:rPr>
        <w:t>ή</w:t>
      </w:r>
      <w:r w:rsidR="000D10EE" w:rsidRPr="007028E2">
        <w:rPr>
          <w:rFonts w:asciiTheme="minorHAnsi" w:hAnsiTheme="minorHAnsi" w:cstheme="minorHAnsi"/>
          <w:kern w:val="36"/>
          <w:lang w:val="el-GR"/>
        </w:rPr>
        <w:t xml:space="preserve"> </w:t>
      </w:r>
      <w:r w:rsidR="00337EA7" w:rsidRPr="007028E2">
        <w:rPr>
          <w:rFonts w:asciiTheme="minorHAnsi" w:hAnsiTheme="minorHAnsi" w:cstheme="minorHAnsi"/>
          <w:kern w:val="36"/>
          <w:lang w:val="el-GR"/>
        </w:rPr>
        <w:t xml:space="preserve">έφευγαν </w:t>
      </w:r>
      <w:r w:rsidR="00371418" w:rsidRPr="007028E2">
        <w:rPr>
          <w:rFonts w:asciiTheme="minorHAnsi" w:hAnsiTheme="minorHAnsi" w:cstheme="minorHAnsi"/>
          <w:kern w:val="36"/>
          <w:lang w:val="el-GR"/>
        </w:rPr>
        <w:t>στο εξωτερικό προς αναζήτηση εργασίας</w:t>
      </w:r>
      <w:r w:rsidR="000D10EE" w:rsidRPr="007028E2">
        <w:rPr>
          <w:rFonts w:asciiTheme="minorHAnsi" w:hAnsiTheme="minorHAnsi" w:cstheme="minorHAnsi"/>
          <w:kern w:val="36"/>
          <w:lang w:val="el-GR"/>
        </w:rPr>
        <w:t>.</w:t>
      </w:r>
    </w:p>
    <w:p w14:paraId="116E38A3" w14:textId="5173EDE7" w:rsidR="008E602B" w:rsidRPr="007028E2" w:rsidRDefault="008E602B" w:rsidP="007028E2">
      <w:pPr>
        <w:spacing w:line="276" w:lineRule="auto"/>
        <w:rPr>
          <w:rFonts w:asciiTheme="minorHAnsi" w:hAnsiTheme="minorHAnsi" w:cstheme="minorHAnsi"/>
          <w:kern w:val="36"/>
          <w:lang w:val="el-GR"/>
        </w:rPr>
      </w:pPr>
      <w:r w:rsidRPr="007028E2">
        <w:rPr>
          <w:rFonts w:asciiTheme="minorHAnsi" w:hAnsiTheme="minorHAnsi" w:cstheme="minorHAnsi"/>
          <w:noProof/>
          <w:kern w:val="36"/>
          <w:lang w:val="el-GR"/>
        </w:rPr>
        <w:lastRenderedPageBreak/>
        <w:drawing>
          <wp:inline distT="0" distB="0" distL="0" distR="0" wp14:anchorId="677A9B18" wp14:editId="2796A401">
            <wp:extent cx="5731510" cy="35896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589655"/>
                    </a:xfrm>
                    <a:prstGeom prst="rect">
                      <a:avLst/>
                    </a:prstGeom>
                  </pic:spPr>
                </pic:pic>
              </a:graphicData>
            </a:graphic>
          </wp:inline>
        </w:drawing>
      </w:r>
    </w:p>
    <w:p w14:paraId="275357CF" w14:textId="77777777" w:rsidR="00945D1A" w:rsidRPr="007028E2" w:rsidRDefault="00945D1A" w:rsidP="007028E2">
      <w:pPr>
        <w:spacing w:line="276" w:lineRule="auto"/>
        <w:rPr>
          <w:rFonts w:asciiTheme="minorHAnsi" w:hAnsiTheme="minorHAnsi" w:cstheme="minorHAnsi"/>
          <w:b/>
          <w:bCs/>
          <w:kern w:val="36"/>
          <w:lang w:val="el-GR"/>
        </w:rPr>
      </w:pPr>
    </w:p>
    <w:p w14:paraId="44BF79E8" w14:textId="081CA539" w:rsidR="000D10EE" w:rsidRPr="007028E2" w:rsidRDefault="00D10CEE" w:rsidP="007028E2">
      <w:pPr>
        <w:spacing w:line="276" w:lineRule="auto"/>
        <w:rPr>
          <w:rFonts w:asciiTheme="minorHAnsi" w:hAnsiTheme="minorHAnsi" w:cstheme="minorHAnsi"/>
          <w:b/>
          <w:bCs/>
          <w:kern w:val="36"/>
          <w:lang w:val="el-GR"/>
        </w:rPr>
      </w:pPr>
      <w:r w:rsidRPr="007028E2">
        <w:rPr>
          <w:rFonts w:asciiTheme="minorHAnsi" w:hAnsiTheme="minorHAnsi" w:cstheme="minorHAnsi"/>
          <w:b/>
          <w:bCs/>
          <w:kern w:val="36"/>
          <w:lang w:val="el-GR"/>
        </w:rPr>
        <w:t>Γ</w:t>
      </w:r>
      <w:r w:rsidR="00037EF2" w:rsidRPr="007028E2">
        <w:rPr>
          <w:rFonts w:asciiTheme="minorHAnsi" w:hAnsiTheme="minorHAnsi" w:cstheme="minorHAnsi"/>
          <w:b/>
          <w:bCs/>
          <w:kern w:val="36"/>
          <w:lang w:val="el-GR"/>
        </w:rPr>
        <w:t>&amp;</w:t>
      </w:r>
      <w:r w:rsidRPr="007028E2">
        <w:rPr>
          <w:rFonts w:asciiTheme="minorHAnsi" w:hAnsiTheme="minorHAnsi" w:cstheme="minorHAnsi"/>
          <w:b/>
          <w:bCs/>
          <w:kern w:val="36"/>
          <w:lang w:val="el-GR"/>
        </w:rPr>
        <w:t>Δ</w:t>
      </w:r>
      <w:r w:rsidR="0035390E" w:rsidRPr="007028E2">
        <w:rPr>
          <w:rFonts w:asciiTheme="minorHAnsi" w:hAnsiTheme="minorHAnsi" w:cstheme="minorHAnsi"/>
          <w:b/>
          <w:bCs/>
          <w:kern w:val="36"/>
          <w:lang w:val="el-GR"/>
        </w:rPr>
        <w:t xml:space="preserve">. </w:t>
      </w:r>
      <w:r w:rsidR="00225E06" w:rsidRPr="007028E2">
        <w:rPr>
          <w:rFonts w:asciiTheme="minorHAnsi" w:hAnsiTheme="minorHAnsi" w:cstheme="minorHAnsi"/>
          <w:b/>
          <w:bCs/>
          <w:kern w:val="36"/>
          <w:lang w:val="el-GR"/>
        </w:rPr>
        <w:t>Κ</w:t>
      </w:r>
      <w:r w:rsidR="000D10EE" w:rsidRPr="007028E2">
        <w:rPr>
          <w:rFonts w:asciiTheme="minorHAnsi" w:hAnsiTheme="minorHAnsi" w:cstheme="minorHAnsi"/>
          <w:b/>
          <w:bCs/>
          <w:kern w:val="36"/>
          <w:lang w:val="el-GR"/>
        </w:rPr>
        <w:t>ρίση στα δημόσια οικονομικά</w:t>
      </w:r>
      <w:r w:rsidR="00225E06" w:rsidRPr="007028E2">
        <w:rPr>
          <w:rFonts w:asciiTheme="minorHAnsi" w:hAnsiTheme="minorHAnsi" w:cstheme="minorHAnsi"/>
          <w:b/>
          <w:bCs/>
          <w:kern w:val="36"/>
          <w:lang w:val="el-GR"/>
        </w:rPr>
        <w:t xml:space="preserve"> και κατάρρευση του χρηματοπιστωτικού συστήματος.</w:t>
      </w:r>
    </w:p>
    <w:p w14:paraId="6122F939" w14:textId="197F075A" w:rsidR="00E47661" w:rsidRPr="007028E2" w:rsidRDefault="00225E06" w:rsidP="007028E2">
      <w:pPr>
        <w:pStyle w:val="NormalWeb"/>
        <w:shd w:val="clear" w:color="auto" w:fill="FFFFFF"/>
        <w:spacing w:before="0" w:beforeAutospacing="0" w:after="150" w:afterAutospacing="0" w:line="276" w:lineRule="auto"/>
        <w:rPr>
          <w:rFonts w:asciiTheme="minorHAnsi" w:hAnsiTheme="minorHAnsi" w:cstheme="minorHAnsi"/>
          <w:color w:val="333333"/>
          <w:lang w:val="el-GR"/>
        </w:rPr>
      </w:pPr>
      <w:r w:rsidRPr="007028E2">
        <w:rPr>
          <w:rFonts w:asciiTheme="minorHAnsi" w:hAnsiTheme="minorHAnsi" w:cstheme="minorHAnsi"/>
          <w:kern w:val="36"/>
          <w:lang w:val="en-US"/>
        </w:rPr>
        <w:t>H</w:t>
      </w:r>
      <w:r w:rsidRPr="007028E2">
        <w:rPr>
          <w:rFonts w:asciiTheme="minorHAnsi" w:hAnsiTheme="minorHAnsi" w:cstheme="minorHAnsi"/>
          <w:kern w:val="36"/>
          <w:lang w:val="el-GR"/>
        </w:rPr>
        <w:t xml:space="preserve"> Οικονομία της Ιρλανδίας</w:t>
      </w:r>
      <w:r w:rsidR="00C553E8"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τροφοδοτούμενη</w:t>
      </w:r>
      <w:r w:rsidR="00FF5975"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FF5975" w:rsidRPr="007028E2">
        <w:rPr>
          <w:rFonts w:asciiTheme="minorHAnsi" w:hAnsiTheme="minorHAnsi" w:cstheme="minorHAnsi"/>
          <w:kern w:val="36"/>
          <w:lang w:val="el-GR"/>
        </w:rPr>
        <w:t xml:space="preserve">από το 2000, στο μεγαλύτερη </w:t>
      </w:r>
      <w:r w:rsidR="00337EA7" w:rsidRPr="007028E2">
        <w:rPr>
          <w:rFonts w:asciiTheme="minorHAnsi" w:hAnsiTheme="minorHAnsi" w:cstheme="minorHAnsi"/>
          <w:kern w:val="36"/>
          <w:lang w:val="el-GR"/>
        </w:rPr>
        <w:t>μέρος</w:t>
      </w:r>
      <w:r w:rsidR="00FF5975" w:rsidRPr="007028E2">
        <w:rPr>
          <w:rFonts w:asciiTheme="minorHAnsi" w:hAnsiTheme="minorHAnsi" w:cstheme="minorHAnsi"/>
          <w:kern w:val="36"/>
          <w:lang w:val="el-GR"/>
        </w:rPr>
        <w:t xml:space="preserve"> της από τη</w:t>
      </w:r>
      <w:r w:rsidR="00D10CEE" w:rsidRPr="007028E2">
        <w:rPr>
          <w:rFonts w:asciiTheme="minorHAnsi" w:hAnsiTheme="minorHAnsi" w:cstheme="minorHAnsi"/>
          <w:kern w:val="36"/>
          <w:lang w:val="el-GR"/>
        </w:rPr>
        <w:t>ν υπερθέρμανση του κατασκευαστικού τομέα,</w:t>
      </w:r>
      <w:r w:rsidR="00FF5975"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συρρικνώθηκε</w:t>
      </w:r>
      <w:r w:rsidR="007F10E3"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κατά 10% το 2009</w:t>
      </w:r>
      <w:r w:rsidR="00B514FB" w:rsidRPr="007028E2">
        <w:rPr>
          <w:rFonts w:asciiTheme="minorHAnsi" w:hAnsiTheme="minorHAnsi" w:cstheme="minorHAnsi"/>
          <w:kern w:val="36"/>
          <w:lang w:val="el-GR"/>
        </w:rPr>
        <w:t>, με επιπτώσεις στα φορολογικά έσοδα.</w:t>
      </w:r>
      <w:r w:rsidR="00B514FB" w:rsidRPr="007028E2">
        <w:rPr>
          <w:rFonts w:asciiTheme="minorHAnsi" w:hAnsiTheme="minorHAnsi" w:cstheme="minorHAnsi"/>
          <w:b/>
          <w:bCs/>
          <w:kern w:val="36"/>
          <w:lang w:val="el-GR"/>
        </w:rPr>
        <w:t xml:space="preserve"> </w:t>
      </w:r>
      <w:r w:rsidR="00B514FB" w:rsidRPr="007028E2">
        <w:rPr>
          <w:rFonts w:asciiTheme="minorHAnsi" w:hAnsiTheme="minorHAnsi" w:cstheme="minorHAnsi"/>
          <w:kern w:val="36"/>
          <w:lang w:val="el-GR"/>
        </w:rPr>
        <w:t>Ως συνέπεια</w:t>
      </w:r>
      <w:r w:rsidR="00C553E8" w:rsidRPr="007028E2">
        <w:rPr>
          <w:rFonts w:asciiTheme="minorHAnsi" w:hAnsiTheme="minorHAnsi" w:cstheme="minorHAnsi"/>
          <w:kern w:val="36"/>
          <w:lang w:val="el-GR"/>
        </w:rPr>
        <w:t>,</w:t>
      </w:r>
      <w:r w:rsidR="00B514FB" w:rsidRPr="007028E2">
        <w:rPr>
          <w:rFonts w:asciiTheme="minorHAnsi" w:hAnsiTheme="minorHAnsi" w:cstheme="minorHAnsi"/>
          <w:kern w:val="36"/>
          <w:lang w:val="el-GR"/>
        </w:rPr>
        <w:t xml:space="preserve"> προκ</w:t>
      </w:r>
      <w:r w:rsidR="00D10CEE" w:rsidRPr="007028E2">
        <w:rPr>
          <w:rFonts w:asciiTheme="minorHAnsi" w:hAnsiTheme="minorHAnsi" w:cstheme="minorHAnsi"/>
          <w:kern w:val="36"/>
          <w:lang w:val="el-GR"/>
        </w:rPr>
        <w:t>λήθηκαν</w:t>
      </w:r>
      <w:r w:rsidR="00B514FB" w:rsidRPr="007028E2">
        <w:rPr>
          <w:rStyle w:val="Emphasis"/>
          <w:rFonts w:asciiTheme="minorHAnsi" w:hAnsiTheme="minorHAnsi" w:cstheme="minorHAnsi"/>
          <w:b/>
          <w:bCs/>
          <w:color w:val="000000"/>
        </w:rPr>
        <w:t> </w:t>
      </w:r>
      <w:r w:rsidR="00B514FB" w:rsidRPr="007028E2">
        <w:rPr>
          <w:rStyle w:val="Strong"/>
          <w:rFonts w:asciiTheme="minorHAnsi" w:hAnsiTheme="minorHAnsi" w:cstheme="minorHAnsi"/>
          <w:b w:val="0"/>
          <w:bCs w:val="0"/>
          <w:color w:val="000000"/>
        </w:rPr>
        <w:t>μεγάλα δημόσια ελλείμματα</w:t>
      </w:r>
      <w:r w:rsidR="00B514FB" w:rsidRPr="007028E2">
        <w:rPr>
          <w:rStyle w:val="Strong"/>
          <w:rFonts w:asciiTheme="minorHAnsi" w:hAnsiTheme="minorHAnsi" w:cstheme="minorHAnsi"/>
          <w:b w:val="0"/>
          <w:bCs w:val="0"/>
          <w:color w:val="000000"/>
          <w:lang w:val="el-GR"/>
        </w:rPr>
        <w:t>, μεγάλο</w:t>
      </w:r>
      <w:r w:rsidR="00D10CEE" w:rsidRPr="007028E2">
        <w:rPr>
          <w:rStyle w:val="Strong"/>
          <w:rFonts w:asciiTheme="minorHAnsi" w:hAnsiTheme="minorHAnsi" w:cstheme="minorHAnsi"/>
          <w:b w:val="0"/>
          <w:bCs w:val="0"/>
          <w:color w:val="000000"/>
          <w:lang w:val="el-GR"/>
        </w:rPr>
        <w:t>ς</w:t>
      </w:r>
      <w:r w:rsidR="00B514FB" w:rsidRPr="007028E2">
        <w:rPr>
          <w:rStyle w:val="Strong"/>
          <w:rFonts w:asciiTheme="minorHAnsi" w:hAnsiTheme="minorHAnsi" w:cstheme="minorHAnsi"/>
          <w:b w:val="0"/>
          <w:bCs w:val="0"/>
          <w:color w:val="000000"/>
          <w:lang w:val="el-GR"/>
        </w:rPr>
        <w:t xml:space="preserve"> δ</w:t>
      </w:r>
      <w:r w:rsidR="00337EA7" w:rsidRPr="007028E2">
        <w:rPr>
          <w:rStyle w:val="Strong"/>
          <w:rFonts w:asciiTheme="minorHAnsi" w:hAnsiTheme="minorHAnsi" w:cstheme="minorHAnsi"/>
          <w:b w:val="0"/>
          <w:bCs w:val="0"/>
          <w:color w:val="000000"/>
          <w:lang w:val="el-GR"/>
        </w:rPr>
        <w:t>α</w:t>
      </w:r>
      <w:r w:rsidR="00B514FB" w:rsidRPr="007028E2">
        <w:rPr>
          <w:rStyle w:val="Strong"/>
          <w:rFonts w:asciiTheme="minorHAnsi" w:hAnsiTheme="minorHAnsi" w:cstheme="minorHAnsi"/>
          <w:b w:val="0"/>
          <w:bCs w:val="0"/>
          <w:color w:val="000000"/>
          <w:lang w:val="el-GR"/>
        </w:rPr>
        <w:t>νεισμό</w:t>
      </w:r>
      <w:r w:rsidR="00D10CEE" w:rsidRPr="007028E2">
        <w:rPr>
          <w:rStyle w:val="Strong"/>
          <w:rFonts w:asciiTheme="minorHAnsi" w:hAnsiTheme="minorHAnsi" w:cstheme="minorHAnsi"/>
          <w:b w:val="0"/>
          <w:bCs w:val="0"/>
          <w:color w:val="000000"/>
          <w:lang w:val="el-GR"/>
        </w:rPr>
        <w:t>ς</w:t>
      </w:r>
      <w:r w:rsidR="00B514FB" w:rsidRPr="007028E2">
        <w:rPr>
          <w:rStyle w:val="Strong"/>
          <w:rFonts w:asciiTheme="minorHAnsi" w:hAnsiTheme="minorHAnsi" w:cstheme="minorHAnsi"/>
          <w:b w:val="0"/>
          <w:bCs w:val="0"/>
          <w:color w:val="000000"/>
          <w:lang w:val="el-GR"/>
        </w:rPr>
        <w:t xml:space="preserve"> και αύξηση του</w:t>
      </w:r>
      <w:r w:rsidR="00B514FB" w:rsidRPr="007028E2">
        <w:rPr>
          <w:rStyle w:val="Strong"/>
          <w:rFonts w:asciiTheme="minorHAnsi" w:hAnsiTheme="minorHAnsi" w:cstheme="minorHAnsi"/>
          <w:b w:val="0"/>
          <w:bCs w:val="0"/>
          <w:color w:val="000000"/>
        </w:rPr>
        <w:t xml:space="preserve"> εθνικ</w:t>
      </w:r>
      <w:proofErr w:type="spellStart"/>
      <w:r w:rsidR="00B514FB" w:rsidRPr="007028E2">
        <w:rPr>
          <w:rStyle w:val="Strong"/>
          <w:rFonts w:asciiTheme="minorHAnsi" w:hAnsiTheme="minorHAnsi" w:cstheme="minorHAnsi"/>
          <w:b w:val="0"/>
          <w:bCs w:val="0"/>
          <w:color w:val="000000"/>
          <w:lang w:val="el-GR"/>
        </w:rPr>
        <w:t>ού</w:t>
      </w:r>
      <w:proofErr w:type="spellEnd"/>
      <w:r w:rsidR="00B514FB" w:rsidRPr="007028E2">
        <w:rPr>
          <w:rStyle w:val="Strong"/>
          <w:rFonts w:asciiTheme="minorHAnsi" w:hAnsiTheme="minorHAnsi" w:cstheme="minorHAnsi"/>
          <w:b w:val="0"/>
          <w:bCs w:val="0"/>
          <w:color w:val="000000"/>
        </w:rPr>
        <w:t xml:space="preserve"> χρέο</w:t>
      </w:r>
      <w:r w:rsidR="00B514FB" w:rsidRPr="007028E2">
        <w:rPr>
          <w:rStyle w:val="Strong"/>
          <w:rFonts w:asciiTheme="minorHAnsi" w:hAnsiTheme="minorHAnsi" w:cstheme="minorHAnsi"/>
          <w:b w:val="0"/>
          <w:bCs w:val="0"/>
          <w:color w:val="000000"/>
          <w:lang w:val="el-GR"/>
        </w:rPr>
        <w:t>υ</w:t>
      </w:r>
      <w:r w:rsidR="00B514FB" w:rsidRPr="007028E2">
        <w:rPr>
          <w:rStyle w:val="Strong"/>
          <w:rFonts w:asciiTheme="minorHAnsi" w:hAnsiTheme="minorHAnsi" w:cstheme="minorHAnsi"/>
          <w:b w:val="0"/>
          <w:bCs w:val="0"/>
          <w:color w:val="000000"/>
        </w:rPr>
        <w:t>ς</w:t>
      </w:r>
      <w:r w:rsidR="00B514FB" w:rsidRPr="007028E2">
        <w:rPr>
          <w:rStyle w:val="Emphasis"/>
          <w:rFonts w:asciiTheme="minorHAnsi" w:hAnsiTheme="minorHAnsi" w:cstheme="minorHAnsi"/>
          <w:b/>
          <w:bCs/>
          <w:color w:val="000000"/>
        </w:rPr>
        <w:t>.</w:t>
      </w:r>
      <w:r w:rsidR="00B514FB" w:rsidRPr="007028E2">
        <w:rPr>
          <w:rStyle w:val="Emphasis"/>
          <w:rFonts w:asciiTheme="minorHAnsi" w:hAnsiTheme="minorHAnsi" w:cstheme="minorHAnsi"/>
          <w:b/>
          <w:bCs/>
          <w:color w:val="000000"/>
          <w:lang w:val="el-GR"/>
        </w:rPr>
        <w:t xml:space="preserve"> </w:t>
      </w:r>
      <w:r w:rsidR="00B514FB" w:rsidRPr="007028E2">
        <w:rPr>
          <w:rFonts w:asciiTheme="minorHAnsi" w:hAnsiTheme="minorHAnsi" w:cstheme="minorHAnsi"/>
          <w:kern w:val="36"/>
          <w:lang w:val="el-GR"/>
        </w:rPr>
        <w:t>Η ιρλανδική κυβέρνηση</w:t>
      </w:r>
      <w:r w:rsidR="00FF5975" w:rsidRPr="007028E2">
        <w:rPr>
          <w:rFonts w:asciiTheme="minorHAnsi" w:hAnsiTheme="minorHAnsi" w:cstheme="minorHAnsi"/>
          <w:kern w:val="36"/>
          <w:lang w:val="el-GR"/>
        </w:rPr>
        <w:t xml:space="preserve"> διέγνωσ</w:t>
      </w:r>
      <w:r w:rsidR="00B514FB" w:rsidRPr="007028E2">
        <w:rPr>
          <w:rFonts w:asciiTheme="minorHAnsi" w:hAnsiTheme="minorHAnsi" w:cstheme="minorHAnsi"/>
          <w:kern w:val="36"/>
          <w:lang w:val="el-GR"/>
        </w:rPr>
        <w:t>ε</w:t>
      </w:r>
      <w:r w:rsidR="00FF5975" w:rsidRPr="007028E2">
        <w:rPr>
          <w:rFonts w:asciiTheme="minorHAnsi" w:hAnsiTheme="minorHAnsi" w:cstheme="minorHAnsi"/>
          <w:kern w:val="36"/>
          <w:lang w:val="el-GR"/>
        </w:rPr>
        <w:t xml:space="preserve"> λανθασμένα τη φύση της τραπεζικής κρίσης</w:t>
      </w:r>
      <w:r w:rsidR="00B514FB" w:rsidRPr="007028E2">
        <w:rPr>
          <w:rFonts w:asciiTheme="minorHAnsi" w:hAnsiTheme="minorHAnsi" w:cstheme="minorHAnsi"/>
          <w:kern w:val="36"/>
          <w:lang w:val="el-GR"/>
        </w:rPr>
        <w:t>,</w:t>
      </w:r>
      <w:r w:rsidR="00FF5975" w:rsidRPr="007028E2">
        <w:rPr>
          <w:rFonts w:asciiTheme="minorHAnsi" w:hAnsiTheme="minorHAnsi" w:cstheme="minorHAnsi"/>
          <w:kern w:val="36"/>
          <w:lang w:val="el-GR"/>
        </w:rPr>
        <w:t xml:space="preserve"> ως κρίσης ρευστότητας, που νόμισ</w:t>
      </w:r>
      <w:r w:rsidR="00B514FB" w:rsidRPr="007028E2">
        <w:rPr>
          <w:rFonts w:asciiTheme="minorHAnsi" w:hAnsiTheme="minorHAnsi" w:cstheme="minorHAnsi"/>
          <w:kern w:val="36"/>
          <w:lang w:val="el-GR"/>
        </w:rPr>
        <w:t>ε</w:t>
      </w:r>
      <w:r w:rsidR="00FF5975" w:rsidRPr="007028E2">
        <w:rPr>
          <w:rFonts w:asciiTheme="minorHAnsi" w:hAnsiTheme="minorHAnsi" w:cstheme="minorHAnsi"/>
          <w:kern w:val="36"/>
          <w:lang w:val="el-GR"/>
        </w:rPr>
        <w:t xml:space="preserve"> ότι </w:t>
      </w:r>
      <w:r w:rsidR="00337EA7" w:rsidRPr="007028E2">
        <w:rPr>
          <w:rFonts w:asciiTheme="minorHAnsi" w:hAnsiTheme="minorHAnsi" w:cstheme="minorHAnsi"/>
          <w:kern w:val="36"/>
          <w:lang w:val="el-GR"/>
        </w:rPr>
        <w:t>οφε</w:t>
      </w:r>
      <w:r w:rsidR="00D36D36" w:rsidRPr="007028E2">
        <w:rPr>
          <w:rFonts w:asciiTheme="minorHAnsi" w:hAnsiTheme="minorHAnsi" w:cstheme="minorHAnsi"/>
          <w:kern w:val="36"/>
          <w:lang w:val="el-GR"/>
        </w:rPr>
        <w:t>ιλόταν</w:t>
      </w:r>
      <w:r w:rsidR="00FF5975" w:rsidRPr="007028E2">
        <w:rPr>
          <w:rFonts w:asciiTheme="minorHAnsi" w:hAnsiTheme="minorHAnsi" w:cstheme="minorHAnsi"/>
          <w:kern w:val="36"/>
          <w:lang w:val="el-GR"/>
        </w:rPr>
        <w:t xml:space="preserve"> </w:t>
      </w:r>
      <w:r w:rsidR="00337EA7" w:rsidRPr="007028E2">
        <w:rPr>
          <w:rFonts w:asciiTheme="minorHAnsi" w:hAnsiTheme="minorHAnsi" w:cstheme="minorHAnsi"/>
          <w:kern w:val="36"/>
          <w:lang w:val="el-GR"/>
        </w:rPr>
        <w:t>σ</w:t>
      </w:r>
      <w:r w:rsidR="00FF5975" w:rsidRPr="007028E2">
        <w:rPr>
          <w:rFonts w:asciiTheme="minorHAnsi" w:hAnsiTheme="minorHAnsi" w:cstheme="minorHAnsi"/>
          <w:kern w:val="36"/>
          <w:lang w:val="el-GR"/>
        </w:rPr>
        <w:t>τη</w:t>
      </w:r>
      <w:r w:rsidR="00D36D36" w:rsidRPr="007028E2">
        <w:rPr>
          <w:rFonts w:asciiTheme="minorHAnsi" w:hAnsiTheme="minorHAnsi" w:cstheme="minorHAnsi"/>
          <w:kern w:val="36"/>
          <w:lang w:val="el-GR"/>
        </w:rPr>
        <w:t>ν</w:t>
      </w:r>
      <w:r w:rsidR="00FF5975" w:rsidRPr="007028E2">
        <w:rPr>
          <w:rFonts w:asciiTheme="minorHAnsi" w:hAnsiTheme="minorHAnsi" w:cstheme="minorHAnsi"/>
          <w:kern w:val="36"/>
          <w:lang w:val="el-GR"/>
        </w:rPr>
        <w:t xml:space="preserve"> παγκόσμια</w:t>
      </w:r>
      <w:r w:rsidR="008863D2" w:rsidRPr="007028E2">
        <w:rPr>
          <w:rFonts w:asciiTheme="minorHAnsi" w:hAnsiTheme="minorHAnsi" w:cstheme="minorHAnsi"/>
          <w:kern w:val="36"/>
          <w:lang w:val="el-GR"/>
        </w:rPr>
        <w:t xml:space="preserve"> </w:t>
      </w:r>
      <w:r w:rsidR="00FF5975" w:rsidRPr="007028E2">
        <w:rPr>
          <w:rFonts w:asciiTheme="minorHAnsi" w:hAnsiTheme="minorHAnsi" w:cstheme="minorHAnsi"/>
          <w:kern w:val="36"/>
          <w:lang w:val="el-GR"/>
        </w:rPr>
        <w:t xml:space="preserve">χρηματοπιστωτική κρίση </w:t>
      </w:r>
      <w:r w:rsidR="00B514FB" w:rsidRPr="007028E2">
        <w:rPr>
          <w:rFonts w:asciiTheme="minorHAnsi" w:hAnsiTheme="minorHAnsi" w:cstheme="minorHAnsi"/>
          <w:kern w:val="36"/>
          <w:lang w:val="el-GR"/>
        </w:rPr>
        <w:t>μετά</w:t>
      </w:r>
      <w:r w:rsidR="00FF5975" w:rsidRPr="007028E2">
        <w:rPr>
          <w:rFonts w:asciiTheme="minorHAnsi" w:hAnsiTheme="minorHAnsi" w:cstheme="minorHAnsi"/>
          <w:kern w:val="36"/>
          <w:lang w:val="el-GR"/>
        </w:rPr>
        <w:t xml:space="preserve"> </w:t>
      </w:r>
      <w:r w:rsidR="00B514FB" w:rsidRPr="007028E2">
        <w:rPr>
          <w:rFonts w:asciiTheme="minorHAnsi" w:hAnsiTheme="minorHAnsi" w:cstheme="minorHAnsi"/>
          <w:kern w:val="36"/>
          <w:lang w:val="el-GR"/>
        </w:rPr>
        <w:t>την</w:t>
      </w:r>
      <w:r w:rsidR="00FF5975" w:rsidRPr="007028E2">
        <w:rPr>
          <w:rFonts w:asciiTheme="minorHAnsi" w:hAnsiTheme="minorHAnsi" w:cstheme="minorHAnsi"/>
          <w:kern w:val="36"/>
          <w:lang w:val="el-GR"/>
        </w:rPr>
        <w:t xml:space="preserve"> κατάρρευση της </w:t>
      </w:r>
      <w:proofErr w:type="spellStart"/>
      <w:r w:rsidR="00FF5975" w:rsidRPr="007028E2">
        <w:rPr>
          <w:rFonts w:asciiTheme="minorHAnsi" w:hAnsiTheme="minorHAnsi" w:cstheme="minorHAnsi"/>
          <w:kern w:val="36"/>
          <w:lang w:val="el-GR"/>
        </w:rPr>
        <w:t>Lehman</w:t>
      </w:r>
      <w:proofErr w:type="spellEnd"/>
      <w:r w:rsidR="00FF5975" w:rsidRPr="007028E2">
        <w:rPr>
          <w:rFonts w:asciiTheme="minorHAnsi" w:hAnsiTheme="minorHAnsi" w:cstheme="minorHAnsi"/>
          <w:kern w:val="36"/>
          <w:lang w:val="el-GR"/>
        </w:rPr>
        <w:t xml:space="preserve"> </w:t>
      </w:r>
      <w:proofErr w:type="spellStart"/>
      <w:r w:rsidR="00FF5975" w:rsidRPr="007028E2">
        <w:rPr>
          <w:rFonts w:asciiTheme="minorHAnsi" w:hAnsiTheme="minorHAnsi" w:cstheme="minorHAnsi"/>
          <w:kern w:val="36"/>
          <w:lang w:val="el-GR"/>
        </w:rPr>
        <w:t>Brothers</w:t>
      </w:r>
      <w:proofErr w:type="spellEnd"/>
      <w:r w:rsidR="00FF5975" w:rsidRPr="007028E2">
        <w:rPr>
          <w:rFonts w:asciiTheme="minorHAnsi" w:hAnsiTheme="minorHAnsi" w:cstheme="minorHAnsi"/>
          <w:kern w:val="36"/>
          <w:lang w:val="el-GR"/>
        </w:rPr>
        <w:t xml:space="preserve">. </w:t>
      </w:r>
      <w:r w:rsidR="00D36D36" w:rsidRPr="007028E2">
        <w:rPr>
          <w:rFonts w:asciiTheme="minorHAnsi" w:hAnsiTheme="minorHAnsi" w:cstheme="minorHAnsi"/>
          <w:kern w:val="36"/>
          <w:lang w:val="el-GR"/>
        </w:rPr>
        <w:t>Όμως,</w:t>
      </w:r>
      <w:r w:rsidR="00FF5975" w:rsidRPr="007028E2">
        <w:rPr>
          <w:rFonts w:asciiTheme="minorHAnsi" w:hAnsiTheme="minorHAnsi" w:cstheme="minorHAnsi"/>
          <w:kern w:val="36"/>
          <w:lang w:val="el-GR"/>
        </w:rPr>
        <w:t xml:space="preserve"> επρόκειτο για κρίση φερεγγυότητας. Ο τραπεζικός τομέας στην Ιρλανδία είχε διογκωθεί υπερβολικά</w:t>
      </w:r>
      <w:r w:rsidR="00E47661" w:rsidRPr="007028E2">
        <w:rPr>
          <w:rFonts w:asciiTheme="minorHAnsi" w:hAnsiTheme="minorHAnsi" w:cstheme="minorHAnsi"/>
          <w:kern w:val="36"/>
          <w:lang w:val="el-GR"/>
        </w:rPr>
        <w:t>. Τα κριτήρια χορήγησης δανείων υπήρξαν πολύ χαλαρά.</w:t>
      </w:r>
      <w:r w:rsidR="00FF5975" w:rsidRPr="007028E2">
        <w:rPr>
          <w:rFonts w:asciiTheme="minorHAnsi" w:hAnsiTheme="minorHAnsi" w:cstheme="minorHAnsi"/>
          <w:kern w:val="36"/>
          <w:lang w:val="el-GR"/>
        </w:rPr>
        <w:t xml:space="preserve"> </w:t>
      </w:r>
      <w:r w:rsidR="00E47661" w:rsidRPr="007028E2">
        <w:rPr>
          <w:rFonts w:asciiTheme="minorHAnsi" w:hAnsiTheme="minorHAnsi" w:cstheme="minorHAnsi"/>
          <w:color w:val="333333"/>
          <w:lang w:val="el-GR"/>
        </w:rPr>
        <w:t xml:space="preserve">Οι τραπεζίτες αγνόησαν βασικές αρχές της χορήγησης πιστώσεων, μολονότι τα προειδοποιητικά σημάδια μιας επερχόμενης κατάρρευσης δεν ήταν λίγα. </w:t>
      </w:r>
      <w:r w:rsidR="00337EA7" w:rsidRPr="007028E2">
        <w:rPr>
          <w:rFonts w:asciiTheme="minorHAnsi" w:hAnsiTheme="minorHAnsi" w:cstheme="minorHAnsi"/>
          <w:color w:val="333333"/>
          <w:lang w:val="el-GR"/>
        </w:rPr>
        <w:t>Το 2006</w:t>
      </w:r>
      <w:r w:rsidR="00D36D36" w:rsidRPr="007028E2">
        <w:rPr>
          <w:rFonts w:asciiTheme="minorHAnsi" w:hAnsiTheme="minorHAnsi" w:cstheme="minorHAnsi"/>
          <w:color w:val="333333"/>
          <w:lang w:val="el-GR"/>
        </w:rPr>
        <w:t>,</w:t>
      </w:r>
      <w:r w:rsidR="00337EA7" w:rsidRPr="007028E2">
        <w:rPr>
          <w:rFonts w:asciiTheme="minorHAnsi" w:hAnsiTheme="minorHAnsi" w:cstheme="minorHAnsi"/>
          <w:color w:val="333333"/>
          <w:lang w:val="el-GR"/>
        </w:rPr>
        <w:t xml:space="preserve"> στην Ιρλανδία βρίσκονταν σε φάση αποπεράτωσης 93.000 κατοικίες, για έναν πληθυσμό περίπου 5 εκατομμυρίων ανθρώπων. Συγκριτικά, το Ηνωμένο Βασίλειο είχε 160.000 αποπερατώσεις το 2006, με πληθυσμό 61 εκατομμυρίων. </w:t>
      </w:r>
      <w:r w:rsidR="00E47661" w:rsidRPr="007028E2">
        <w:rPr>
          <w:rFonts w:asciiTheme="minorHAnsi" w:hAnsiTheme="minorHAnsi" w:cstheme="minorHAnsi"/>
          <w:color w:val="333333"/>
          <w:lang w:val="el-GR"/>
        </w:rPr>
        <w:t xml:space="preserve">Οι </w:t>
      </w:r>
      <w:r w:rsidR="00173952">
        <w:rPr>
          <w:rFonts w:asciiTheme="minorHAnsi" w:hAnsiTheme="minorHAnsi" w:cstheme="minorHAnsi"/>
          <w:color w:val="333333"/>
          <w:lang w:val="el-GR"/>
        </w:rPr>
        <w:t>ι</w:t>
      </w:r>
      <w:r w:rsidR="00E47661" w:rsidRPr="007028E2">
        <w:rPr>
          <w:rFonts w:asciiTheme="minorHAnsi" w:hAnsiTheme="minorHAnsi" w:cstheme="minorHAnsi"/>
          <w:color w:val="333333"/>
          <w:lang w:val="el-GR"/>
        </w:rPr>
        <w:t>ρλανδικές τράπεζες μέχρι το τέλος του 2009 είχαν δανειστεί €150 δισ. από ευρωπαϊκές (κατά κύριο λόγο</w:t>
      </w:r>
      <w:r w:rsidR="00337EA7" w:rsidRPr="007028E2">
        <w:rPr>
          <w:rFonts w:asciiTheme="minorHAnsi" w:hAnsiTheme="minorHAnsi" w:cstheme="minorHAnsi"/>
          <w:color w:val="333333"/>
          <w:lang w:val="el-GR"/>
        </w:rPr>
        <w:t xml:space="preserve">, </w:t>
      </w:r>
      <w:r w:rsidR="00E47661" w:rsidRPr="007028E2">
        <w:rPr>
          <w:rFonts w:asciiTheme="minorHAnsi" w:hAnsiTheme="minorHAnsi" w:cstheme="minorHAnsi"/>
          <w:color w:val="333333"/>
          <w:lang w:val="el-GR"/>
        </w:rPr>
        <w:t>γερμανικές</w:t>
      </w:r>
      <w:r w:rsidR="00337EA7" w:rsidRPr="007028E2">
        <w:rPr>
          <w:rFonts w:asciiTheme="minorHAnsi" w:hAnsiTheme="minorHAnsi" w:cstheme="minorHAnsi"/>
          <w:color w:val="333333"/>
          <w:lang w:val="el-GR"/>
        </w:rPr>
        <w:t xml:space="preserve"> </w:t>
      </w:r>
      <w:r w:rsidR="00337EA7" w:rsidRPr="007028E2">
        <w:rPr>
          <w:rFonts w:asciiTheme="minorHAnsi" w:hAnsiTheme="minorHAnsi" w:cstheme="minorHAnsi"/>
          <w:color w:val="000000"/>
          <w:lang w:val="el-GR"/>
        </w:rPr>
        <w:t>και, δευτερευόντως</w:t>
      </w:r>
      <w:r w:rsidR="00337EA7" w:rsidRPr="007028E2">
        <w:rPr>
          <w:rFonts w:asciiTheme="minorHAnsi" w:hAnsiTheme="minorHAnsi" w:cstheme="minorHAnsi"/>
          <w:color w:val="000000"/>
        </w:rPr>
        <w:t>, γαλλικές και βρετανικές</w:t>
      </w:r>
      <w:r w:rsidR="00E47661" w:rsidRPr="007028E2">
        <w:rPr>
          <w:rFonts w:asciiTheme="minorHAnsi" w:hAnsiTheme="minorHAnsi" w:cstheme="minorHAnsi"/>
          <w:color w:val="333333"/>
          <w:lang w:val="el-GR"/>
        </w:rPr>
        <w:t>) τράπεζες με τα οποία χρηματοδ</w:t>
      </w:r>
      <w:r w:rsidR="00337EA7" w:rsidRPr="007028E2">
        <w:rPr>
          <w:rFonts w:asciiTheme="minorHAnsi" w:hAnsiTheme="minorHAnsi" w:cstheme="minorHAnsi"/>
          <w:color w:val="333333"/>
          <w:lang w:val="el-GR"/>
        </w:rPr>
        <w:t>ο</w:t>
      </w:r>
      <w:r w:rsidR="00E47661" w:rsidRPr="007028E2">
        <w:rPr>
          <w:rFonts w:asciiTheme="minorHAnsi" w:hAnsiTheme="minorHAnsi" w:cstheme="minorHAnsi"/>
          <w:color w:val="333333"/>
          <w:lang w:val="el-GR"/>
        </w:rPr>
        <w:t>τούσαν τη φούσκα</w:t>
      </w:r>
      <w:r w:rsidR="00037EF2" w:rsidRPr="007028E2">
        <w:rPr>
          <w:rFonts w:asciiTheme="minorHAnsi" w:hAnsiTheme="minorHAnsi" w:cstheme="minorHAnsi"/>
          <w:color w:val="333333"/>
          <w:lang w:val="el-GR"/>
        </w:rPr>
        <w:t xml:space="preserve"> των ακινήτων.</w:t>
      </w:r>
      <w:r w:rsidR="00E47661" w:rsidRPr="007028E2">
        <w:rPr>
          <w:rFonts w:asciiTheme="minorHAnsi" w:hAnsiTheme="minorHAnsi" w:cstheme="minorHAnsi"/>
          <w:color w:val="333333"/>
          <w:lang w:val="el-GR"/>
        </w:rPr>
        <w:t xml:space="preserve"> </w:t>
      </w:r>
      <w:r w:rsidR="00037EF2" w:rsidRPr="007028E2">
        <w:rPr>
          <w:rFonts w:asciiTheme="minorHAnsi" w:hAnsiTheme="minorHAnsi" w:cstheme="minorHAnsi"/>
          <w:color w:val="333333"/>
          <w:lang w:val="el-GR"/>
        </w:rPr>
        <w:t>Είναι προφανές ότι απέτυχαν και στη διαχείριση χρημάτων και στη διαχείριση κινδύνου.</w:t>
      </w:r>
      <w:r w:rsidR="00E47661" w:rsidRPr="007028E2">
        <w:rPr>
          <w:rFonts w:asciiTheme="minorHAnsi" w:hAnsiTheme="minorHAnsi" w:cstheme="minorHAnsi"/>
          <w:color w:val="333333"/>
          <w:lang w:val="el-GR"/>
        </w:rPr>
        <w:t xml:space="preserve"> </w:t>
      </w:r>
    </w:p>
    <w:p w14:paraId="1F97F333" w14:textId="25E74EDA" w:rsidR="008E602B" w:rsidRPr="007028E2" w:rsidRDefault="00FF5975" w:rsidP="007028E2">
      <w:pPr>
        <w:spacing w:line="276" w:lineRule="auto"/>
        <w:rPr>
          <w:rFonts w:asciiTheme="minorHAnsi" w:hAnsiTheme="minorHAnsi" w:cstheme="minorHAnsi"/>
          <w:color w:val="000000"/>
          <w:lang w:val="el-GR"/>
        </w:rPr>
      </w:pPr>
      <w:r w:rsidRPr="007028E2">
        <w:rPr>
          <w:rFonts w:asciiTheme="minorHAnsi" w:hAnsiTheme="minorHAnsi" w:cstheme="minorHAnsi"/>
          <w:color w:val="000000"/>
        </w:rPr>
        <w:t xml:space="preserve">Η </w:t>
      </w:r>
      <w:r w:rsidR="00173952">
        <w:rPr>
          <w:rFonts w:asciiTheme="minorHAnsi" w:hAnsiTheme="minorHAnsi" w:cstheme="minorHAnsi"/>
          <w:color w:val="000000"/>
          <w:lang w:val="el-GR"/>
        </w:rPr>
        <w:t>ι</w:t>
      </w:r>
      <w:r w:rsidRPr="007028E2">
        <w:rPr>
          <w:rFonts w:asciiTheme="minorHAnsi" w:hAnsiTheme="minorHAnsi" w:cstheme="minorHAnsi"/>
          <w:color w:val="000000"/>
        </w:rPr>
        <w:t xml:space="preserve">ρλανδική κυβέρνηση, τότε, ανέλαβε όλες τις υποχρεώσεις των πτωχευμένων </w:t>
      </w:r>
      <w:r w:rsidR="00173952">
        <w:rPr>
          <w:rFonts w:asciiTheme="minorHAnsi" w:hAnsiTheme="minorHAnsi" w:cstheme="minorHAnsi"/>
          <w:color w:val="000000"/>
          <w:lang w:val="el-GR"/>
        </w:rPr>
        <w:t>ι</w:t>
      </w:r>
      <w:r w:rsidRPr="007028E2">
        <w:rPr>
          <w:rFonts w:asciiTheme="minorHAnsi" w:hAnsiTheme="minorHAnsi" w:cstheme="minorHAnsi"/>
          <w:color w:val="000000"/>
        </w:rPr>
        <w:t>ρλανδικών τραπεζών. Δεν εγγυήθηκε μόνο τις καταθέσεις των πολιτών αλλά και κάθε υποχρέωση, προς κάθε δικαιούχο</w:t>
      </w:r>
      <w:r w:rsidR="00C214AF" w:rsidRPr="007028E2">
        <w:rPr>
          <w:rFonts w:asciiTheme="minorHAnsi" w:hAnsiTheme="minorHAnsi" w:cstheme="minorHAnsi"/>
          <w:color w:val="000000"/>
          <w:lang w:val="el-GR"/>
        </w:rPr>
        <w:t>. Σ΄ αυτούς περιλαμβάνοντα</w:t>
      </w:r>
      <w:r w:rsidR="00337EA7" w:rsidRPr="007028E2">
        <w:rPr>
          <w:rFonts w:asciiTheme="minorHAnsi" w:hAnsiTheme="minorHAnsi" w:cstheme="minorHAnsi"/>
          <w:color w:val="000000"/>
          <w:lang w:val="el-GR"/>
        </w:rPr>
        <w:t>ν</w:t>
      </w:r>
      <w:r w:rsidRPr="007028E2">
        <w:rPr>
          <w:rFonts w:asciiTheme="minorHAnsi" w:hAnsiTheme="minorHAnsi" w:cstheme="minorHAnsi"/>
          <w:color w:val="000000"/>
        </w:rPr>
        <w:t xml:space="preserve"> </w:t>
      </w:r>
      <w:r w:rsidR="00C214AF" w:rsidRPr="007028E2">
        <w:rPr>
          <w:rFonts w:asciiTheme="minorHAnsi" w:hAnsiTheme="minorHAnsi" w:cstheme="minorHAnsi"/>
          <w:color w:val="000000"/>
          <w:lang w:val="el-GR"/>
        </w:rPr>
        <w:t>οι ευρωπαϊκές τράπεζες</w:t>
      </w:r>
      <w:r w:rsidR="00337EA7" w:rsidRPr="007028E2">
        <w:rPr>
          <w:rFonts w:asciiTheme="minorHAnsi" w:hAnsiTheme="minorHAnsi" w:cstheme="minorHAnsi"/>
          <w:color w:val="000000"/>
          <w:lang w:val="el-GR"/>
        </w:rPr>
        <w:t xml:space="preserve"> </w:t>
      </w:r>
      <w:r w:rsidR="00C214AF" w:rsidRPr="007028E2">
        <w:rPr>
          <w:rFonts w:asciiTheme="minorHAnsi" w:hAnsiTheme="minorHAnsi" w:cstheme="minorHAnsi"/>
          <w:color w:val="000000"/>
          <w:lang w:val="el-GR"/>
        </w:rPr>
        <w:t xml:space="preserve">που </w:t>
      </w:r>
      <w:r w:rsidRPr="007028E2">
        <w:rPr>
          <w:rFonts w:asciiTheme="minorHAnsi" w:hAnsiTheme="minorHAnsi" w:cstheme="minorHAnsi"/>
          <w:color w:val="000000"/>
        </w:rPr>
        <w:t>ήταν εξαιρετικά εκτεθειμένες στην ιρλανδική φούσκα</w:t>
      </w:r>
      <w:r w:rsidR="00C214AF" w:rsidRPr="007028E2">
        <w:rPr>
          <w:rFonts w:asciiTheme="minorHAnsi" w:hAnsiTheme="minorHAnsi" w:cstheme="minorHAnsi"/>
          <w:color w:val="000000"/>
          <w:lang w:val="el-GR"/>
        </w:rPr>
        <w:t>.</w:t>
      </w:r>
      <w:r w:rsidRPr="007028E2">
        <w:rPr>
          <w:rFonts w:asciiTheme="minorHAnsi" w:hAnsiTheme="minorHAnsi" w:cstheme="minorHAnsi"/>
          <w:color w:val="000000"/>
        </w:rPr>
        <w:t xml:space="preserve"> Έτσι</w:t>
      </w:r>
      <w:r w:rsidR="00337EA7" w:rsidRPr="007028E2">
        <w:rPr>
          <w:rFonts w:asciiTheme="minorHAnsi" w:hAnsiTheme="minorHAnsi" w:cstheme="minorHAnsi"/>
          <w:color w:val="000000"/>
          <w:lang w:val="el-GR"/>
        </w:rPr>
        <w:t>,</w:t>
      </w:r>
      <w:r w:rsidRPr="007028E2">
        <w:rPr>
          <w:rFonts w:asciiTheme="minorHAnsi" w:hAnsiTheme="minorHAnsi" w:cstheme="minorHAnsi"/>
          <w:color w:val="000000"/>
        </w:rPr>
        <w:t xml:space="preserve"> τα βάρη των τραπεζών </w:t>
      </w:r>
      <w:r w:rsidRPr="007028E2">
        <w:rPr>
          <w:rFonts w:asciiTheme="minorHAnsi" w:hAnsiTheme="minorHAnsi" w:cstheme="minorHAnsi"/>
          <w:color w:val="000000"/>
        </w:rPr>
        <w:lastRenderedPageBreak/>
        <w:t>μεταφέρθηκαν στον δημόσιο προϋπολογισμό</w:t>
      </w:r>
      <w:r w:rsidR="00C214AF" w:rsidRPr="007028E2">
        <w:rPr>
          <w:rFonts w:asciiTheme="minorHAnsi" w:hAnsiTheme="minorHAnsi" w:cstheme="minorHAnsi"/>
          <w:color w:val="000000"/>
          <w:lang w:val="el-GR"/>
        </w:rPr>
        <w:t>.</w:t>
      </w:r>
      <w:r w:rsidRPr="007028E2">
        <w:rPr>
          <w:rFonts w:asciiTheme="minorHAnsi" w:hAnsiTheme="minorHAnsi" w:cstheme="minorHAnsi"/>
          <w:color w:val="000000"/>
        </w:rPr>
        <w:t xml:space="preserve"> </w:t>
      </w:r>
      <w:r w:rsidR="00C214AF" w:rsidRPr="007028E2">
        <w:rPr>
          <w:rFonts w:asciiTheme="minorHAnsi" w:hAnsiTheme="minorHAnsi" w:cstheme="minorHAnsi"/>
          <w:color w:val="000000"/>
          <w:lang w:val="el-GR"/>
        </w:rPr>
        <w:t>Τ</w:t>
      </w:r>
      <w:r w:rsidRPr="007028E2">
        <w:rPr>
          <w:rFonts w:asciiTheme="minorHAnsi" w:hAnsiTheme="minorHAnsi" w:cstheme="minorHAnsi"/>
          <w:color w:val="000000"/>
        </w:rPr>
        <w:t xml:space="preserve">ο </w:t>
      </w:r>
      <w:r w:rsidR="0096642A" w:rsidRPr="007028E2">
        <w:rPr>
          <w:rFonts w:asciiTheme="minorHAnsi" w:hAnsiTheme="minorHAnsi" w:cstheme="minorHAnsi"/>
          <w:color w:val="000000"/>
          <w:lang w:val="el-GR"/>
        </w:rPr>
        <w:t xml:space="preserve">δημόσιο </w:t>
      </w:r>
      <w:r w:rsidRPr="007028E2">
        <w:rPr>
          <w:rFonts w:asciiTheme="minorHAnsi" w:hAnsiTheme="minorHAnsi" w:cstheme="minorHAnsi"/>
          <w:color w:val="000000"/>
        </w:rPr>
        <w:t>έλλειμμα</w:t>
      </w:r>
      <w:r w:rsidR="00173952">
        <w:rPr>
          <w:rFonts w:asciiTheme="minorHAnsi" w:hAnsiTheme="minorHAnsi" w:cstheme="minorHAnsi"/>
          <w:color w:val="000000"/>
          <w:lang w:val="el-GR"/>
        </w:rPr>
        <w:t>,</w:t>
      </w:r>
      <w:r w:rsidRPr="007028E2">
        <w:rPr>
          <w:rFonts w:asciiTheme="minorHAnsi" w:hAnsiTheme="minorHAnsi" w:cstheme="minorHAnsi"/>
          <w:color w:val="000000"/>
        </w:rPr>
        <w:t xml:space="preserve"> το 2010</w:t>
      </w:r>
      <w:r w:rsidR="00173952">
        <w:rPr>
          <w:rFonts w:asciiTheme="minorHAnsi" w:hAnsiTheme="minorHAnsi" w:cstheme="minorHAnsi"/>
          <w:color w:val="000000"/>
          <w:lang w:val="el-GR"/>
        </w:rPr>
        <w:t>,</w:t>
      </w:r>
      <w:r w:rsidRPr="007028E2">
        <w:rPr>
          <w:rFonts w:asciiTheme="minorHAnsi" w:hAnsiTheme="minorHAnsi" w:cstheme="minorHAnsi"/>
          <w:color w:val="000000"/>
        </w:rPr>
        <w:t xml:space="preserve"> </w:t>
      </w:r>
      <w:r w:rsidR="0096642A" w:rsidRPr="007028E2">
        <w:rPr>
          <w:rFonts w:asciiTheme="minorHAnsi" w:hAnsiTheme="minorHAnsi" w:cstheme="minorHAnsi"/>
          <w:color w:val="000000"/>
          <w:lang w:val="el-GR"/>
        </w:rPr>
        <w:t xml:space="preserve">έφτασε στα 48,8 δισ. ευρώ </w:t>
      </w:r>
      <w:r w:rsidR="00C553E8" w:rsidRPr="007028E2">
        <w:rPr>
          <w:rFonts w:asciiTheme="minorHAnsi" w:hAnsiTheme="minorHAnsi" w:cstheme="minorHAnsi"/>
          <w:color w:val="000000"/>
          <w:lang w:val="el-GR"/>
        </w:rPr>
        <w:t>(</w:t>
      </w:r>
      <w:r w:rsidR="0096642A" w:rsidRPr="007028E2">
        <w:rPr>
          <w:rFonts w:asciiTheme="minorHAnsi" w:hAnsiTheme="minorHAnsi" w:cstheme="minorHAnsi"/>
          <w:color w:val="000000"/>
          <w:lang w:val="el-GR"/>
        </w:rPr>
        <w:t>31,3% του ΑΕΠ</w:t>
      </w:r>
      <w:r w:rsidR="00C553E8" w:rsidRPr="007028E2">
        <w:rPr>
          <w:rFonts w:asciiTheme="minorHAnsi" w:hAnsiTheme="minorHAnsi" w:cstheme="minorHAnsi"/>
          <w:color w:val="000000"/>
          <w:lang w:val="el-GR"/>
        </w:rPr>
        <w:t>)</w:t>
      </w:r>
      <w:r w:rsidR="0096642A" w:rsidRPr="007028E2">
        <w:rPr>
          <w:rFonts w:asciiTheme="minorHAnsi" w:hAnsiTheme="minorHAnsi" w:cstheme="minorHAnsi"/>
          <w:color w:val="000000"/>
          <w:lang w:val="el-GR"/>
        </w:rPr>
        <w:t xml:space="preserve">, ανεβάζοντας το συνολικό δημόσιο χρέος, το 2010, στα 148 δισεκατομμύρια ευρώ. Πάνω από τα δύο τρίτα του ελλείμματος αντιστοιχούσαν σε δαπάνες διάσωσης των τραπεζών. </w:t>
      </w:r>
    </w:p>
    <w:p w14:paraId="65B81145" w14:textId="617B6A0B" w:rsidR="00BF691E" w:rsidRPr="007028E2" w:rsidRDefault="00BF691E" w:rsidP="007028E2">
      <w:pPr>
        <w:spacing w:line="276" w:lineRule="auto"/>
        <w:rPr>
          <w:rFonts w:asciiTheme="minorHAnsi" w:hAnsiTheme="minorHAnsi" w:cstheme="minorHAnsi"/>
          <w:color w:val="000000"/>
          <w:lang w:val="el-GR"/>
        </w:rPr>
      </w:pPr>
    </w:p>
    <w:p w14:paraId="56A00A00" w14:textId="7280AF4E" w:rsidR="00BF691E" w:rsidRPr="007028E2" w:rsidRDefault="0044530C" w:rsidP="007028E2">
      <w:pPr>
        <w:spacing w:line="276" w:lineRule="auto"/>
        <w:rPr>
          <w:rFonts w:asciiTheme="minorHAnsi" w:hAnsiTheme="minorHAnsi" w:cstheme="minorHAnsi"/>
          <w:b/>
          <w:bCs/>
          <w:color w:val="000000"/>
          <w:lang w:val="el-GR"/>
        </w:rPr>
      </w:pPr>
      <w:r w:rsidRPr="007028E2">
        <w:rPr>
          <w:rFonts w:asciiTheme="minorHAnsi" w:hAnsiTheme="minorHAnsi" w:cstheme="minorHAnsi"/>
          <w:b/>
          <w:bCs/>
          <w:color w:val="000000"/>
          <w:lang w:val="el-GR"/>
        </w:rPr>
        <w:t>3</w:t>
      </w:r>
      <w:r w:rsidR="00D10CEE" w:rsidRPr="007028E2">
        <w:rPr>
          <w:rFonts w:asciiTheme="minorHAnsi" w:hAnsiTheme="minorHAnsi" w:cstheme="minorHAnsi"/>
          <w:b/>
          <w:bCs/>
          <w:color w:val="000000"/>
          <w:lang w:val="el-GR"/>
        </w:rPr>
        <w:t>.</w:t>
      </w:r>
      <w:r w:rsidR="005D14FD" w:rsidRPr="007028E2">
        <w:rPr>
          <w:rFonts w:asciiTheme="minorHAnsi" w:hAnsiTheme="minorHAnsi" w:cstheme="minorHAnsi"/>
          <w:b/>
          <w:bCs/>
          <w:color w:val="000000"/>
          <w:lang w:val="el-GR"/>
        </w:rPr>
        <w:t xml:space="preserve"> </w:t>
      </w:r>
      <w:r w:rsidRPr="007028E2">
        <w:rPr>
          <w:rFonts w:asciiTheme="minorHAnsi" w:hAnsiTheme="minorHAnsi" w:cstheme="minorHAnsi"/>
          <w:b/>
          <w:bCs/>
          <w:color w:val="000000"/>
          <w:lang w:val="el-GR"/>
        </w:rPr>
        <w:t>Τ</w:t>
      </w:r>
      <w:r w:rsidR="00D10CEE" w:rsidRPr="007028E2">
        <w:rPr>
          <w:rFonts w:asciiTheme="minorHAnsi" w:hAnsiTheme="minorHAnsi" w:cstheme="minorHAnsi"/>
          <w:b/>
          <w:bCs/>
          <w:color w:val="000000"/>
          <w:lang w:val="el-GR"/>
        </w:rPr>
        <w:t>Ο ΣΥΝΤΑΞΙΟΔΟΤΙΚΟ ΣΥΣΤΗΜΑ ΩΣ ΕΝΑ ΑΠΟ ΤΑ ΑΙΤΙΑ ΤΗΣ ΚΡΙΣΗΣ</w:t>
      </w:r>
    </w:p>
    <w:p w14:paraId="50EB6B50" w14:textId="77777777" w:rsidR="0044530C" w:rsidRPr="007028E2" w:rsidRDefault="0044530C" w:rsidP="007028E2">
      <w:pPr>
        <w:spacing w:line="276" w:lineRule="auto"/>
        <w:rPr>
          <w:rFonts w:asciiTheme="minorHAnsi" w:hAnsiTheme="minorHAnsi" w:cstheme="minorHAnsi"/>
          <w:b/>
          <w:bCs/>
          <w:color w:val="000000"/>
          <w:lang w:val="el-GR"/>
        </w:rPr>
      </w:pPr>
    </w:p>
    <w:p w14:paraId="24037591" w14:textId="60B43215" w:rsidR="00BF691E" w:rsidRPr="007028E2" w:rsidRDefault="00770010" w:rsidP="007028E2">
      <w:pPr>
        <w:spacing w:line="276" w:lineRule="auto"/>
        <w:rPr>
          <w:rFonts w:asciiTheme="minorHAnsi" w:hAnsiTheme="minorHAnsi" w:cstheme="minorHAnsi"/>
          <w:color w:val="000000"/>
          <w:lang w:val="el-GR"/>
        </w:rPr>
      </w:pPr>
      <w:proofErr w:type="spellStart"/>
      <w:r w:rsidRPr="007028E2">
        <w:rPr>
          <w:rFonts w:asciiTheme="minorHAnsi" w:hAnsiTheme="minorHAnsi" w:cstheme="minorHAnsi"/>
          <w:color w:val="000000"/>
          <w:lang w:val="el-GR"/>
        </w:rPr>
        <w:t>To</w:t>
      </w:r>
      <w:proofErr w:type="spellEnd"/>
      <w:r w:rsidRPr="007028E2">
        <w:rPr>
          <w:rFonts w:asciiTheme="minorHAnsi" w:hAnsiTheme="minorHAnsi" w:cstheme="minorHAnsi"/>
          <w:color w:val="000000"/>
          <w:lang w:val="el-GR"/>
        </w:rPr>
        <w:t xml:space="preserve"> πακέτο μεταρρυθμίσεων που συνόδευσε τη δανειακή σύμβαση του 2010 των δύο χωρών </w:t>
      </w:r>
      <w:proofErr w:type="spellStart"/>
      <w:r w:rsidRPr="007028E2">
        <w:rPr>
          <w:rFonts w:asciiTheme="minorHAnsi" w:hAnsiTheme="minorHAnsi" w:cstheme="minorHAnsi"/>
          <w:color w:val="000000"/>
          <w:lang w:val="el-GR"/>
        </w:rPr>
        <w:t>περιελάμβανε</w:t>
      </w:r>
      <w:proofErr w:type="spellEnd"/>
      <w:r w:rsidRPr="007028E2">
        <w:rPr>
          <w:rFonts w:asciiTheme="minorHAnsi" w:hAnsiTheme="minorHAnsi" w:cstheme="minorHAnsi"/>
          <w:color w:val="000000"/>
          <w:lang w:val="el-GR"/>
        </w:rPr>
        <w:t xml:space="preserve"> και αλλαγ</w:t>
      </w:r>
      <w:r w:rsidR="00D36D36" w:rsidRPr="007028E2">
        <w:rPr>
          <w:rFonts w:asciiTheme="minorHAnsi" w:hAnsiTheme="minorHAnsi" w:cstheme="minorHAnsi"/>
          <w:color w:val="000000"/>
          <w:lang w:val="el-GR"/>
        </w:rPr>
        <w:t>ές</w:t>
      </w:r>
      <w:r w:rsidRPr="007028E2">
        <w:rPr>
          <w:rFonts w:asciiTheme="minorHAnsi" w:hAnsiTheme="minorHAnsi" w:cstheme="minorHAnsi"/>
          <w:color w:val="000000"/>
          <w:lang w:val="el-GR"/>
        </w:rPr>
        <w:t xml:space="preserve"> στ</w:t>
      </w:r>
      <w:r w:rsidR="00D36D36" w:rsidRPr="007028E2">
        <w:rPr>
          <w:rFonts w:asciiTheme="minorHAnsi" w:hAnsiTheme="minorHAnsi" w:cstheme="minorHAnsi"/>
          <w:color w:val="000000"/>
          <w:lang w:val="el-GR"/>
        </w:rPr>
        <w:t>α</w:t>
      </w:r>
      <w:r w:rsidRPr="007028E2">
        <w:rPr>
          <w:rFonts w:asciiTheme="minorHAnsi" w:hAnsiTheme="minorHAnsi" w:cstheme="minorHAnsi"/>
          <w:color w:val="000000"/>
          <w:lang w:val="el-GR"/>
        </w:rPr>
        <w:t xml:space="preserve"> συνταξιοδοτικ</w:t>
      </w:r>
      <w:r w:rsidR="00D36D36" w:rsidRPr="007028E2">
        <w:rPr>
          <w:rFonts w:asciiTheme="minorHAnsi" w:hAnsiTheme="minorHAnsi" w:cstheme="minorHAnsi"/>
          <w:color w:val="000000"/>
          <w:lang w:val="el-GR"/>
        </w:rPr>
        <w:t>ά τους</w:t>
      </w:r>
      <w:r w:rsidRPr="007028E2">
        <w:rPr>
          <w:rFonts w:asciiTheme="minorHAnsi" w:hAnsiTheme="minorHAnsi" w:cstheme="minorHAnsi"/>
          <w:color w:val="000000"/>
          <w:lang w:val="el-GR"/>
        </w:rPr>
        <w:t xml:space="preserve"> σ</w:t>
      </w:r>
      <w:r w:rsidR="00D36D36" w:rsidRPr="007028E2">
        <w:rPr>
          <w:rFonts w:asciiTheme="minorHAnsi" w:hAnsiTheme="minorHAnsi" w:cstheme="minorHAnsi"/>
          <w:color w:val="000000"/>
          <w:lang w:val="el-GR"/>
        </w:rPr>
        <w:t>υ</w:t>
      </w:r>
      <w:r w:rsidRPr="007028E2">
        <w:rPr>
          <w:rFonts w:asciiTheme="minorHAnsi" w:hAnsiTheme="minorHAnsi" w:cstheme="minorHAnsi"/>
          <w:color w:val="000000"/>
          <w:lang w:val="el-GR"/>
        </w:rPr>
        <w:t>στ</w:t>
      </w:r>
      <w:r w:rsidR="00D36D36" w:rsidRPr="007028E2">
        <w:rPr>
          <w:rFonts w:asciiTheme="minorHAnsi" w:hAnsiTheme="minorHAnsi" w:cstheme="minorHAnsi"/>
          <w:color w:val="000000"/>
          <w:lang w:val="el-GR"/>
        </w:rPr>
        <w:t>ή</w:t>
      </w:r>
      <w:r w:rsidRPr="007028E2">
        <w:rPr>
          <w:rFonts w:asciiTheme="minorHAnsi" w:hAnsiTheme="minorHAnsi" w:cstheme="minorHAnsi"/>
          <w:color w:val="000000"/>
          <w:lang w:val="el-GR"/>
        </w:rPr>
        <w:t>μα</w:t>
      </w:r>
      <w:r w:rsidR="00D36D36" w:rsidRPr="007028E2">
        <w:rPr>
          <w:rFonts w:asciiTheme="minorHAnsi" w:hAnsiTheme="minorHAnsi" w:cstheme="minorHAnsi"/>
          <w:color w:val="000000"/>
          <w:lang w:val="el-GR"/>
        </w:rPr>
        <w:t>τα</w:t>
      </w:r>
      <w:r w:rsidRPr="007028E2">
        <w:rPr>
          <w:rFonts w:asciiTheme="minorHAnsi" w:hAnsiTheme="minorHAnsi" w:cstheme="minorHAnsi"/>
          <w:color w:val="000000"/>
          <w:lang w:val="el-GR"/>
        </w:rPr>
        <w:t>. Κρίθηκ</w:t>
      </w:r>
      <w:r w:rsidR="00D36D36" w:rsidRPr="007028E2">
        <w:rPr>
          <w:rFonts w:asciiTheme="minorHAnsi" w:hAnsiTheme="minorHAnsi" w:cstheme="minorHAnsi"/>
          <w:color w:val="000000"/>
          <w:lang w:val="el-GR"/>
        </w:rPr>
        <w:t>αν</w:t>
      </w:r>
      <w:r w:rsidRPr="007028E2">
        <w:rPr>
          <w:rFonts w:asciiTheme="minorHAnsi" w:hAnsiTheme="minorHAnsi" w:cstheme="minorHAnsi"/>
          <w:color w:val="000000"/>
          <w:lang w:val="el-GR"/>
        </w:rPr>
        <w:t xml:space="preserve"> μη βιώσιμ</w:t>
      </w:r>
      <w:r w:rsidR="00D36D36" w:rsidRPr="007028E2">
        <w:rPr>
          <w:rFonts w:asciiTheme="minorHAnsi" w:hAnsiTheme="minorHAnsi" w:cstheme="minorHAnsi"/>
          <w:color w:val="000000"/>
          <w:lang w:val="el-GR"/>
        </w:rPr>
        <w:t>α</w:t>
      </w:r>
      <w:r w:rsidRPr="007028E2">
        <w:rPr>
          <w:rFonts w:asciiTheme="minorHAnsi" w:hAnsiTheme="minorHAnsi" w:cstheme="minorHAnsi"/>
          <w:color w:val="000000"/>
          <w:lang w:val="el-GR"/>
        </w:rPr>
        <w:t>, μολονότι Ελλάδα και Ιρλανδία είχαν πολύ διαφορετικά συστήματα και ξόδευαν διαφορ</w:t>
      </w:r>
      <w:r w:rsidR="00D36D36" w:rsidRPr="007028E2">
        <w:rPr>
          <w:rFonts w:asciiTheme="minorHAnsi" w:hAnsiTheme="minorHAnsi" w:cstheme="minorHAnsi"/>
          <w:color w:val="000000"/>
          <w:lang w:val="el-GR"/>
        </w:rPr>
        <w:t>ε</w:t>
      </w:r>
      <w:r w:rsidRPr="007028E2">
        <w:rPr>
          <w:rFonts w:asciiTheme="minorHAnsi" w:hAnsiTheme="minorHAnsi" w:cstheme="minorHAnsi"/>
          <w:color w:val="000000"/>
          <w:lang w:val="el-GR"/>
        </w:rPr>
        <w:t>τικά ποσοστά του ΑΕΠ για συντάξεις που χρηματοδοτούνταν από τον προϋπολογισμό. Η δαπάνη για συντάξεις στην Ελλάδα, από 5,167% του ΑΕΠ το 1980, παρουσ</w:t>
      </w:r>
      <w:r w:rsidR="00D10CEE" w:rsidRPr="007028E2">
        <w:rPr>
          <w:rFonts w:asciiTheme="minorHAnsi" w:hAnsiTheme="minorHAnsi" w:cstheme="minorHAnsi"/>
          <w:color w:val="000000"/>
          <w:lang w:val="el-GR"/>
        </w:rPr>
        <w:t>ίασε</w:t>
      </w:r>
      <w:r w:rsidRPr="007028E2">
        <w:rPr>
          <w:rFonts w:asciiTheme="minorHAnsi" w:hAnsiTheme="minorHAnsi" w:cstheme="minorHAnsi"/>
          <w:color w:val="000000"/>
          <w:lang w:val="el-GR"/>
        </w:rPr>
        <w:t xml:space="preserve"> </w:t>
      </w:r>
      <w:r w:rsidR="00D10CEE" w:rsidRPr="007028E2">
        <w:rPr>
          <w:rFonts w:asciiTheme="minorHAnsi" w:hAnsiTheme="minorHAnsi" w:cstheme="minorHAnsi"/>
          <w:color w:val="000000"/>
          <w:lang w:val="el-GR"/>
        </w:rPr>
        <w:t>συνεχή</w:t>
      </w:r>
      <w:r w:rsidRPr="007028E2">
        <w:rPr>
          <w:rFonts w:asciiTheme="minorHAnsi" w:hAnsiTheme="minorHAnsi" w:cstheme="minorHAnsi"/>
          <w:color w:val="000000"/>
          <w:lang w:val="el-GR"/>
        </w:rPr>
        <w:t xml:space="preserve"> άνοδο</w:t>
      </w:r>
      <w:r w:rsidR="00D10CEE" w:rsidRPr="007028E2">
        <w:rPr>
          <w:rFonts w:asciiTheme="minorHAnsi" w:hAnsiTheme="minorHAnsi" w:cstheme="minorHAnsi"/>
          <w:color w:val="000000"/>
          <w:lang w:val="el-GR"/>
        </w:rPr>
        <w:t>,</w:t>
      </w:r>
      <w:r w:rsidRPr="007028E2">
        <w:rPr>
          <w:rFonts w:asciiTheme="minorHAnsi" w:hAnsiTheme="minorHAnsi" w:cstheme="minorHAnsi"/>
          <w:color w:val="000000"/>
          <w:lang w:val="el-GR"/>
        </w:rPr>
        <w:t xml:space="preserve"> </w:t>
      </w:r>
      <w:r w:rsidR="00D10CEE" w:rsidRPr="007028E2">
        <w:rPr>
          <w:rFonts w:asciiTheme="minorHAnsi" w:hAnsiTheme="minorHAnsi" w:cstheme="minorHAnsi"/>
          <w:color w:val="000000"/>
          <w:lang w:val="el-GR"/>
        </w:rPr>
        <w:t>φτάνοντας</w:t>
      </w:r>
      <w:r w:rsidR="00D36D36" w:rsidRPr="007028E2">
        <w:rPr>
          <w:rFonts w:asciiTheme="minorHAnsi" w:hAnsiTheme="minorHAnsi" w:cstheme="minorHAnsi"/>
          <w:color w:val="000000"/>
          <w:lang w:val="el-GR"/>
        </w:rPr>
        <w:t>,</w:t>
      </w:r>
      <w:r w:rsidRPr="007028E2">
        <w:rPr>
          <w:rFonts w:asciiTheme="minorHAnsi" w:hAnsiTheme="minorHAnsi" w:cstheme="minorHAnsi"/>
          <w:color w:val="000000"/>
          <w:lang w:val="el-GR"/>
        </w:rPr>
        <w:t xml:space="preserve"> το 2010</w:t>
      </w:r>
      <w:r w:rsidR="00D36D36" w:rsidRPr="007028E2">
        <w:rPr>
          <w:rFonts w:asciiTheme="minorHAnsi" w:hAnsiTheme="minorHAnsi" w:cstheme="minorHAnsi"/>
          <w:color w:val="000000"/>
          <w:lang w:val="el-GR"/>
        </w:rPr>
        <w:t>,</w:t>
      </w:r>
      <w:r w:rsidRPr="007028E2">
        <w:rPr>
          <w:rFonts w:asciiTheme="minorHAnsi" w:hAnsiTheme="minorHAnsi" w:cstheme="minorHAnsi"/>
          <w:color w:val="000000"/>
          <w:lang w:val="el-GR"/>
        </w:rPr>
        <w:t xml:space="preserve"> στο 14,198%. </w:t>
      </w:r>
      <w:r w:rsidR="00D10CEE" w:rsidRPr="007028E2">
        <w:rPr>
          <w:rFonts w:asciiTheme="minorHAnsi" w:hAnsiTheme="minorHAnsi" w:cstheme="minorHAnsi"/>
          <w:color w:val="000000"/>
          <w:lang w:val="el-GR"/>
        </w:rPr>
        <w:t>Σημειώνει</w:t>
      </w:r>
      <w:r w:rsidRPr="007028E2">
        <w:rPr>
          <w:rFonts w:asciiTheme="minorHAnsi" w:hAnsiTheme="minorHAnsi" w:cstheme="minorHAnsi"/>
          <w:color w:val="000000"/>
          <w:lang w:val="el-GR"/>
        </w:rPr>
        <w:t xml:space="preserve"> ύψος ρεκόρ το 2012</w:t>
      </w:r>
      <w:r w:rsidR="003468DB" w:rsidRPr="007028E2">
        <w:rPr>
          <w:rFonts w:asciiTheme="minorHAnsi" w:hAnsiTheme="minorHAnsi" w:cstheme="minorHAnsi"/>
          <w:color w:val="000000"/>
          <w:lang w:val="el-GR"/>
        </w:rPr>
        <w:t>,</w:t>
      </w:r>
      <w:r w:rsidRPr="007028E2">
        <w:rPr>
          <w:rFonts w:asciiTheme="minorHAnsi" w:hAnsiTheme="minorHAnsi" w:cstheme="minorHAnsi"/>
          <w:color w:val="000000"/>
          <w:lang w:val="el-GR"/>
        </w:rPr>
        <w:t xml:space="preserve"> </w:t>
      </w:r>
      <w:r w:rsidR="00C553E8" w:rsidRPr="007028E2">
        <w:rPr>
          <w:rFonts w:asciiTheme="minorHAnsi" w:hAnsiTheme="minorHAnsi" w:cstheme="minorHAnsi"/>
          <w:color w:val="000000"/>
          <w:lang w:val="el-GR"/>
        </w:rPr>
        <w:t xml:space="preserve">στο </w:t>
      </w:r>
      <w:r w:rsidRPr="007028E2">
        <w:rPr>
          <w:rFonts w:asciiTheme="minorHAnsi" w:hAnsiTheme="minorHAnsi" w:cstheme="minorHAnsi"/>
          <w:color w:val="000000"/>
          <w:lang w:val="el-GR"/>
        </w:rPr>
        <w:t>17,088%</w:t>
      </w:r>
      <w:r w:rsidR="003468DB" w:rsidRPr="007028E2">
        <w:rPr>
          <w:rFonts w:asciiTheme="minorHAnsi" w:hAnsiTheme="minorHAnsi" w:cstheme="minorHAnsi"/>
          <w:color w:val="000000"/>
          <w:lang w:val="el-GR"/>
        </w:rPr>
        <w:t>, και</w:t>
      </w:r>
      <w:r w:rsidRPr="007028E2">
        <w:rPr>
          <w:rFonts w:asciiTheme="minorHAnsi" w:hAnsiTheme="minorHAnsi" w:cstheme="minorHAnsi"/>
          <w:color w:val="000000"/>
          <w:lang w:val="el-GR"/>
        </w:rPr>
        <w:t xml:space="preserve"> </w:t>
      </w:r>
      <w:r w:rsidR="003468DB" w:rsidRPr="007028E2">
        <w:rPr>
          <w:rFonts w:asciiTheme="minorHAnsi" w:hAnsiTheme="minorHAnsi" w:cstheme="minorHAnsi"/>
          <w:color w:val="000000"/>
          <w:lang w:val="el-GR"/>
        </w:rPr>
        <w:t>σ</w:t>
      </w:r>
      <w:r w:rsidRPr="007028E2">
        <w:rPr>
          <w:rFonts w:asciiTheme="minorHAnsi" w:hAnsiTheme="minorHAnsi" w:cstheme="minorHAnsi"/>
          <w:color w:val="000000"/>
          <w:lang w:val="el-GR"/>
        </w:rPr>
        <w:t xml:space="preserve">τη συνέχεια μειώνεται, παραμένοντας όμως σε υψηλά επίπεδα, </w:t>
      </w:r>
      <w:r w:rsidR="003468DB" w:rsidRPr="007028E2">
        <w:rPr>
          <w:rFonts w:asciiTheme="minorHAnsi" w:hAnsiTheme="minorHAnsi" w:cstheme="minorHAnsi"/>
          <w:color w:val="000000"/>
          <w:lang w:val="el-GR"/>
        </w:rPr>
        <w:t>που φέρνουν</w:t>
      </w:r>
      <w:r w:rsidRPr="007028E2">
        <w:rPr>
          <w:rFonts w:asciiTheme="minorHAnsi" w:hAnsiTheme="minorHAnsi" w:cstheme="minorHAnsi"/>
          <w:color w:val="000000"/>
          <w:lang w:val="el-GR"/>
        </w:rPr>
        <w:t xml:space="preserve"> την Ελλάδα</w:t>
      </w:r>
      <w:r w:rsidR="009305EF" w:rsidRPr="007028E2">
        <w:rPr>
          <w:rFonts w:asciiTheme="minorHAnsi" w:hAnsiTheme="minorHAnsi" w:cstheme="minorHAnsi"/>
          <w:color w:val="000000"/>
          <w:lang w:val="el-GR"/>
        </w:rPr>
        <w:t xml:space="preserve"> στην πρώτη θέση παγκοσμίως στον πίνακα των χωρών</w:t>
      </w:r>
      <w:r w:rsidRPr="007028E2">
        <w:rPr>
          <w:rFonts w:asciiTheme="minorHAnsi" w:hAnsiTheme="minorHAnsi" w:cstheme="minorHAnsi"/>
          <w:color w:val="000000"/>
          <w:lang w:val="el-GR"/>
        </w:rPr>
        <w:t xml:space="preserve"> </w:t>
      </w:r>
      <w:r w:rsidR="009305EF" w:rsidRPr="007028E2">
        <w:rPr>
          <w:rFonts w:asciiTheme="minorHAnsi" w:hAnsiTheme="minorHAnsi" w:cstheme="minorHAnsi"/>
          <w:color w:val="000000"/>
          <w:lang w:val="el-GR"/>
        </w:rPr>
        <w:t>με το μεγαλύτερο ποσοστό συνταξιοδοτικών δαπανών/ΑΕΠ.</w:t>
      </w:r>
    </w:p>
    <w:p w14:paraId="65CA885E" w14:textId="25DE6AA6" w:rsidR="003468DB" w:rsidRPr="007028E2" w:rsidRDefault="003468DB" w:rsidP="007028E2">
      <w:pPr>
        <w:spacing w:line="276" w:lineRule="auto"/>
        <w:rPr>
          <w:rFonts w:asciiTheme="minorHAnsi" w:hAnsiTheme="minorHAnsi" w:cstheme="minorHAnsi"/>
          <w:color w:val="000000"/>
          <w:lang w:val="el-GR"/>
        </w:rPr>
      </w:pPr>
    </w:p>
    <w:p w14:paraId="2B68C355" w14:textId="6A48048B" w:rsidR="003468DB" w:rsidRPr="007028E2" w:rsidRDefault="003468DB" w:rsidP="007028E2">
      <w:pPr>
        <w:spacing w:line="276" w:lineRule="auto"/>
        <w:rPr>
          <w:rFonts w:asciiTheme="minorHAnsi" w:hAnsiTheme="minorHAnsi" w:cstheme="minorHAnsi"/>
          <w:color w:val="000000"/>
          <w:lang w:val="el-GR"/>
        </w:rPr>
      </w:pPr>
    </w:p>
    <w:p w14:paraId="7DBCF48C" w14:textId="54FEAB6D" w:rsidR="003468DB" w:rsidRPr="007028E2" w:rsidRDefault="003468DB" w:rsidP="007028E2">
      <w:pPr>
        <w:spacing w:line="276" w:lineRule="auto"/>
        <w:rPr>
          <w:rFonts w:asciiTheme="minorHAnsi" w:hAnsiTheme="minorHAnsi" w:cstheme="minorHAnsi"/>
          <w:color w:val="000000"/>
          <w:lang w:val="el-GR"/>
        </w:rPr>
      </w:pPr>
    </w:p>
    <w:p w14:paraId="5FED4576" w14:textId="75668987" w:rsidR="009305EF" w:rsidRPr="007028E2" w:rsidRDefault="009305EF" w:rsidP="007028E2">
      <w:pPr>
        <w:spacing w:line="276" w:lineRule="auto"/>
        <w:rPr>
          <w:rFonts w:asciiTheme="minorHAnsi" w:hAnsiTheme="minorHAnsi" w:cstheme="minorHAnsi"/>
          <w:b/>
          <w:bCs/>
          <w:color w:val="000000"/>
          <w:lang w:val="el-GR"/>
        </w:rPr>
      </w:pPr>
      <w:r w:rsidRPr="007028E2">
        <w:rPr>
          <w:rFonts w:asciiTheme="minorHAnsi" w:hAnsiTheme="minorHAnsi" w:cstheme="minorHAnsi"/>
          <w:b/>
          <w:bCs/>
          <w:noProof/>
          <w:color w:val="000000"/>
          <w:lang w:val="el-GR"/>
        </w:rPr>
        <w:drawing>
          <wp:inline distT="0" distB="0" distL="0" distR="0" wp14:anchorId="79B6EF9C" wp14:editId="68FA31A7">
            <wp:extent cx="5731510" cy="34569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456940"/>
                    </a:xfrm>
                    <a:prstGeom prst="rect">
                      <a:avLst/>
                    </a:prstGeom>
                  </pic:spPr>
                </pic:pic>
              </a:graphicData>
            </a:graphic>
          </wp:inline>
        </w:drawing>
      </w:r>
    </w:p>
    <w:p w14:paraId="34C39D07" w14:textId="77777777" w:rsidR="00BF691E" w:rsidRPr="007028E2" w:rsidRDefault="00BF691E" w:rsidP="007028E2">
      <w:pPr>
        <w:spacing w:line="276" w:lineRule="auto"/>
        <w:rPr>
          <w:rFonts w:asciiTheme="minorHAnsi" w:hAnsiTheme="minorHAnsi" w:cstheme="minorHAnsi"/>
          <w:b/>
          <w:bCs/>
          <w:color w:val="000000"/>
          <w:lang w:val="el-GR"/>
        </w:rPr>
      </w:pPr>
    </w:p>
    <w:p w14:paraId="0ABFEE49" w14:textId="00251DF8" w:rsidR="00037EF2" w:rsidRPr="007028E2" w:rsidRDefault="00037EF2" w:rsidP="007028E2">
      <w:pPr>
        <w:spacing w:line="276" w:lineRule="auto"/>
        <w:rPr>
          <w:rFonts w:asciiTheme="minorHAnsi" w:hAnsiTheme="minorHAnsi" w:cstheme="minorHAnsi"/>
          <w:color w:val="000000"/>
          <w:lang w:val="el-GR"/>
        </w:rPr>
      </w:pPr>
    </w:p>
    <w:p w14:paraId="2AFB7675" w14:textId="35C8DABC" w:rsidR="00037EF2" w:rsidRPr="007028E2" w:rsidRDefault="009305EF" w:rsidP="007028E2">
      <w:pPr>
        <w:spacing w:line="276" w:lineRule="auto"/>
        <w:rPr>
          <w:rFonts w:asciiTheme="minorHAnsi" w:hAnsiTheme="minorHAnsi" w:cstheme="minorHAnsi"/>
          <w:kern w:val="36"/>
          <w:lang w:val="el-GR"/>
        </w:rPr>
      </w:pPr>
      <w:r w:rsidRPr="007028E2">
        <w:rPr>
          <w:rFonts w:asciiTheme="minorHAnsi" w:hAnsiTheme="minorHAnsi" w:cstheme="minorHAnsi"/>
          <w:kern w:val="36"/>
          <w:lang w:val="el-GR"/>
        </w:rPr>
        <w:t>Στην Ιρλανδία</w:t>
      </w:r>
      <w:r w:rsidR="00C553E8"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το αντίστοιχο ποσοστό ήταν πολύ μικρότερο, μολονότι παρουσίαζε διακυμάνσεις. Από 5,018% το 1980, ανέβηκε στο 5,672% το 1983</w:t>
      </w:r>
      <w:r w:rsidR="00C553E8"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γ</w:t>
      </w:r>
      <w:r w:rsidR="00D10CEE"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α να ακολουθήσει κατόπιν πτωτική πορεία μέχρι το 2,88% του 2000. Ακολουθεί άνοδος, που βρίσκει τη χώρα να δαπανά 4,841% του ΑΕΠ για συντάξεις, το 2010. Το ποσοστό </w:t>
      </w:r>
      <w:r w:rsidR="00102FDD" w:rsidRPr="007028E2">
        <w:rPr>
          <w:rFonts w:asciiTheme="minorHAnsi" w:hAnsiTheme="minorHAnsi" w:cstheme="minorHAnsi"/>
          <w:kern w:val="36"/>
          <w:lang w:val="el-GR"/>
        </w:rPr>
        <w:t xml:space="preserve">φτάνει στο υψηλότερο </w:t>
      </w:r>
      <w:r w:rsidR="00102FDD" w:rsidRPr="007028E2">
        <w:rPr>
          <w:rFonts w:asciiTheme="minorHAnsi" w:hAnsiTheme="minorHAnsi" w:cstheme="minorHAnsi"/>
          <w:kern w:val="36"/>
          <w:lang w:val="el-GR"/>
        </w:rPr>
        <w:lastRenderedPageBreak/>
        <w:t>σημείο του</w:t>
      </w:r>
      <w:r w:rsidRPr="007028E2">
        <w:rPr>
          <w:rFonts w:asciiTheme="minorHAnsi" w:hAnsiTheme="minorHAnsi" w:cstheme="minorHAnsi"/>
          <w:kern w:val="36"/>
          <w:lang w:val="el-GR"/>
        </w:rPr>
        <w:t xml:space="preserve"> </w:t>
      </w:r>
      <w:r w:rsidR="00C553E8" w:rsidRPr="007028E2">
        <w:rPr>
          <w:rFonts w:asciiTheme="minorHAnsi" w:hAnsiTheme="minorHAnsi" w:cstheme="minorHAnsi"/>
          <w:kern w:val="36"/>
          <w:lang w:val="el-GR"/>
        </w:rPr>
        <w:t>(</w:t>
      </w:r>
      <w:r w:rsidRPr="007028E2">
        <w:rPr>
          <w:rFonts w:asciiTheme="minorHAnsi" w:hAnsiTheme="minorHAnsi" w:cstheme="minorHAnsi"/>
          <w:kern w:val="36"/>
          <w:lang w:val="el-GR"/>
        </w:rPr>
        <w:t>5,021%</w:t>
      </w:r>
      <w:r w:rsidR="00C553E8" w:rsidRPr="007028E2">
        <w:rPr>
          <w:rFonts w:asciiTheme="minorHAnsi" w:hAnsiTheme="minorHAnsi" w:cstheme="minorHAnsi"/>
          <w:kern w:val="36"/>
          <w:lang w:val="el-GR"/>
        </w:rPr>
        <w:t>)</w:t>
      </w:r>
      <w:r w:rsidR="00102FDD"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το 2012</w:t>
      </w:r>
      <w:r w:rsidR="00102FDD" w:rsidRPr="007028E2">
        <w:rPr>
          <w:rFonts w:asciiTheme="minorHAnsi" w:hAnsiTheme="minorHAnsi" w:cstheme="minorHAnsi"/>
          <w:kern w:val="36"/>
          <w:lang w:val="el-GR"/>
        </w:rPr>
        <w:t xml:space="preserve">. Το 2005 είχε μειωθεί στο 3,555%, το 2016 αυξήθηκε ελαφρώς </w:t>
      </w:r>
      <w:r w:rsidR="00C553E8" w:rsidRPr="007028E2">
        <w:rPr>
          <w:rFonts w:asciiTheme="minorHAnsi" w:hAnsiTheme="minorHAnsi" w:cstheme="minorHAnsi"/>
          <w:kern w:val="36"/>
          <w:lang w:val="el-GR"/>
        </w:rPr>
        <w:t xml:space="preserve">στο </w:t>
      </w:r>
      <w:r w:rsidR="00102FDD" w:rsidRPr="007028E2">
        <w:rPr>
          <w:rFonts w:asciiTheme="minorHAnsi" w:hAnsiTheme="minorHAnsi" w:cstheme="minorHAnsi"/>
          <w:kern w:val="36"/>
          <w:lang w:val="el-GR"/>
        </w:rPr>
        <w:t>3,911%</w:t>
      </w:r>
      <w:r w:rsidR="00C553E8" w:rsidRPr="007028E2">
        <w:rPr>
          <w:rFonts w:asciiTheme="minorHAnsi" w:hAnsiTheme="minorHAnsi" w:cstheme="minorHAnsi"/>
          <w:kern w:val="36"/>
          <w:lang w:val="el-GR"/>
        </w:rPr>
        <w:t>,</w:t>
      </w:r>
      <w:r w:rsidR="00102FDD" w:rsidRPr="007028E2">
        <w:rPr>
          <w:rFonts w:asciiTheme="minorHAnsi" w:hAnsiTheme="minorHAnsi" w:cstheme="minorHAnsi"/>
          <w:kern w:val="36"/>
          <w:lang w:val="el-GR"/>
        </w:rPr>
        <w:t xml:space="preserve"> για να υποχωρήσει ξανά στη συνέχεια.</w:t>
      </w:r>
    </w:p>
    <w:p w14:paraId="0DF44D5D" w14:textId="70489810" w:rsidR="00102FDD" w:rsidRPr="007028E2" w:rsidRDefault="00102FDD" w:rsidP="007028E2">
      <w:pPr>
        <w:spacing w:line="276" w:lineRule="auto"/>
        <w:rPr>
          <w:rFonts w:asciiTheme="minorHAnsi" w:hAnsiTheme="minorHAnsi" w:cstheme="minorHAnsi"/>
          <w:kern w:val="36"/>
          <w:lang w:val="el-GR"/>
        </w:rPr>
      </w:pPr>
    </w:p>
    <w:p w14:paraId="2BFE8F41" w14:textId="5F4E31C0" w:rsidR="00102FDD" w:rsidRPr="007028E2" w:rsidRDefault="00102FDD" w:rsidP="007028E2">
      <w:pPr>
        <w:spacing w:line="276" w:lineRule="auto"/>
        <w:rPr>
          <w:rFonts w:asciiTheme="minorHAnsi" w:hAnsiTheme="minorHAnsi" w:cstheme="minorHAnsi"/>
          <w:kern w:val="36"/>
          <w:lang w:val="el-GR"/>
        </w:rPr>
      </w:pPr>
      <w:r w:rsidRPr="007028E2">
        <w:rPr>
          <w:rFonts w:asciiTheme="minorHAnsi" w:hAnsiTheme="minorHAnsi" w:cstheme="minorHAnsi"/>
          <w:noProof/>
          <w:kern w:val="36"/>
          <w:lang w:val="el-GR"/>
        </w:rPr>
        <w:drawing>
          <wp:inline distT="0" distB="0" distL="0" distR="0" wp14:anchorId="5DB88D83" wp14:editId="64FC1E64">
            <wp:extent cx="5731510" cy="34518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451860"/>
                    </a:xfrm>
                    <a:prstGeom prst="rect">
                      <a:avLst/>
                    </a:prstGeom>
                  </pic:spPr>
                </pic:pic>
              </a:graphicData>
            </a:graphic>
          </wp:inline>
        </w:drawing>
      </w:r>
    </w:p>
    <w:p w14:paraId="55D78E02" w14:textId="496FB4D9" w:rsidR="002C18B4" w:rsidRPr="007028E2" w:rsidRDefault="002C18B4" w:rsidP="007028E2">
      <w:pPr>
        <w:spacing w:line="276" w:lineRule="auto"/>
        <w:rPr>
          <w:rFonts w:asciiTheme="minorHAnsi" w:hAnsiTheme="minorHAnsi" w:cstheme="minorHAnsi"/>
          <w:kern w:val="36"/>
          <w:lang w:val="el-GR"/>
        </w:rPr>
      </w:pPr>
    </w:p>
    <w:p w14:paraId="23A10CFC" w14:textId="77777777" w:rsidR="002C18B4" w:rsidRPr="007028E2" w:rsidRDefault="002C18B4" w:rsidP="007028E2">
      <w:pPr>
        <w:spacing w:line="276" w:lineRule="auto"/>
        <w:rPr>
          <w:rFonts w:asciiTheme="minorHAnsi" w:hAnsiTheme="minorHAnsi" w:cstheme="minorHAnsi"/>
          <w:color w:val="000000"/>
          <w:lang w:val="el-GR"/>
        </w:rPr>
      </w:pPr>
      <w:r w:rsidRPr="007028E2">
        <w:rPr>
          <w:rFonts w:asciiTheme="minorHAnsi" w:hAnsiTheme="minorHAnsi" w:cstheme="minorHAnsi"/>
          <w:color w:val="000000"/>
          <w:lang w:val="el-GR"/>
        </w:rPr>
        <w:t>Οι δύο χώρες διαφέρουν και ως προς τα ποσοστά αναπλήρωσης. Η Ελλάδα έχει το πιο «γενναιόδωρο» (αλλά ληστρικό για τις επόμενες γενεές) αναδιανεμητικό σύστημα. Το 2009 με αναλογία 1 συνταξιούχος / 1,7 εργαζόμενος, το ποσοστό αναπλήρωσης ήταν το μεγαλύτερο στον κόσμο: 95,7%. Στην Ιρλανδία ήταν 39,8%.</w:t>
      </w:r>
    </w:p>
    <w:p w14:paraId="747BED8B" w14:textId="77777777" w:rsidR="002C18B4" w:rsidRPr="007028E2" w:rsidRDefault="002C18B4" w:rsidP="007028E2">
      <w:pPr>
        <w:spacing w:line="276" w:lineRule="auto"/>
        <w:rPr>
          <w:rFonts w:asciiTheme="minorHAnsi" w:hAnsiTheme="minorHAnsi" w:cstheme="minorHAnsi"/>
          <w:color w:val="000000"/>
          <w:lang w:val="el-GR"/>
        </w:rPr>
      </w:pPr>
    </w:p>
    <w:p w14:paraId="5D79C5AB" w14:textId="77777777" w:rsidR="002C18B4" w:rsidRPr="007028E2" w:rsidRDefault="002C18B4" w:rsidP="007028E2">
      <w:pPr>
        <w:spacing w:line="276" w:lineRule="auto"/>
        <w:rPr>
          <w:rFonts w:asciiTheme="minorHAnsi" w:hAnsiTheme="minorHAnsi" w:cstheme="minorHAnsi"/>
          <w:kern w:val="36"/>
          <w:lang w:val="el-GR"/>
        </w:rPr>
      </w:pPr>
    </w:p>
    <w:p w14:paraId="2359A3E0" w14:textId="67E33930" w:rsidR="008E602B" w:rsidRPr="007028E2" w:rsidRDefault="002C18B4" w:rsidP="007028E2">
      <w:pPr>
        <w:spacing w:line="276" w:lineRule="auto"/>
        <w:rPr>
          <w:rFonts w:asciiTheme="minorHAnsi" w:hAnsiTheme="minorHAnsi" w:cstheme="minorHAnsi"/>
          <w:kern w:val="36"/>
          <w:lang w:val="el-GR"/>
        </w:rPr>
      </w:pPr>
      <w:r w:rsidRPr="007028E2">
        <w:rPr>
          <w:rFonts w:asciiTheme="minorHAnsi" w:hAnsiTheme="minorHAnsi" w:cstheme="minorHAnsi"/>
          <w:noProof/>
          <w:color w:val="000000"/>
          <w:lang w:val="el-GR"/>
        </w:rPr>
        <w:lastRenderedPageBreak/>
        <w:drawing>
          <wp:inline distT="0" distB="0" distL="0" distR="0" wp14:anchorId="1315C779" wp14:editId="4592290D">
            <wp:extent cx="5003800" cy="650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a:extLst>
                        <a:ext uri="{28A0092B-C50C-407E-A947-70E740481C1C}">
                          <a14:useLocalDpi xmlns:a14="http://schemas.microsoft.com/office/drawing/2010/main" val="0"/>
                        </a:ext>
                      </a:extLst>
                    </a:blip>
                    <a:stretch>
                      <a:fillRect/>
                    </a:stretch>
                  </pic:blipFill>
                  <pic:spPr>
                    <a:xfrm>
                      <a:off x="0" y="0"/>
                      <a:ext cx="5003800" cy="6502400"/>
                    </a:xfrm>
                    <a:prstGeom prst="rect">
                      <a:avLst/>
                    </a:prstGeom>
                  </pic:spPr>
                </pic:pic>
              </a:graphicData>
            </a:graphic>
          </wp:inline>
        </w:drawing>
      </w:r>
    </w:p>
    <w:p w14:paraId="42B117E1" w14:textId="77777777" w:rsidR="002C18B4" w:rsidRPr="007028E2" w:rsidRDefault="002C18B4" w:rsidP="007028E2">
      <w:pPr>
        <w:spacing w:line="276" w:lineRule="auto"/>
        <w:rPr>
          <w:rFonts w:asciiTheme="minorHAnsi" w:hAnsiTheme="minorHAnsi" w:cstheme="minorHAnsi"/>
          <w:color w:val="000000"/>
          <w:lang w:val="el-GR"/>
        </w:rPr>
      </w:pPr>
    </w:p>
    <w:p w14:paraId="1914A4C3" w14:textId="00748C92" w:rsidR="002C18B4" w:rsidRPr="007028E2" w:rsidRDefault="002C18B4" w:rsidP="007028E2">
      <w:pPr>
        <w:spacing w:line="276" w:lineRule="auto"/>
        <w:rPr>
          <w:rFonts w:asciiTheme="minorHAnsi" w:hAnsiTheme="minorHAnsi" w:cstheme="minorHAnsi"/>
          <w:color w:val="000000"/>
        </w:rPr>
      </w:pPr>
      <w:r w:rsidRPr="007028E2">
        <w:rPr>
          <w:rFonts w:asciiTheme="minorHAnsi" w:hAnsiTheme="minorHAnsi" w:cstheme="minorHAnsi"/>
          <w:color w:val="000000"/>
          <w:lang w:val="el-GR"/>
        </w:rPr>
        <w:t>Το Μνημόνιο που υπέγραψε η Ιρλανδία είχε τις εξής οδηγίες για το συνταξιοδοτικό της σύστημα:</w:t>
      </w:r>
      <w:r w:rsidR="0000771C" w:rsidRPr="007028E2">
        <w:rPr>
          <w:rFonts w:asciiTheme="minorHAnsi" w:hAnsiTheme="minorHAnsi" w:cstheme="minorHAnsi"/>
          <w:color w:val="000000"/>
          <w:lang w:val="el-GR"/>
        </w:rPr>
        <w:t xml:space="preserve"> </w:t>
      </w:r>
    </w:p>
    <w:p w14:paraId="3D9175E6" w14:textId="38212E49" w:rsidR="002C18B4" w:rsidRPr="007028E2" w:rsidRDefault="0000771C" w:rsidP="007028E2">
      <w:pPr>
        <w:spacing w:line="276" w:lineRule="auto"/>
        <w:rPr>
          <w:rFonts w:asciiTheme="minorHAnsi" w:hAnsiTheme="minorHAnsi" w:cstheme="minorHAnsi"/>
          <w:color w:val="000000"/>
          <w:lang w:val="el-GR"/>
        </w:rPr>
      </w:pPr>
      <w:r w:rsidRPr="007028E2">
        <w:rPr>
          <w:rFonts w:asciiTheme="minorHAnsi" w:hAnsiTheme="minorHAnsi" w:cstheme="minorHAnsi"/>
          <w:color w:val="000000"/>
          <w:lang w:val="el-GR"/>
        </w:rPr>
        <w:t>«Τ</w:t>
      </w:r>
      <w:r w:rsidR="002C18B4" w:rsidRPr="007028E2">
        <w:rPr>
          <w:rFonts w:asciiTheme="minorHAnsi" w:hAnsiTheme="minorHAnsi" w:cstheme="minorHAnsi"/>
          <w:color w:val="000000"/>
          <w:lang w:val="el-GR"/>
        </w:rPr>
        <w:t>α συνταξιοδοτικά δικαιώματα για τους νεοεισερχόμενους στις Δημόσιες Υπηρεσίες θα μεταρρυθμιστούν από το 2011. Αυτό θα περιλαμβάνει αναθεώρηση της πρόωρης συνταξιοδότησης για ορισμένες κατηγορίες δημοσίων υπαλλήλων και αναπροσαρμογή των συντάξεων στα επίπεδα της αγοράς. Οι συντάξεις θα βασίζονται στ</w:t>
      </w:r>
      <w:r w:rsidRPr="007028E2">
        <w:rPr>
          <w:rFonts w:asciiTheme="minorHAnsi" w:hAnsiTheme="minorHAnsi" w:cstheme="minorHAnsi"/>
          <w:color w:val="000000"/>
          <w:lang w:val="el-GR"/>
        </w:rPr>
        <w:t>ον μέσο όρο των αποδοχών ενός Δ.Υ. στο σύνολο της</w:t>
      </w:r>
      <w:r w:rsidR="002C18B4" w:rsidRPr="007028E2">
        <w:rPr>
          <w:rFonts w:asciiTheme="minorHAnsi" w:hAnsiTheme="minorHAnsi" w:cstheme="minorHAnsi"/>
          <w:color w:val="000000"/>
          <w:lang w:val="el-GR"/>
        </w:rPr>
        <w:t xml:space="preserve"> σταδιοδρομίας</w:t>
      </w:r>
      <w:r w:rsidRPr="007028E2">
        <w:rPr>
          <w:rFonts w:asciiTheme="minorHAnsi" w:hAnsiTheme="minorHAnsi" w:cstheme="minorHAnsi"/>
          <w:color w:val="000000"/>
          <w:lang w:val="el-GR"/>
        </w:rPr>
        <w:t xml:space="preserve"> του</w:t>
      </w:r>
      <w:r w:rsidR="002C18B4" w:rsidRPr="007028E2">
        <w:rPr>
          <w:rFonts w:asciiTheme="minorHAnsi" w:hAnsiTheme="minorHAnsi" w:cstheme="minorHAnsi"/>
          <w:color w:val="000000"/>
          <w:lang w:val="el-GR"/>
        </w:rPr>
        <w:t xml:space="preserve">. Οι νεοεισερχόμενοι στις </w:t>
      </w:r>
      <w:r w:rsidRPr="007028E2">
        <w:rPr>
          <w:rFonts w:asciiTheme="minorHAnsi" w:hAnsiTheme="minorHAnsi" w:cstheme="minorHAnsi"/>
          <w:color w:val="000000"/>
          <w:lang w:val="el-GR"/>
        </w:rPr>
        <w:t>Δ</w:t>
      </w:r>
      <w:r w:rsidR="002C18B4" w:rsidRPr="007028E2">
        <w:rPr>
          <w:rFonts w:asciiTheme="minorHAnsi" w:hAnsiTheme="minorHAnsi" w:cstheme="minorHAnsi"/>
          <w:color w:val="000000"/>
          <w:lang w:val="el-GR"/>
        </w:rPr>
        <w:t xml:space="preserve">ημόσιες </w:t>
      </w:r>
      <w:r w:rsidRPr="007028E2">
        <w:rPr>
          <w:rFonts w:asciiTheme="minorHAnsi" w:hAnsiTheme="minorHAnsi" w:cstheme="minorHAnsi"/>
          <w:color w:val="000000"/>
          <w:lang w:val="el-GR"/>
        </w:rPr>
        <w:t>Υ</w:t>
      </w:r>
      <w:r w:rsidR="002C18B4" w:rsidRPr="007028E2">
        <w:rPr>
          <w:rFonts w:asciiTheme="minorHAnsi" w:hAnsiTheme="minorHAnsi" w:cstheme="minorHAnsi"/>
          <w:color w:val="000000"/>
          <w:lang w:val="el-GR"/>
        </w:rPr>
        <w:t xml:space="preserve">πηρεσίες θα δουν μείωση μισθού 10%. Η ηλικία συνταξιοδότησης των νεοεισερχομένων θα συνδεθεί επίσης με την ηλικία </w:t>
      </w:r>
      <w:r w:rsidRPr="007028E2">
        <w:rPr>
          <w:rFonts w:asciiTheme="minorHAnsi" w:hAnsiTheme="minorHAnsi" w:cstheme="minorHAnsi"/>
          <w:color w:val="000000"/>
          <w:lang w:val="el-GR"/>
        </w:rPr>
        <w:t>στην οποία παρέχεται η</w:t>
      </w:r>
      <w:r w:rsidR="002C18B4" w:rsidRPr="007028E2">
        <w:rPr>
          <w:rFonts w:asciiTheme="minorHAnsi" w:hAnsiTheme="minorHAnsi" w:cstheme="minorHAnsi"/>
          <w:color w:val="000000"/>
          <w:lang w:val="el-GR"/>
        </w:rPr>
        <w:t xml:space="preserve"> κρατική σύνταξη.</w:t>
      </w:r>
      <w:r w:rsidRPr="007028E2">
        <w:rPr>
          <w:rFonts w:asciiTheme="minorHAnsi" w:hAnsiTheme="minorHAnsi" w:cstheme="minorHAnsi"/>
          <w:color w:val="000000"/>
          <w:lang w:val="el-GR"/>
        </w:rPr>
        <w:t>»</w:t>
      </w:r>
    </w:p>
    <w:p w14:paraId="6BF98AEC" w14:textId="5F5368DB" w:rsidR="0000771C" w:rsidRPr="007028E2" w:rsidRDefault="0000771C" w:rsidP="007028E2">
      <w:pPr>
        <w:spacing w:line="276" w:lineRule="auto"/>
        <w:rPr>
          <w:rFonts w:asciiTheme="minorHAnsi" w:hAnsiTheme="minorHAnsi" w:cstheme="minorHAnsi"/>
          <w:color w:val="000000"/>
          <w:lang w:val="el-GR"/>
        </w:rPr>
      </w:pPr>
    </w:p>
    <w:p w14:paraId="1DEA93C5" w14:textId="191A0AC5" w:rsidR="0000771C" w:rsidRPr="007028E2" w:rsidRDefault="0000771C" w:rsidP="007028E2">
      <w:pPr>
        <w:spacing w:line="276" w:lineRule="auto"/>
        <w:rPr>
          <w:rFonts w:asciiTheme="minorHAnsi" w:hAnsiTheme="minorHAnsi" w:cstheme="minorHAnsi"/>
          <w:color w:val="000000"/>
          <w:lang w:val="el-GR"/>
        </w:rPr>
      </w:pPr>
      <w:r w:rsidRPr="007028E2">
        <w:rPr>
          <w:rFonts w:asciiTheme="minorHAnsi" w:hAnsiTheme="minorHAnsi" w:cstheme="minorHAnsi"/>
          <w:color w:val="000000"/>
          <w:lang w:val="el-GR"/>
        </w:rPr>
        <w:lastRenderedPageBreak/>
        <w:t xml:space="preserve">Ποια όμως </w:t>
      </w:r>
      <w:r w:rsidR="00D10CEE" w:rsidRPr="007028E2">
        <w:rPr>
          <w:rFonts w:asciiTheme="minorHAnsi" w:hAnsiTheme="minorHAnsi" w:cstheme="minorHAnsi"/>
          <w:color w:val="000000"/>
          <w:lang w:val="el-GR"/>
        </w:rPr>
        <w:t>ήταν</w:t>
      </w:r>
      <w:r w:rsidRPr="007028E2">
        <w:rPr>
          <w:rFonts w:asciiTheme="minorHAnsi" w:hAnsiTheme="minorHAnsi" w:cstheme="minorHAnsi"/>
          <w:color w:val="000000"/>
          <w:lang w:val="el-GR"/>
        </w:rPr>
        <w:t xml:space="preserve"> η «κρατική σύνταξη» και ποιοι άλλοι τύποι σύνταξης υπ</w:t>
      </w:r>
      <w:r w:rsidR="00D10CEE" w:rsidRPr="007028E2">
        <w:rPr>
          <w:rFonts w:asciiTheme="minorHAnsi" w:hAnsiTheme="minorHAnsi" w:cstheme="minorHAnsi"/>
          <w:color w:val="000000"/>
          <w:lang w:val="el-GR"/>
        </w:rPr>
        <w:t>ήρχαν</w:t>
      </w:r>
      <w:r w:rsidRPr="007028E2">
        <w:rPr>
          <w:rFonts w:asciiTheme="minorHAnsi" w:hAnsiTheme="minorHAnsi" w:cstheme="minorHAnsi"/>
          <w:color w:val="000000"/>
          <w:lang w:val="el-GR"/>
        </w:rPr>
        <w:t xml:space="preserve"> στην Ιρλανδία;</w:t>
      </w:r>
    </w:p>
    <w:p w14:paraId="0F9E9519" w14:textId="51CAA757" w:rsidR="0000771C" w:rsidRPr="007028E2" w:rsidRDefault="0000771C" w:rsidP="007028E2">
      <w:pPr>
        <w:spacing w:line="276" w:lineRule="auto"/>
        <w:rPr>
          <w:rFonts w:asciiTheme="minorHAnsi" w:hAnsiTheme="minorHAnsi" w:cstheme="minorHAnsi"/>
          <w:color w:val="000000"/>
          <w:lang w:val="el-GR"/>
        </w:rPr>
      </w:pPr>
    </w:p>
    <w:p w14:paraId="6682847A" w14:textId="77777777" w:rsidR="0000771C" w:rsidRPr="007028E2" w:rsidRDefault="0000771C" w:rsidP="007028E2">
      <w:pPr>
        <w:spacing w:line="276" w:lineRule="auto"/>
        <w:rPr>
          <w:rFonts w:asciiTheme="minorHAnsi" w:hAnsiTheme="minorHAnsi" w:cstheme="minorHAnsi"/>
          <w:color w:val="000000"/>
          <w:lang w:val="el-GR"/>
        </w:rPr>
      </w:pPr>
    </w:p>
    <w:p w14:paraId="48019D16" w14:textId="16D2AD44" w:rsidR="002C18B4" w:rsidRPr="007028E2" w:rsidRDefault="0044530C" w:rsidP="007028E2">
      <w:pPr>
        <w:spacing w:line="276" w:lineRule="auto"/>
        <w:rPr>
          <w:rFonts w:asciiTheme="minorHAnsi" w:hAnsiTheme="minorHAnsi" w:cstheme="minorHAnsi"/>
          <w:b/>
          <w:bCs/>
          <w:color w:val="000000"/>
          <w:lang w:val="el-GR"/>
        </w:rPr>
      </w:pPr>
      <w:r w:rsidRPr="007028E2">
        <w:rPr>
          <w:rFonts w:asciiTheme="minorHAnsi" w:hAnsiTheme="minorHAnsi" w:cstheme="minorHAnsi"/>
          <w:b/>
          <w:bCs/>
          <w:color w:val="000000"/>
          <w:lang w:val="el-GR"/>
        </w:rPr>
        <w:t>4.</w:t>
      </w:r>
      <w:r w:rsidR="005D14FD" w:rsidRPr="007028E2">
        <w:rPr>
          <w:rFonts w:asciiTheme="minorHAnsi" w:hAnsiTheme="minorHAnsi" w:cstheme="minorHAnsi"/>
          <w:b/>
          <w:bCs/>
          <w:color w:val="000000"/>
          <w:lang w:val="el-GR"/>
        </w:rPr>
        <w:t xml:space="preserve"> </w:t>
      </w:r>
      <w:r w:rsidR="0000771C" w:rsidRPr="007028E2">
        <w:rPr>
          <w:rFonts w:asciiTheme="minorHAnsi" w:hAnsiTheme="minorHAnsi" w:cstheme="minorHAnsi"/>
          <w:b/>
          <w:bCs/>
          <w:color w:val="000000"/>
          <w:lang w:val="el-GR"/>
        </w:rPr>
        <w:t>ΙΣΤΟΡΙΚΗ ΑΝΑΔΡΟΜΗ ΣΤΟ ΣΥΝΤΑΞΙΟΔΟΤΙΚΟ ΣΥΣΤΗΜΑ ΤΗΣ ΙΡΛΑΝΔΙΑΣ</w:t>
      </w:r>
    </w:p>
    <w:p w14:paraId="2B4DD169" w14:textId="77777777" w:rsidR="0044530C" w:rsidRPr="007028E2" w:rsidRDefault="0044530C" w:rsidP="007028E2">
      <w:pPr>
        <w:spacing w:line="276" w:lineRule="auto"/>
        <w:rPr>
          <w:rFonts w:asciiTheme="minorHAnsi" w:hAnsiTheme="minorHAnsi" w:cstheme="minorHAnsi"/>
          <w:b/>
          <w:bCs/>
          <w:color w:val="000000"/>
          <w:lang w:val="el-GR"/>
        </w:rPr>
      </w:pPr>
    </w:p>
    <w:p w14:paraId="3FA7B110" w14:textId="0EE6EFB2" w:rsidR="005D3D03" w:rsidRPr="007028E2" w:rsidRDefault="005D3D0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rPr>
        <w:t xml:space="preserve">Τα ιρλανδικά </w:t>
      </w:r>
      <w:r w:rsidRPr="007028E2">
        <w:rPr>
          <w:rFonts w:asciiTheme="minorHAnsi" w:hAnsiTheme="minorHAnsi" w:cstheme="minorHAnsi"/>
          <w:kern w:val="36"/>
          <w:lang w:val="el-GR"/>
        </w:rPr>
        <w:t xml:space="preserve">δημόσια </w:t>
      </w:r>
      <w:r w:rsidRPr="007028E2">
        <w:rPr>
          <w:rFonts w:asciiTheme="minorHAnsi" w:hAnsiTheme="minorHAnsi" w:cstheme="minorHAnsi"/>
          <w:kern w:val="36"/>
        </w:rPr>
        <w:t xml:space="preserve">συνταξιοδοτικά συστήματα έχουν τις ρίζες τους στις αρχές </w:t>
      </w:r>
      <w:r w:rsidR="00173952">
        <w:rPr>
          <w:rFonts w:asciiTheme="minorHAnsi" w:hAnsiTheme="minorHAnsi" w:cstheme="minorHAnsi"/>
          <w:kern w:val="36"/>
          <w:lang w:val="el-GR"/>
        </w:rPr>
        <w:t>του</w:t>
      </w:r>
      <w:r w:rsidRPr="007028E2">
        <w:rPr>
          <w:rFonts w:asciiTheme="minorHAnsi" w:hAnsiTheme="minorHAnsi" w:cstheme="minorHAnsi"/>
          <w:kern w:val="36"/>
        </w:rPr>
        <w:t xml:space="preserve"> 19ο</w:t>
      </w:r>
      <w:r w:rsidR="00173952">
        <w:rPr>
          <w:rFonts w:asciiTheme="minorHAnsi" w:hAnsiTheme="minorHAnsi" w:cstheme="minorHAnsi"/>
          <w:kern w:val="36"/>
          <w:lang w:val="el-GR"/>
        </w:rPr>
        <w:t>υ</w:t>
      </w:r>
      <w:r w:rsidRPr="007028E2">
        <w:rPr>
          <w:rFonts w:asciiTheme="minorHAnsi" w:hAnsiTheme="minorHAnsi" w:cstheme="minorHAnsi"/>
          <w:kern w:val="36"/>
        </w:rPr>
        <w:t xml:space="preserve"> αιώνα,</w:t>
      </w:r>
      <w:r w:rsidRPr="007028E2">
        <w:rPr>
          <w:rFonts w:asciiTheme="minorHAnsi" w:hAnsiTheme="minorHAnsi" w:cstheme="minorHAnsi"/>
          <w:kern w:val="36"/>
          <w:lang w:val="el-GR"/>
        </w:rPr>
        <w:t xml:space="preserve"> στην εποχή </w:t>
      </w:r>
      <w:r w:rsidRPr="007028E2">
        <w:rPr>
          <w:rFonts w:asciiTheme="minorHAnsi" w:hAnsiTheme="minorHAnsi" w:cstheme="minorHAnsi"/>
          <w:kern w:val="36"/>
        </w:rPr>
        <w:t xml:space="preserve">που προηγείται του σχηματισμού του ιρλανδικού κράτους. </w:t>
      </w:r>
      <w:r w:rsidRPr="007028E2">
        <w:rPr>
          <w:rFonts w:asciiTheme="minorHAnsi" w:hAnsiTheme="minorHAnsi" w:cstheme="minorHAnsi"/>
          <w:kern w:val="36"/>
          <w:lang w:val="el-GR"/>
        </w:rPr>
        <w:t xml:space="preserve">Το πλαίσιο που τα διαμόρφωσε ήταν </w:t>
      </w:r>
      <w:r w:rsidRPr="007028E2">
        <w:rPr>
          <w:rFonts w:asciiTheme="minorHAnsi" w:hAnsiTheme="minorHAnsi" w:cstheme="minorHAnsi"/>
          <w:kern w:val="36"/>
        </w:rPr>
        <w:t>οι νόμοι περί συνταξιοδότησης του Ηνωμένου Βασιλείου</w:t>
      </w:r>
      <w:r w:rsidRPr="007028E2">
        <w:rPr>
          <w:rFonts w:asciiTheme="minorHAnsi" w:hAnsiTheme="minorHAnsi" w:cstheme="minorHAnsi"/>
          <w:kern w:val="36"/>
          <w:lang w:val="el-GR"/>
        </w:rPr>
        <w:t xml:space="preserve"> από το </w:t>
      </w:r>
      <w:r w:rsidRPr="007028E2">
        <w:rPr>
          <w:rFonts w:asciiTheme="minorHAnsi" w:hAnsiTheme="minorHAnsi" w:cstheme="minorHAnsi"/>
          <w:kern w:val="36"/>
        </w:rPr>
        <w:t xml:space="preserve">1834 έως </w:t>
      </w:r>
      <w:r w:rsidRPr="007028E2">
        <w:rPr>
          <w:rFonts w:asciiTheme="minorHAnsi" w:hAnsiTheme="minorHAnsi" w:cstheme="minorHAnsi"/>
          <w:kern w:val="36"/>
          <w:lang w:val="el-GR"/>
        </w:rPr>
        <w:t xml:space="preserve">το </w:t>
      </w:r>
      <w:r w:rsidRPr="007028E2">
        <w:rPr>
          <w:rFonts w:asciiTheme="minorHAnsi" w:hAnsiTheme="minorHAnsi" w:cstheme="minorHAnsi"/>
          <w:kern w:val="36"/>
        </w:rPr>
        <w:t>1919</w:t>
      </w:r>
      <w:r w:rsidRPr="007028E2">
        <w:rPr>
          <w:rFonts w:asciiTheme="minorHAnsi" w:hAnsiTheme="minorHAnsi" w:cstheme="minorHAnsi"/>
          <w:kern w:val="36"/>
          <w:lang w:val="el-GR"/>
        </w:rPr>
        <w:t xml:space="preserve">. Όμως, πριν το 1909, δεν υπήρχε ενιαίο συνταξιοδοτικό σύστημα που να καλύπτει το σύνολο των πολιτών. Κάθε τομέας της δημόσιας διοίκησης, της τοπικής αυτοδιοίκησης, της υγειονομικής υπηρεσίας, της δικαιοσύνης, των σωμάτων ασφαλείας, αλλά και μεμονωμένοι οργανισμοί είχαν τα δικά τους συστήματα. </w:t>
      </w:r>
    </w:p>
    <w:p w14:paraId="44D7274C" w14:textId="77777777" w:rsidR="0000771C" w:rsidRPr="007028E2" w:rsidRDefault="0000771C" w:rsidP="007028E2">
      <w:pPr>
        <w:spacing w:line="276" w:lineRule="auto"/>
        <w:outlineLvl w:val="0"/>
        <w:rPr>
          <w:rFonts w:asciiTheme="minorHAnsi" w:hAnsiTheme="minorHAnsi" w:cstheme="minorHAnsi"/>
          <w:kern w:val="36"/>
          <w:lang w:val="el-GR"/>
        </w:rPr>
      </w:pPr>
    </w:p>
    <w:p w14:paraId="0AACEA34" w14:textId="7DB15339" w:rsidR="0000771C" w:rsidRPr="007028E2" w:rsidRDefault="0044530C"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4</w:t>
      </w:r>
      <w:r w:rsidR="005D14FD" w:rsidRPr="007028E2">
        <w:rPr>
          <w:rFonts w:asciiTheme="minorHAnsi" w:hAnsiTheme="minorHAnsi" w:cstheme="minorHAnsi"/>
          <w:b/>
          <w:bCs/>
          <w:kern w:val="36"/>
          <w:lang w:val="el-GR"/>
        </w:rPr>
        <w:t xml:space="preserve">.1. </w:t>
      </w:r>
      <w:r w:rsidR="005D3D03" w:rsidRPr="007028E2">
        <w:rPr>
          <w:rFonts w:asciiTheme="minorHAnsi" w:hAnsiTheme="minorHAnsi" w:cstheme="minorHAnsi"/>
          <w:b/>
          <w:bCs/>
          <w:kern w:val="36"/>
          <w:lang w:val="el-GR"/>
        </w:rPr>
        <w:t>Η ΠΡΩΤΗ ΕΦΑΡΜΟΓΗ</w:t>
      </w:r>
    </w:p>
    <w:p w14:paraId="4BA3E7F0" w14:textId="470D8C27" w:rsidR="005D3D03" w:rsidRPr="007028E2" w:rsidRDefault="005D3D03" w:rsidP="007028E2">
      <w:pPr>
        <w:spacing w:line="276" w:lineRule="auto"/>
        <w:outlineLvl w:val="0"/>
        <w:rPr>
          <w:rFonts w:asciiTheme="minorHAnsi" w:hAnsiTheme="minorHAnsi" w:cstheme="minorHAnsi"/>
          <w:kern w:val="36"/>
        </w:rPr>
      </w:pPr>
      <w:r w:rsidRPr="007028E2">
        <w:rPr>
          <w:rFonts w:asciiTheme="minorHAnsi" w:hAnsiTheme="minorHAnsi" w:cstheme="minorHAnsi"/>
          <w:kern w:val="36"/>
          <w:lang w:val="el-GR"/>
        </w:rPr>
        <w:t>Στις αρχές του 20</w:t>
      </w:r>
      <w:r w:rsidRPr="007028E2">
        <w:rPr>
          <w:rFonts w:asciiTheme="minorHAnsi" w:hAnsiTheme="minorHAnsi" w:cstheme="minorHAnsi"/>
          <w:kern w:val="36"/>
          <w:vertAlign w:val="superscript"/>
          <w:lang w:val="el-GR"/>
        </w:rPr>
        <w:t>ου</w:t>
      </w:r>
      <w:r w:rsidRPr="007028E2">
        <w:rPr>
          <w:rFonts w:asciiTheme="minorHAnsi" w:hAnsiTheme="minorHAnsi" w:cstheme="minorHAnsi"/>
          <w:kern w:val="36"/>
          <w:lang w:val="el-GR"/>
        </w:rPr>
        <w:t xml:space="preserve"> αιώνα, η Ιρλανδία ήταν η πιο φτωχή επαρχία της Μεγάλης Βρετανίας. Το 98,6% των κατοίκων της ήταν κάτω από το όριο της φτώχειας, με τα κριτήρια της εποχής. Συγκριτικά, τα </w:t>
      </w:r>
      <w:r w:rsidR="005D14FD" w:rsidRPr="007028E2">
        <w:rPr>
          <w:rFonts w:asciiTheme="minorHAnsi" w:hAnsiTheme="minorHAnsi" w:cstheme="minorHAnsi"/>
          <w:kern w:val="36"/>
          <w:lang w:val="el-GR"/>
        </w:rPr>
        <w:t xml:space="preserve">αντίστοιχα </w:t>
      </w:r>
      <w:r w:rsidRPr="007028E2">
        <w:rPr>
          <w:rFonts w:asciiTheme="minorHAnsi" w:hAnsiTheme="minorHAnsi" w:cstheme="minorHAnsi"/>
          <w:kern w:val="36"/>
          <w:lang w:val="el-GR"/>
        </w:rPr>
        <w:t xml:space="preserve">ποσοστά σε Αγγλία </w:t>
      </w:r>
      <w:r w:rsidR="00C553E8" w:rsidRPr="007028E2">
        <w:rPr>
          <w:rFonts w:asciiTheme="minorHAnsi" w:hAnsiTheme="minorHAnsi" w:cstheme="minorHAnsi"/>
          <w:kern w:val="36"/>
          <w:lang w:val="el-GR"/>
        </w:rPr>
        <w:t>&amp;</w:t>
      </w:r>
      <w:r w:rsidRPr="007028E2">
        <w:rPr>
          <w:rFonts w:asciiTheme="minorHAnsi" w:hAnsiTheme="minorHAnsi" w:cstheme="minorHAnsi"/>
          <w:kern w:val="36"/>
        </w:rPr>
        <w:t xml:space="preserve"> Ουαλία ήταν 44,7%</w:t>
      </w:r>
      <w:r w:rsidRPr="007028E2">
        <w:rPr>
          <w:rFonts w:asciiTheme="minorHAnsi" w:hAnsiTheme="minorHAnsi" w:cstheme="minorHAnsi"/>
          <w:kern w:val="36"/>
          <w:lang w:val="el-GR"/>
        </w:rPr>
        <w:t xml:space="preserve"> και</w:t>
      </w:r>
      <w:r w:rsidRPr="007028E2">
        <w:rPr>
          <w:rFonts w:asciiTheme="minorHAnsi" w:hAnsiTheme="minorHAnsi" w:cstheme="minorHAnsi"/>
          <w:kern w:val="36"/>
        </w:rPr>
        <w:t xml:space="preserve"> </w:t>
      </w:r>
      <w:r w:rsidRPr="007028E2">
        <w:rPr>
          <w:rFonts w:asciiTheme="minorHAnsi" w:hAnsiTheme="minorHAnsi" w:cstheme="minorHAnsi"/>
          <w:kern w:val="36"/>
          <w:lang w:val="el-GR"/>
        </w:rPr>
        <w:t>σ</w:t>
      </w:r>
      <w:r w:rsidRPr="007028E2">
        <w:rPr>
          <w:rFonts w:asciiTheme="minorHAnsi" w:hAnsiTheme="minorHAnsi" w:cstheme="minorHAnsi"/>
          <w:kern w:val="36"/>
        </w:rPr>
        <w:t>τη Σκωτία</w:t>
      </w:r>
      <w:r w:rsidRPr="007028E2">
        <w:rPr>
          <w:rFonts w:asciiTheme="minorHAnsi" w:hAnsiTheme="minorHAnsi" w:cstheme="minorHAnsi"/>
          <w:kern w:val="36"/>
          <w:lang w:val="el-GR"/>
        </w:rPr>
        <w:t xml:space="preserve"> </w:t>
      </w:r>
      <w:r w:rsidRPr="007028E2">
        <w:rPr>
          <w:rFonts w:asciiTheme="minorHAnsi" w:hAnsiTheme="minorHAnsi" w:cstheme="minorHAnsi"/>
          <w:kern w:val="36"/>
        </w:rPr>
        <w:t>53,8%.</w:t>
      </w:r>
      <w:r w:rsidR="005D14FD"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Έτσι, όταν το Ιανουάριο του 1909 άρχισε η ισχύς του νόμου για παροχή κρατικής, μη ανταποδοτικής σύνταξης</w:t>
      </w:r>
      <w:r w:rsidR="00C553E8"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σε </w:t>
      </w:r>
      <w:r w:rsidRPr="007028E2">
        <w:rPr>
          <w:rFonts w:asciiTheme="minorHAnsi" w:hAnsiTheme="minorHAnsi" w:cstheme="minorHAnsi"/>
          <w:kern w:val="36"/>
        </w:rPr>
        <w:t>ανθρώπους ηλικίας 70 ετών και άνω</w:t>
      </w:r>
      <w:r w:rsidRPr="007028E2">
        <w:rPr>
          <w:rFonts w:asciiTheme="minorHAnsi" w:hAnsiTheme="minorHAnsi" w:cstheme="minorHAnsi"/>
          <w:kern w:val="36"/>
          <w:lang w:val="el-GR"/>
        </w:rPr>
        <w:t xml:space="preserve">, μέσα σε 3 μόνο μήνες υποβλήθηκαν στην Ιρλανδία </w:t>
      </w:r>
      <w:r w:rsidRPr="007028E2">
        <w:rPr>
          <w:rFonts w:asciiTheme="minorHAnsi" w:hAnsiTheme="minorHAnsi" w:cstheme="minorHAnsi"/>
          <w:kern w:val="36"/>
        </w:rPr>
        <w:t>261.668 αιτήσεις.</w:t>
      </w:r>
      <w:r w:rsidRPr="007028E2">
        <w:rPr>
          <w:rFonts w:asciiTheme="minorHAnsi" w:hAnsiTheme="minorHAnsi" w:cstheme="minorHAnsi"/>
          <w:kern w:val="36"/>
          <w:lang w:val="el-GR"/>
        </w:rPr>
        <w:t xml:space="preserve"> </w:t>
      </w:r>
      <w:r w:rsidRPr="007028E2">
        <w:rPr>
          <w:rFonts w:asciiTheme="minorHAnsi" w:hAnsiTheme="minorHAnsi" w:cstheme="minorHAnsi"/>
          <w:kern w:val="36"/>
        </w:rPr>
        <w:t xml:space="preserve">Μέχρι τις 31 Μαρτίου 1910, </w:t>
      </w:r>
      <w:r w:rsidRPr="007028E2">
        <w:rPr>
          <w:rFonts w:asciiTheme="minorHAnsi" w:hAnsiTheme="minorHAnsi" w:cstheme="minorHAnsi"/>
          <w:kern w:val="36"/>
          <w:lang w:val="el-GR"/>
        </w:rPr>
        <w:t>είχαν εγκριθεί</w:t>
      </w:r>
      <w:r w:rsidRPr="007028E2">
        <w:rPr>
          <w:rFonts w:asciiTheme="minorHAnsi" w:hAnsiTheme="minorHAnsi" w:cstheme="minorHAnsi"/>
          <w:kern w:val="36"/>
        </w:rPr>
        <w:t xml:space="preserve"> 180.974 ιρλανδικές συντάξεις.</w:t>
      </w:r>
    </w:p>
    <w:p w14:paraId="66DC1A73" w14:textId="77777777" w:rsidR="0000771C" w:rsidRPr="007028E2" w:rsidRDefault="0000771C" w:rsidP="007028E2">
      <w:pPr>
        <w:spacing w:line="276" w:lineRule="auto"/>
        <w:outlineLvl w:val="0"/>
        <w:rPr>
          <w:rFonts w:asciiTheme="minorHAnsi" w:hAnsiTheme="minorHAnsi" w:cstheme="minorHAnsi"/>
          <w:kern w:val="36"/>
          <w:lang w:val="el-GR"/>
        </w:rPr>
      </w:pPr>
    </w:p>
    <w:p w14:paraId="025EA021" w14:textId="77777777" w:rsidR="005D3D03" w:rsidRPr="007028E2" w:rsidRDefault="005D3D0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rPr>
        <w:t>Για να είναι επιλέξιμοι, οι υποψήφιοι έπρεπε να έχουν εισόδημα μικρότερο</w:t>
      </w:r>
      <w:r w:rsidRPr="007028E2">
        <w:rPr>
          <w:rFonts w:asciiTheme="minorHAnsi" w:hAnsiTheme="minorHAnsi" w:cstheme="minorHAnsi"/>
          <w:kern w:val="36"/>
          <w:lang w:val="el-GR"/>
        </w:rPr>
        <w:t xml:space="preserve"> </w:t>
      </w:r>
      <w:r w:rsidRPr="007028E2">
        <w:rPr>
          <w:rFonts w:asciiTheme="minorHAnsi" w:hAnsiTheme="minorHAnsi" w:cstheme="minorHAnsi"/>
          <w:kern w:val="36"/>
        </w:rPr>
        <w:t>από £31</w:t>
      </w:r>
      <w:r w:rsidRPr="007028E2">
        <w:rPr>
          <w:rFonts w:asciiTheme="minorHAnsi" w:hAnsiTheme="minorHAnsi" w:cstheme="minorHAnsi"/>
          <w:kern w:val="36"/>
          <w:lang w:val="el-GR"/>
        </w:rPr>
        <w:t>,10,0*</w:t>
      </w:r>
      <w:r w:rsidRPr="007028E2">
        <w:rPr>
          <w:rFonts w:asciiTheme="minorHAnsi" w:hAnsiTheme="minorHAnsi" w:cstheme="minorHAnsi"/>
          <w:kern w:val="36"/>
        </w:rPr>
        <w:t xml:space="preserve"> ετησίως και να είναι «καλού χαρακτήρα».</w:t>
      </w:r>
      <w:r w:rsidRPr="007028E2">
        <w:rPr>
          <w:rFonts w:asciiTheme="minorHAnsi" w:hAnsiTheme="minorHAnsi" w:cstheme="minorHAnsi"/>
          <w:kern w:val="36"/>
          <w:lang w:val="el-GR"/>
        </w:rPr>
        <w:t xml:space="preserve"> </w:t>
      </w:r>
    </w:p>
    <w:p w14:paraId="1C7EB36C" w14:textId="24EF896B" w:rsidR="005D3D03" w:rsidRPr="007028E2" w:rsidRDefault="005D3D03" w:rsidP="007028E2">
      <w:pPr>
        <w:spacing w:line="276" w:lineRule="auto"/>
        <w:outlineLvl w:val="0"/>
        <w:rPr>
          <w:rFonts w:asciiTheme="minorHAnsi" w:hAnsiTheme="minorHAnsi" w:cstheme="minorHAnsi"/>
          <w:i/>
          <w:iCs/>
          <w:kern w:val="36"/>
          <w:lang w:val="el-GR"/>
        </w:rPr>
      </w:pPr>
      <w:r w:rsidRPr="007028E2">
        <w:rPr>
          <w:rFonts w:asciiTheme="minorHAnsi" w:hAnsiTheme="minorHAnsi" w:cstheme="minorHAnsi"/>
          <w:i/>
          <w:iCs/>
          <w:kern w:val="36"/>
          <w:lang w:val="el-GR"/>
        </w:rPr>
        <w:t>*Το νόμισμα της Ιρλανδίας το 1909 ήταν η βρετανική λίρα στερλίνα (£). Μία λίρα (</w:t>
      </w:r>
      <w:r w:rsidRPr="007028E2">
        <w:rPr>
          <w:rFonts w:asciiTheme="minorHAnsi" w:hAnsiTheme="minorHAnsi" w:cstheme="minorHAnsi"/>
          <w:i/>
          <w:iCs/>
          <w:kern w:val="36"/>
          <w:lang w:val="en-US"/>
        </w:rPr>
        <w:t>pound</w:t>
      </w:r>
      <w:r w:rsidRPr="007028E2">
        <w:rPr>
          <w:rFonts w:asciiTheme="minorHAnsi" w:hAnsiTheme="minorHAnsi" w:cstheme="minorHAnsi"/>
          <w:i/>
          <w:iCs/>
          <w:kern w:val="36"/>
          <w:lang w:val="el-GR"/>
        </w:rPr>
        <w:t>)  υποδιαιρείτο σε 20 σελίνια (</w:t>
      </w:r>
      <w:r w:rsidRPr="007028E2">
        <w:rPr>
          <w:rFonts w:asciiTheme="minorHAnsi" w:hAnsiTheme="minorHAnsi" w:cstheme="minorHAnsi"/>
          <w:i/>
          <w:iCs/>
          <w:kern w:val="36"/>
          <w:lang w:val="en-US"/>
        </w:rPr>
        <w:t>shillings</w:t>
      </w:r>
      <w:r w:rsidRPr="007028E2">
        <w:rPr>
          <w:rFonts w:asciiTheme="minorHAnsi" w:hAnsiTheme="minorHAnsi" w:cstheme="minorHAnsi"/>
          <w:i/>
          <w:iCs/>
          <w:kern w:val="36"/>
          <w:lang w:val="el-GR"/>
        </w:rPr>
        <w:t>) και κάθε σελίνι σε 12 πέννες (</w:t>
      </w:r>
      <w:r w:rsidRPr="007028E2">
        <w:rPr>
          <w:rFonts w:asciiTheme="minorHAnsi" w:hAnsiTheme="minorHAnsi" w:cstheme="minorHAnsi"/>
          <w:i/>
          <w:iCs/>
          <w:kern w:val="36"/>
          <w:lang w:val="en-US"/>
        </w:rPr>
        <w:t>pennies</w:t>
      </w:r>
      <w:r w:rsidRPr="007028E2">
        <w:rPr>
          <w:rFonts w:asciiTheme="minorHAnsi" w:hAnsiTheme="minorHAnsi" w:cstheme="minorHAnsi"/>
          <w:i/>
          <w:iCs/>
          <w:kern w:val="36"/>
          <w:lang w:val="el-GR"/>
        </w:rPr>
        <w:t xml:space="preserve">). </w:t>
      </w:r>
    </w:p>
    <w:p w14:paraId="147786F8" w14:textId="77777777" w:rsidR="0000771C" w:rsidRPr="007028E2" w:rsidRDefault="0000771C" w:rsidP="007028E2">
      <w:pPr>
        <w:spacing w:line="276" w:lineRule="auto"/>
        <w:outlineLvl w:val="0"/>
        <w:rPr>
          <w:rFonts w:asciiTheme="minorHAnsi" w:hAnsiTheme="minorHAnsi" w:cstheme="minorHAnsi"/>
          <w:i/>
          <w:iCs/>
          <w:kern w:val="36"/>
          <w:lang w:val="el-GR"/>
        </w:rPr>
      </w:pPr>
    </w:p>
    <w:p w14:paraId="50AECF12" w14:textId="711E26BF" w:rsidR="005D3D03" w:rsidRPr="007028E2" w:rsidRDefault="005D3D0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Αποκλειόντουσαν</w:t>
      </w:r>
      <w:r w:rsidRPr="007028E2">
        <w:rPr>
          <w:rFonts w:asciiTheme="minorHAnsi" w:hAnsiTheme="minorHAnsi" w:cstheme="minorHAnsi"/>
          <w:kern w:val="36"/>
        </w:rPr>
        <w:t xml:space="preserve"> άτομα που </w:t>
      </w:r>
      <w:r w:rsidRPr="007028E2">
        <w:rPr>
          <w:rFonts w:asciiTheme="minorHAnsi" w:hAnsiTheme="minorHAnsi" w:cstheme="minorHAnsi"/>
          <w:kern w:val="36"/>
          <w:lang w:val="el-GR"/>
        </w:rPr>
        <w:t>έπαιρναν ήδη βοήθημα λόγω φτώχειας (</w:t>
      </w:r>
      <w:r w:rsidRPr="007028E2">
        <w:rPr>
          <w:rFonts w:asciiTheme="minorHAnsi" w:hAnsiTheme="minorHAnsi" w:cstheme="minorHAnsi"/>
          <w:kern w:val="36"/>
        </w:rPr>
        <w:t>Poor Relief</w:t>
      </w:r>
      <w:r w:rsidRPr="007028E2">
        <w:rPr>
          <w:rFonts w:asciiTheme="minorHAnsi" w:hAnsiTheme="minorHAnsi" w:cstheme="minorHAnsi"/>
          <w:kern w:val="36"/>
          <w:lang w:val="el-GR"/>
        </w:rPr>
        <w:t>)</w:t>
      </w:r>
      <w:r w:rsidRPr="007028E2">
        <w:rPr>
          <w:rFonts w:asciiTheme="minorHAnsi" w:hAnsiTheme="minorHAnsi" w:cstheme="minorHAnsi"/>
          <w:kern w:val="36"/>
        </w:rPr>
        <w:t xml:space="preserve">, </w:t>
      </w:r>
      <w:proofErr w:type="spellStart"/>
      <w:r w:rsidRPr="007028E2">
        <w:rPr>
          <w:rFonts w:asciiTheme="minorHAnsi" w:hAnsiTheme="minorHAnsi" w:cstheme="minorHAnsi"/>
          <w:kern w:val="36"/>
          <w:lang w:val="el-GR"/>
        </w:rPr>
        <w:t>διαγεγνωσμένοι</w:t>
      </w:r>
      <w:proofErr w:type="spellEnd"/>
      <w:r w:rsidRPr="007028E2">
        <w:rPr>
          <w:rFonts w:asciiTheme="minorHAnsi" w:hAnsiTheme="minorHAnsi" w:cstheme="minorHAnsi"/>
          <w:kern w:val="36"/>
          <w:lang w:val="el-GR"/>
        </w:rPr>
        <w:t xml:space="preserve"> φρενοβλαβείς</w:t>
      </w:r>
      <w:r w:rsidRPr="007028E2">
        <w:rPr>
          <w:rFonts w:asciiTheme="minorHAnsi" w:hAnsiTheme="minorHAnsi" w:cstheme="minorHAnsi"/>
          <w:kern w:val="36"/>
        </w:rPr>
        <w:t xml:space="preserve"> και </w:t>
      </w:r>
      <w:r w:rsidRPr="007028E2">
        <w:rPr>
          <w:rFonts w:asciiTheme="minorHAnsi" w:hAnsiTheme="minorHAnsi" w:cstheme="minorHAnsi"/>
          <w:kern w:val="36"/>
          <w:lang w:val="el-GR"/>
        </w:rPr>
        <w:t xml:space="preserve">όσοι είχαν </w:t>
      </w:r>
      <w:r w:rsidRPr="007028E2">
        <w:rPr>
          <w:rFonts w:asciiTheme="minorHAnsi" w:hAnsiTheme="minorHAnsi" w:cstheme="minorHAnsi"/>
          <w:kern w:val="36"/>
        </w:rPr>
        <w:t xml:space="preserve">ιστορικό φυλάκισης </w:t>
      </w:r>
      <w:r w:rsidRPr="007028E2">
        <w:rPr>
          <w:rFonts w:asciiTheme="minorHAnsi" w:hAnsiTheme="minorHAnsi" w:cstheme="minorHAnsi"/>
          <w:kern w:val="36"/>
          <w:lang w:val="el-GR"/>
        </w:rPr>
        <w:t>τα τελευταία 10 χρόνια</w:t>
      </w:r>
      <w:r w:rsidRPr="007028E2">
        <w:rPr>
          <w:rFonts w:asciiTheme="minorHAnsi" w:hAnsiTheme="minorHAnsi" w:cstheme="minorHAnsi"/>
          <w:kern w:val="36"/>
        </w:rPr>
        <w:t>.</w:t>
      </w:r>
      <w:r w:rsidRPr="007028E2">
        <w:rPr>
          <w:rFonts w:asciiTheme="minorHAnsi" w:hAnsiTheme="minorHAnsi" w:cstheme="minorHAnsi"/>
          <w:kern w:val="36"/>
          <w:lang w:val="el-GR"/>
        </w:rPr>
        <w:t xml:space="preserve"> Μπορούσε να απορριφθεί η αίτηση </w:t>
      </w:r>
      <w:r w:rsidRPr="007028E2">
        <w:rPr>
          <w:rFonts w:asciiTheme="minorHAnsi" w:hAnsiTheme="minorHAnsi" w:cstheme="minorHAnsi"/>
          <w:kern w:val="36"/>
        </w:rPr>
        <w:t>όσ</w:t>
      </w:r>
      <w:r w:rsidRPr="007028E2">
        <w:rPr>
          <w:rFonts w:asciiTheme="minorHAnsi" w:hAnsiTheme="minorHAnsi" w:cstheme="minorHAnsi"/>
          <w:kern w:val="36"/>
          <w:lang w:val="el-GR"/>
        </w:rPr>
        <w:t>ων</w:t>
      </w:r>
      <w:r w:rsidRPr="007028E2">
        <w:rPr>
          <w:rFonts w:asciiTheme="minorHAnsi" w:hAnsiTheme="minorHAnsi" w:cstheme="minorHAnsi"/>
          <w:kern w:val="36"/>
        </w:rPr>
        <w:t xml:space="preserve"> είχαν καταδικαστεί για μέθη ή εκείν</w:t>
      </w:r>
      <w:r w:rsidRPr="007028E2">
        <w:rPr>
          <w:rFonts w:asciiTheme="minorHAnsi" w:hAnsiTheme="minorHAnsi" w:cstheme="minorHAnsi"/>
          <w:kern w:val="36"/>
          <w:lang w:val="el-GR"/>
        </w:rPr>
        <w:t>ων</w:t>
      </w:r>
      <w:r w:rsidRPr="007028E2">
        <w:rPr>
          <w:rFonts w:asciiTheme="minorHAnsi" w:hAnsiTheme="minorHAnsi" w:cstheme="minorHAnsi"/>
          <w:kern w:val="36"/>
        </w:rPr>
        <w:t xml:space="preserve"> που, ενώ ήταν ικανοί και </w:t>
      </w:r>
      <w:r w:rsidRPr="007028E2">
        <w:rPr>
          <w:rFonts w:asciiTheme="minorHAnsi" w:hAnsiTheme="minorHAnsi" w:cstheme="minorHAnsi"/>
          <w:kern w:val="36"/>
          <w:lang w:val="el-GR"/>
        </w:rPr>
        <w:t>υγιείς</w:t>
      </w:r>
      <w:r w:rsidRPr="007028E2">
        <w:rPr>
          <w:rFonts w:asciiTheme="minorHAnsi" w:hAnsiTheme="minorHAnsi" w:cstheme="minorHAnsi"/>
          <w:kern w:val="36"/>
        </w:rPr>
        <w:t>, είχαν ιστορικό</w:t>
      </w:r>
      <w:r w:rsidRPr="007028E2">
        <w:rPr>
          <w:rFonts w:asciiTheme="minorHAnsi" w:hAnsiTheme="minorHAnsi" w:cstheme="minorHAnsi"/>
          <w:kern w:val="36"/>
          <w:lang w:val="el-GR"/>
        </w:rPr>
        <w:t xml:space="preserve"> </w:t>
      </w:r>
      <w:r w:rsidRPr="007028E2">
        <w:rPr>
          <w:rFonts w:asciiTheme="minorHAnsi" w:hAnsiTheme="minorHAnsi" w:cstheme="minorHAnsi"/>
          <w:kern w:val="36"/>
        </w:rPr>
        <w:t>«συν</w:t>
      </w:r>
      <w:proofErr w:type="spellStart"/>
      <w:r w:rsidRPr="007028E2">
        <w:rPr>
          <w:rFonts w:asciiTheme="minorHAnsi" w:hAnsiTheme="minorHAnsi" w:cstheme="minorHAnsi"/>
          <w:kern w:val="36"/>
          <w:lang w:val="el-GR"/>
        </w:rPr>
        <w:t>εχόμενων</w:t>
      </w:r>
      <w:proofErr w:type="spellEnd"/>
      <w:r w:rsidRPr="007028E2">
        <w:rPr>
          <w:rFonts w:asciiTheme="minorHAnsi" w:hAnsiTheme="minorHAnsi" w:cstheme="minorHAnsi"/>
          <w:kern w:val="36"/>
          <w:lang w:val="el-GR"/>
        </w:rPr>
        <w:t xml:space="preserve"> εργασιακών αποτυχιών». Αυτός ο όρος έκανε σαφή την πρόθεση του νομοθέτη να μην αποτελέσει η καταβολή σύνταξης αντικίνητρο για εργασία ή για αποταμίευση, </w:t>
      </w:r>
      <w:r w:rsidR="00C553E8" w:rsidRPr="007028E2">
        <w:rPr>
          <w:rFonts w:asciiTheme="minorHAnsi" w:hAnsiTheme="minorHAnsi" w:cstheme="minorHAnsi"/>
          <w:kern w:val="36"/>
          <w:lang w:val="el-GR"/>
        </w:rPr>
        <w:t>λογική</w:t>
      </w:r>
      <w:r w:rsidRPr="007028E2">
        <w:rPr>
          <w:rFonts w:asciiTheme="minorHAnsi" w:hAnsiTheme="minorHAnsi" w:cstheme="minorHAnsi"/>
          <w:kern w:val="36"/>
          <w:lang w:val="el-GR"/>
        </w:rPr>
        <w:t xml:space="preserve"> </w:t>
      </w:r>
      <w:r w:rsidR="00C553E8" w:rsidRPr="007028E2">
        <w:rPr>
          <w:rFonts w:asciiTheme="minorHAnsi" w:hAnsiTheme="minorHAnsi" w:cstheme="minorHAnsi"/>
          <w:kern w:val="36"/>
          <w:lang w:val="el-GR"/>
        </w:rPr>
        <w:t>η</w:t>
      </w:r>
      <w:r w:rsidRPr="007028E2">
        <w:rPr>
          <w:rFonts w:asciiTheme="minorHAnsi" w:hAnsiTheme="minorHAnsi" w:cstheme="minorHAnsi"/>
          <w:kern w:val="36"/>
          <w:lang w:val="el-GR"/>
        </w:rPr>
        <w:t xml:space="preserve"> οποί</w:t>
      </w:r>
      <w:r w:rsidR="00C553E8" w:rsidRPr="007028E2">
        <w:rPr>
          <w:rFonts w:asciiTheme="minorHAnsi" w:hAnsiTheme="minorHAnsi" w:cstheme="minorHAnsi"/>
          <w:kern w:val="36"/>
          <w:lang w:val="el-GR"/>
        </w:rPr>
        <w:t>α</w:t>
      </w:r>
      <w:r w:rsidRPr="007028E2">
        <w:rPr>
          <w:rFonts w:asciiTheme="minorHAnsi" w:hAnsiTheme="minorHAnsi" w:cstheme="minorHAnsi"/>
          <w:kern w:val="36"/>
          <w:lang w:val="el-GR"/>
        </w:rPr>
        <w:t xml:space="preserve"> εξακολουθεί να χαρακτηρίζει μέχρι σήμερα το ιρλανδικό συνταξιοδοτικό σύστημα.</w:t>
      </w:r>
    </w:p>
    <w:p w14:paraId="2F2FD68E" w14:textId="77777777" w:rsidR="0000771C" w:rsidRPr="007028E2" w:rsidRDefault="0000771C" w:rsidP="007028E2">
      <w:pPr>
        <w:spacing w:line="276" w:lineRule="auto"/>
        <w:outlineLvl w:val="0"/>
        <w:rPr>
          <w:rFonts w:asciiTheme="minorHAnsi" w:hAnsiTheme="minorHAnsi" w:cstheme="minorHAnsi"/>
          <w:kern w:val="36"/>
          <w:lang w:val="el-GR"/>
        </w:rPr>
      </w:pPr>
    </w:p>
    <w:p w14:paraId="09AFB1BA" w14:textId="4B04F4E9" w:rsidR="005D3D03" w:rsidRPr="007028E2" w:rsidRDefault="005D3D0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Η σύνταξη δεν ξεπερνούσε</w:t>
      </w:r>
      <w:r w:rsidRPr="007028E2">
        <w:rPr>
          <w:rFonts w:asciiTheme="minorHAnsi" w:hAnsiTheme="minorHAnsi" w:cstheme="minorHAnsi"/>
          <w:kern w:val="36"/>
        </w:rPr>
        <w:t xml:space="preserve"> </w:t>
      </w:r>
      <w:r w:rsidRPr="007028E2">
        <w:rPr>
          <w:rFonts w:asciiTheme="minorHAnsi" w:hAnsiTheme="minorHAnsi" w:cstheme="minorHAnsi"/>
          <w:kern w:val="36"/>
          <w:lang w:val="el-GR"/>
        </w:rPr>
        <w:t>τα</w:t>
      </w:r>
      <w:r w:rsidRPr="007028E2">
        <w:rPr>
          <w:rFonts w:asciiTheme="minorHAnsi" w:hAnsiTheme="minorHAnsi" w:cstheme="minorHAnsi"/>
          <w:kern w:val="36"/>
        </w:rPr>
        <w:t xml:space="preserve"> 5 σελίνια την εβδομάδα για ένα άγαμο άτομο και </w:t>
      </w:r>
      <w:r w:rsidRPr="007028E2">
        <w:rPr>
          <w:rFonts w:asciiTheme="minorHAnsi" w:hAnsiTheme="minorHAnsi" w:cstheme="minorHAnsi"/>
          <w:kern w:val="36"/>
          <w:lang w:val="el-GR"/>
        </w:rPr>
        <w:t xml:space="preserve">τα </w:t>
      </w:r>
      <w:r w:rsidRPr="007028E2">
        <w:rPr>
          <w:rFonts w:asciiTheme="minorHAnsi" w:hAnsiTheme="minorHAnsi" w:cstheme="minorHAnsi"/>
          <w:kern w:val="36"/>
        </w:rPr>
        <w:t>7 σελίνια για ένα παντρεμένο ζευγάρι</w:t>
      </w:r>
      <w:r w:rsidRPr="007028E2">
        <w:rPr>
          <w:rFonts w:asciiTheme="minorHAnsi" w:hAnsiTheme="minorHAnsi" w:cstheme="minorHAnsi"/>
          <w:kern w:val="36"/>
          <w:lang w:val="el-GR"/>
        </w:rPr>
        <w:t>.</w:t>
      </w:r>
      <w:r w:rsidRPr="007028E2">
        <w:rPr>
          <w:rFonts w:asciiTheme="minorHAnsi" w:hAnsiTheme="minorHAnsi" w:cstheme="minorHAnsi"/>
          <w:kern w:val="36"/>
        </w:rPr>
        <w:t xml:space="preserve"> </w:t>
      </w:r>
      <w:r w:rsidRPr="007028E2">
        <w:rPr>
          <w:rFonts w:asciiTheme="minorHAnsi" w:hAnsiTheme="minorHAnsi" w:cstheme="minorHAnsi"/>
          <w:kern w:val="36"/>
          <w:lang w:val="el-GR"/>
        </w:rPr>
        <w:t>Δ</w:t>
      </w:r>
      <w:r w:rsidRPr="007028E2">
        <w:rPr>
          <w:rFonts w:asciiTheme="minorHAnsi" w:hAnsiTheme="minorHAnsi" w:cstheme="minorHAnsi"/>
          <w:kern w:val="36"/>
        </w:rPr>
        <w:t>εν ήταν υπερβολικά γενναιόδωρη,</w:t>
      </w:r>
      <w:r w:rsidRPr="007028E2">
        <w:rPr>
          <w:rFonts w:asciiTheme="minorHAnsi" w:hAnsiTheme="minorHAnsi" w:cstheme="minorHAnsi"/>
          <w:kern w:val="36"/>
          <w:lang w:val="el-GR"/>
        </w:rPr>
        <w:t xml:space="preserve"> ωστόσο </w:t>
      </w:r>
      <w:proofErr w:type="spellStart"/>
      <w:r w:rsidRPr="007028E2">
        <w:rPr>
          <w:rFonts w:asciiTheme="minorHAnsi" w:hAnsiTheme="minorHAnsi" w:cstheme="minorHAnsi"/>
          <w:kern w:val="36"/>
          <w:lang w:val="el-GR"/>
        </w:rPr>
        <w:t>εί</w:t>
      </w:r>
      <w:proofErr w:type="spellEnd"/>
      <w:r w:rsidRPr="007028E2">
        <w:rPr>
          <w:rFonts w:asciiTheme="minorHAnsi" w:hAnsiTheme="minorHAnsi" w:cstheme="minorHAnsi"/>
          <w:kern w:val="36"/>
        </w:rPr>
        <w:t>χε αξία για τα πιο φτωχά μέλη της κοινωνίας. Το 1909</w:t>
      </w:r>
      <w:r w:rsidRPr="007028E2">
        <w:rPr>
          <w:rFonts w:asciiTheme="minorHAnsi" w:hAnsiTheme="minorHAnsi" w:cstheme="minorHAnsi"/>
          <w:kern w:val="36"/>
          <w:lang w:val="el-GR"/>
        </w:rPr>
        <w:t>,</w:t>
      </w:r>
      <w:r w:rsidRPr="007028E2">
        <w:rPr>
          <w:rFonts w:asciiTheme="minorHAnsi" w:hAnsiTheme="minorHAnsi" w:cstheme="minorHAnsi"/>
          <w:kern w:val="36"/>
        </w:rPr>
        <w:t xml:space="preserve"> ο εβδομαδιαίος μισθός ενός εργάτη ήταν </w:t>
      </w:r>
      <w:r w:rsidRPr="007028E2">
        <w:rPr>
          <w:rFonts w:asciiTheme="minorHAnsi" w:hAnsiTheme="minorHAnsi" w:cstheme="minorHAnsi"/>
          <w:kern w:val="36"/>
          <w:lang w:val="el-GR"/>
        </w:rPr>
        <w:t xml:space="preserve">περίπου </w:t>
      </w:r>
      <w:r w:rsidRPr="007028E2">
        <w:rPr>
          <w:rFonts w:asciiTheme="minorHAnsi" w:hAnsiTheme="minorHAnsi" w:cstheme="minorHAnsi"/>
          <w:kern w:val="36"/>
        </w:rPr>
        <w:t>10</w:t>
      </w:r>
      <w:r w:rsidRPr="007028E2">
        <w:rPr>
          <w:rFonts w:asciiTheme="minorHAnsi" w:hAnsiTheme="minorHAnsi" w:cstheme="minorHAnsi"/>
          <w:kern w:val="36"/>
          <w:lang w:val="el-GR"/>
        </w:rPr>
        <w:t xml:space="preserve"> </w:t>
      </w:r>
      <w:r w:rsidRPr="007028E2">
        <w:rPr>
          <w:rFonts w:asciiTheme="minorHAnsi" w:hAnsiTheme="minorHAnsi" w:cstheme="minorHAnsi"/>
          <w:kern w:val="36"/>
        </w:rPr>
        <w:t>σελίνια την εβδομάδα</w:t>
      </w:r>
      <w:r w:rsidRPr="007028E2">
        <w:rPr>
          <w:rFonts w:asciiTheme="minorHAnsi" w:hAnsiTheme="minorHAnsi" w:cstheme="minorHAnsi"/>
          <w:kern w:val="36"/>
          <w:lang w:val="el-GR"/>
        </w:rPr>
        <w:t xml:space="preserve">, άρα η σύνταξη ήταν στο μισό του μέσου εισοδήματος </w:t>
      </w:r>
      <w:r w:rsidRPr="007028E2">
        <w:rPr>
          <w:rFonts w:asciiTheme="minorHAnsi" w:hAnsiTheme="minorHAnsi" w:cstheme="minorHAnsi"/>
          <w:kern w:val="36"/>
          <w:lang w:val="el-GR"/>
        </w:rPr>
        <w:lastRenderedPageBreak/>
        <w:t xml:space="preserve">της εργατικής τάξης. Οι δικαιούχοι έπαιρναν το εβδομαδιαίο ποσό με το </w:t>
      </w:r>
      <w:r w:rsidR="00C553E8" w:rsidRPr="007028E2">
        <w:rPr>
          <w:rFonts w:asciiTheme="minorHAnsi" w:hAnsiTheme="minorHAnsi" w:cstheme="minorHAnsi"/>
          <w:kern w:val="36"/>
          <w:lang w:val="el-GR"/>
        </w:rPr>
        <w:t>τ</w:t>
      </w:r>
      <w:r w:rsidRPr="007028E2">
        <w:rPr>
          <w:rFonts w:asciiTheme="minorHAnsi" w:hAnsiTheme="minorHAnsi" w:cstheme="minorHAnsi"/>
          <w:kern w:val="36"/>
          <w:lang w:val="el-GR"/>
        </w:rPr>
        <w:t xml:space="preserve">αχυδρομείο, κάθε Παρασκευή. </w:t>
      </w:r>
    </w:p>
    <w:p w14:paraId="0BAED009" w14:textId="77777777" w:rsidR="0000771C" w:rsidRPr="007028E2" w:rsidRDefault="0000771C" w:rsidP="007028E2">
      <w:pPr>
        <w:spacing w:line="276" w:lineRule="auto"/>
        <w:outlineLvl w:val="0"/>
        <w:rPr>
          <w:rFonts w:asciiTheme="minorHAnsi" w:hAnsiTheme="minorHAnsi" w:cstheme="minorHAnsi"/>
          <w:kern w:val="36"/>
          <w:lang w:val="el-GR"/>
        </w:rPr>
      </w:pPr>
    </w:p>
    <w:p w14:paraId="7050BE4F" w14:textId="4C6FAA62" w:rsidR="005D3D03" w:rsidRPr="007028E2" w:rsidRDefault="005D3D03" w:rsidP="007028E2">
      <w:pPr>
        <w:spacing w:line="276" w:lineRule="auto"/>
        <w:outlineLvl w:val="0"/>
        <w:rPr>
          <w:rFonts w:asciiTheme="minorHAnsi" w:hAnsiTheme="minorHAnsi" w:cstheme="minorHAnsi"/>
          <w:kern w:val="36"/>
        </w:rPr>
      </w:pPr>
      <w:r w:rsidRPr="007028E2">
        <w:rPr>
          <w:rFonts w:asciiTheme="minorHAnsi" w:hAnsiTheme="minorHAnsi" w:cstheme="minorHAnsi"/>
          <w:kern w:val="36"/>
        </w:rPr>
        <w:t xml:space="preserve">Ο συνταξιούχος με </w:t>
      </w:r>
      <w:r w:rsidRPr="007028E2">
        <w:rPr>
          <w:rFonts w:asciiTheme="minorHAnsi" w:hAnsiTheme="minorHAnsi" w:cstheme="minorHAnsi"/>
          <w:kern w:val="36"/>
          <w:lang w:val="el-GR"/>
        </w:rPr>
        <w:t xml:space="preserve">ετήσιο </w:t>
      </w:r>
      <w:r w:rsidRPr="007028E2">
        <w:rPr>
          <w:rFonts w:asciiTheme="minorHAnsi" w:hAnsiTheme="minorHAnsi" w:cstheme="minorHAnsi"/>
          <w:kern w:val="36"/>
        </w:rPr>
        <w:t xml:space="preserve">εισόδημα μικρότερο από 21 λίρες λάμβανε την πλήρη σύνταξη των 5 </w:t>
      </w:r>
      <w:r w:rsidRPr="007028E2">
        <w:rPr>
          <w:rFonts w:asciiTheme="minorHAnsi" w:hAnsiTheme="minorHAnsi" w:cstheme="minorHAnsi"/>
          <w:kern w:val="36"/>
          <w:lang w:val="el-GR"/>
        </w:rPr>
        <w:t>σελινιών</w:t>
      </w:r>
      <w:r w:rsidRPr="007028E2">
        <w:rPr>
          <w:rFonts w:asciiTheme="minorHAnsi" w:hAnsiTheme="minorHAnsi" w:cstheme="minorHAnsi"/>
          <w:kern w:val="36"/>
        </w:rPr>
        <w:t xml:space="preserve"> την εβδομάδα. </w:t>
      </w:r>
      <w:r w:rsidRPr="007028E2">
        <w:rPr>
          <w:rFonts w:asciiTheme="minorHAnsi" w:hAnsiTheme="minorHAnsi" w:cstheme="minorHAnsi"/>
          <w:kern w:val="36"/>
          <w:lang w:val="el-GR"/>
        </w:rPr>
        <w:t>Το ποσό</w:t>
      </w:r>
      <w:r w:rsidRPr="007028E2">
        <w:rPr>
          <w:rFonts w:asciiTheme="minorHAnsi" w:hAnsiTheme="minorHAnsi" w:cstheme="minorHAnsi"/>
          <w:kern w:val="36"/>
        </w:rPr>
        <w:t xml:space="preserve"> μει</w:t>
      </w:r>
      <w:proofErr w:type="spellStart"/>
      <w:r w:rsidRPr="007028E2">
        <w:rPr>
          <w:rFonts w:asciiTheme="minorHAnsi" w:hAnsiTheme="minorHAnsi" w:cstheme="minorHAnsi"/>
          <w:kern w:val="36"/>
          <w:lang w:val="el-GR"/>
        </w:rPr>
        <w:t>ωνόταν</w:t>
      </w:r>
      <w:proofErr w:type="spellEnd"/>
      <w:r w:rsidRPr="007028E2">
        <w:rPr>
          <w:rFonts w:asciiTheme="minorHAnsi" w:hAnsiTheme="minorHAnsi" w:cstheme="minorHAnsi"/>
          <w:kern w:val="36"/>
        </w:rPr>
        <w:t xml:space="preserve"> κατά 1 σελίνι την εβδομάδα για κάθε επιπλέον £2,12,6 </w:t>
      </w:r>
      <w:r w:rsidRPr="007028E2">
        <w:rPr>
          <w:rFonts w:asciiTheme="minorHAnsi" w:hAnsiTheme="minorHAnsi" w:cstheme="minorHAnsi"/>
          <w:kern w:val="36"/>
          <w:lang w:val="el-GR"/>
        </w:rPr>
        <w:t xml:space="preserve">(λίρες, σελίνια, πέννες) </w:t>
      </w:r>
      <w:r w:rsidRPr="007028E2">
        <w:rPr>
          <w:rFonts w:asciiTheme="minorHAnsi" w:hAnsiTheme="minorHAnsi" w:cstheme="minorHAnsi"/>
          <w:kern w:val="36"/>
        </w:rPr>
        <w:t>ετήσιου εισοδήματος</w:t>
      </w:r>
      <w:r w:rsidRPr="007028E2">
        <w:rPr>
          <w:rFonts w:asciiTheme="minorHAnsi" w:hAnsiTheme="minorHAnsi" w:cstheme="minorHAnsi"/>
          <w:kern w:val="36"/>
          <w:lang w:val="el-GR"/>
        </w:rPr>
        <w:t xml:space="preserve"> μέχρι το όριο των </w:t>
      </w:r>
      <w:r w:rsidRPr="007028E2">
        <w:rPr>
          <w:rFonts w:asciiTheme="minorHAnsi" w:hAnsiTheme="minorHAnsi" w:cstheme="minorHAnsi"/>
          <w:kern w:val="36"/>
        </w:rPr>
        <w:t xml:space="preserve">£31,10,0 </w:t>
      </w:r>
      <w:r w:rsidRPr="007028E2">
        <w:rPr>
          <w:rFonts w:asciiTheme="minorHAnsi" w:hAnsiTheme="minorHAnsi" w:cstheme="minorHAnsi"/>
          <w:kern w:val="36"/>
          <w:lang w:val="el-GR"/>
        </w:rPr>
        <w:t>πάνω από το οποίο</w:t>
      </w:r>
      <w:r w:rsidRPr="007028E2">
        <w:rPr>
          <w:rFonts w:asciiTheme="minorHAnsi" w:hAnsiTheme="minorHAnsi" w:cstheme="minorHAnsi"/>
          <w:kern w:val="36"/>
        </w:rPr>
        <w:t xml:space="preserve"> δεν </w:t>
      </w:r>
      <w:proofErr w:type="spellStart"/>
      <w:r w:rsidRPr="007028E2">
        <w:rPr>
          <w:rFonts w:asciiTheme="minorHAnsi" w:hAnsiTheme="minorHAnsi" w:cstheme="minorHAnsi"/>
          <w:kern w:val="36"/>
          <w:lang w:val="el-GR"/>
        </w:rPr>
        <w:t>εδίδετο</w:t>
      </w:r>
      <w:proofErr w:type="spellEnd"/>
      <w:r w:rsidRPr="007028E2">
        <w:rPr>
          <w:rFonts w:asciiTheme="minorHAnsi" w:hAnsiTheme="minorHAnsi" w:cstheme="minorHAnsi"/>
          <w:kern w:val="36"/>
        </w:rPr>
        <w:t xml:space="preserve"> σύνταξη.</w:t>
      </w:r>
      <w:r w:rsidRPr="007028E2">
        <w:rPr>
          <w:rFonts w:asciiTheme="minorHAnsi" w:hAnsiTheme="minorHAnsi" w:cstheme="minorHAnsi"/>
          <w:kern w:val="36"/>
          <w:lang w:val="el-GR"/>
        </w:rPr>
        <w:t xml:space="preserve"> </w:t>
      </w:r>
      <w:r w:rsidRPr="007028E2">
        <w:rPr>
          <w:rFonts w:asciiTheme="minorHAnsi" w:hAnsiTheme="minorHAnsi" w:cstheme="minorHAnsi"/>
          <w:kern w:val="36"/>
        </w:rPr>
        <w:t>Δέκα χρόνια μετά την εισαγωγή της, η σύνταξη γήρατος αυξήθηκε στα 10 σελίνια την εβδομάδα.</w:t>
      </w:r>
    </w:p>
    <w:p w14:paraId="72E84585" w14:textId="77777777" w:rsidR="0000771C" w:rsidRPr="007028E2" w:rsidRDefault="0000771C" w:rsidP="007028E2">
      <w:pPr>
        <w:spacing w:line="276" w:lineRule="auto"/>
        <w:outlineLvl w:val="0"/>
        <w:rPr>
          <w:rFonts w:asciiTheme="minorHAnsi" w:hAnsiTheme="minorHAnsi" w:cstheme="minorHAnsi"/>
          <w:kern w:val="36"/>
        </w:rPr>
      </w:pPr>
    </w:p>
    <w:p w14:paraId="29A204B0" w14:textId="15538405" w:rsidR="005D14FD" w:rsidRPr="007028E2" w:rsidRDefault="0044530C"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4</w:t>
      </w:r>
      <w:r w:rsidR="005D14FD" w:rsidRPr="007028E2">
        <w:rPr>
          <w:rFonts w:asciiTheme="minorHAnsi" w:hAnsiTheme="minorHAnsi" w:cstheme="minorHAnsi"/>
          <w:b/>
          <w:bCs/>
          <w:kern w:val="36"/>
          <w:lang w:val="el-GR"/>
        </w:rPr>
        <w:t>.2. ΕΛΕΓΧΟΣ ΓΙΑ ΑΠΟΦΥΓΗ ΚΑΤΑΣΤΡΑΤΗΓΗΣΗΣ</w:t>
      </w:r>
    </w:p>
    <w:p w14:paraId="1B22E133" w14:textId="38DDA224" w:rsidR="005D3D03" w:rsidRPr="007028E2" w:rsidRDefault="005D3D0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Ένα από τα τεχνικά προβλήματα για την έγκριση των δικαιούχων ήταν η χρονολογία γέννησης. Όλοι όσοι ισχυριζόντουσαν πως είχαν περάσει τα 70, είχαν γεννηθεί πριν </w:t>
      </w:r>
      <w:r w:rsidRPr="007028E2">
        <w:rPr>
          <w:rFonts w:asciiTheme="minorHAnsi" w:hAnsiTheme="minorHAnsi" w:cstheme="minorHAnsi"/>
          <w:kern w:val="36"/>
        </w:rPr>
        <w:t>το 1864</w:t>
      </w:r>
      <w:r w:rsidRPr="007028E2">
        <w:rPr>
          <w:rFonts w:asciiTheme="minorHAnsi" w:hAnsiTheme="minorHAnsi" w:cstheme="minorHAnsi"/>
          <w:kern w:val="36"/>
          <w:lang w:val="el-GR"/>
        </w:rPr>
        <w:t xml:space="preserve">, έτος κατά το οποίο ξεκίνησε </w:t>
      </w:r>
      <w:r w:rsidRPr="007028E2">
        <w:rPr>
          <w:rFonts w:asciiTheme="minorHAnsi" w:hAnsiTheme="minorHAnsi" w:cstheme="minorHAnsi"/>
          <w:kern w:val="36"/>
        </w:rPr>
        <w:t xml:space="preserve">στην Ιρλανδία </w:t>
      </w:r>
      <w:r w:rsidRPr="007028E2">
        <w:rPr>
          <w:rFonts w:asciiTheme="minorHAnsi" w:hAnsiTheme="minorHAnsi" w:cstheme="minorHAnsi"/>
          <w:kern w:val="36"/>
          <w:lang w:val="el-GR"/>
        </w:rPr>
        <w:t>η</w:t>
      </w:r>
      <w:r w:rsidRPr="007028E2">
        <w:rPr>
          <w:rFonts w:asciiTheme="minorHAnsi" w:hAnsiTheme="minorHAnsi" w:cstheme="minorHAnsi"/>
          <w:kern w:val="36"/>
        </w:rPr>
        <w:t xml:space="preserve"> κρατική καταγραφή των γεννήσεων (πολύ αργότερα από ό,τι στην υπόλοιπη Μεγάλη Βρετανία), επομένως οι </w:t>
      </w:r>
      <w:r w:rsidR="00996AA4" w:rsidRPr="007028E2">
        <w:rPr>
          <w:rFonts w:asciiTheme="minorHAnsi" w:hAnsiTheme="minorHAnsi" w:cstheme="minorHAnsi"/>
          <w:kern w:val="36"/>
          <w:lang w:val="el-GR"/>
        </w:rPr>
        <w:t>υποψήφιοι</w:t>
      </w:r>
      <w:r w:rsidRPr="007028E2">
        <w:rPr>
          <w:rFonts w:asciiTheme="minorHAnsi" w:hAnsiTheme="minorHAnsi" w:cstheme="minorHAnsi"/>
          <w:kern w:val="36"/>
        </w:rPr>
        <w:t xml:space="preserve"> συνταξιούχοι δεν είχαν επίσημη τεκμηρίωση για να αποδείξουν πότε γεννήθηκαν</w:t>
      </w:r>
      <w:r w:rsidRPr="007028E2">
        <w:rPr>
          <w:rFonts w:asciiTheme="minorHAnsi" w:hAnsiTheme="minorHAnsi" w:cstheme="minorHAnsi"/>
          <w:kern w:val="36"/>
          <w:lang w:val="el-GR"/>
        </w:rPr>
        <w:t>. Οι αρχές επινόησαν ένα σύστημα, που απαιτούσε πολύ χρόνο για τη διακρίβωση της ηλικίας των δικαιούχων: έπρεπε ο αιτών να δηλώσει</w:t>
      </w:r>
      <w:r w:rsidRPr="007028E2">
        <w:rPr>
          <w:rFonts w:asciiTheme="minorHAnsi" w:hAnsiTheme="minorHAnsi" w:cstheme="minorHAnsi"/>
          <w:kern w:val="36"/>
        </w:rPr>
        <w:t xml:space="preserve"> τα ονόματα των γονέων του και </w:t>
      </w:r>
      <w:r w:rsidR="00996AA4" w:rsidRPr="007028E2">
        <w:rPr>
          <w:rFonts w:asciiTheme="minorHAnsi" w:hAnsiTheme="minorHAnsi" w:cstheme="minorHAnsi"/>
          <w:kern w:val="36"/>
          <w:lang w:val="el-GR"/>
        </w:rPr>
        <w:t xml:space="preserve">το </w:t>
      </w:r>
      <w:r w:rsidRPr="007028E2">
        <w:rPr>
          <w:rFonts w:asciiTheme="minorHAnsi" w:hAnsiTheme="minorHAnsi" w:cstheme="minorHAnsi"/>
          <w:kern w:val="36"/>
          <w:lang w:val="el-GR"/>
        </w:rPr>
        <w:t>πού κατοικούσαν</w:t>
      </w:r>
      <w:r w:rsidRPr="007028E2">
        <w:rPr>
          <w:rFonts w:asciiTheme="minorHAnsi" w:hAnsiTheme="minorHAnsi" w:cstheme="minorHAnsi"/>
          <w:kern w:val="36"/>
        </w:rPr>
        <w:t xml:space="preserve"> τον Μάρτιο 1841</w:t>
      </w:r>
      <w:r w:rsidRPr="007028E2">
        <w:rPr>
          <w:rFonts w:asciiTheme="minorHAnsi" w:hAnsiTheme="minorHAnsi" w:cstheme="minorHAnsi"/>
          <w:kern w:val="36"/>
          <w:lang w:val="el-GR"/>
        </w:rPr>
        <w:t xml:space="preserve"> και του </w:t>
      </w:r>
      <w:r w:rsidRPr="007028E2">
        <w:rPr>
          <w:rFonts w:asciiTheme="minorHAnsi" w:hAnsiTheme="minorHAnsi" w:cstheme="minorHAnsi"/>
          <w:kern w:val="36"/>
        </w:rPr>
        <w:t>1851 (όταν έγιναν οι απογραφές</w:t>
      </w:r>
      <w:r w:rsidRPr="007028E2">
        <w:rPr>
          <w:rFonts w:asciiTheme="minorHAnsi" w:hAnsiTheme="minorHAnsi" w:cstheme="minorHAnsi"/>
          <w:kern w:val="36"/>
          <w:lang w:val="el-GR"/>
        </w:rPr>
        <w:t xml:space="preserve"> πληθυσμού</w:t>
      </w:r>
      <w:r w:rsidRPr="007028E2">
        <w:rPr>
          <w:rFonts w:asciiTheme="minorHAnsi" w:hAnsiTheme="minorHAnsi" w:cstheme="minorHAnsi"/>
          <w:kern w:val="36"/>
        </w:rPr>
        <w:t>).</w:t>
      </w:r>
      <w:r w:rsidRPr="007028E2">
        <w:rPr>
          <w:rFonts w:asciiTheme="minorHAnsi" w:hAnsiTheme="minorHAnsi" w:cstheme="minorHAnsi"/>
          <w:kern w:val="36"/>
          <w:lang w:val="el-GR"/>
        </w:rPr>
        <w:t xml:space="preserve"> Έτσι οι κρατικοί υπάλληλοι του </w:t>
      </w:r>
      <w:r w:rsidRPr="007028E2">
        <w:rPr>
          <w:rFonts w:asciiTheme="minorHAnsi" w:hAnsiTheme="minorHAnsi" w:cstheme="minorHAnsi"/>
          <w:kern w:val="36"/>
        </w:rPr>
        <w:t>Συμβο</w:t>
      </w:r>
      <w:r w:rsidRPr="007028E2">
        <w:rPr>
          <w:rFonts w:asciiTheme="minorHAnsi" w:hAnsiTheme="minorHAnsi" w:cstheme="minorHAnsi"/>
          <w:kern w:val="36"/>
          <w:lang w:val="el-GR"/>
        </w:rPr>
        <w:t>υ</w:t>
      </w:r>
      <w:r w:rsidRPr="007028E2">
        <w:rPr>
          <w:rFonts w:asciiTheme="minorHAnsi" w:hAnsiTheme="minorHAnsi" w:cstheme="minorHAnsi"/>
          <w:kern w:val="36"/>
        </w:rPr>
        <w:t>λ</w:t>
      </w:r>
      <w:r w:rsidRPr="007028E2">
        <w:rPr>
          <w:rFonts w:asciiTheme="minorHAnsi" w:hAnsiTheme="minorHAnsi" w:cstheme="minorHAnsi"/>
          <w:kern w:val="36"/>
          <w:lang w:val="el-GR"/>
        </w:rPr>
        <w:t>ί</w:t>
      </w:r>
      <w:r w:rsidRPr="007028E2">
        <w:rPr>
          <w:rFonts w:asciiTheme="minorHAnsi" w:hAnsiTheme="minorHAnsi" w:cstheme="minorHAnsi"/>
          <w:kern w:val="36"/>
        </w:rPr>
        <w:t>ο</w:t>
      </w:r>
      <w:r w:rsidRPr="007028E2">
        <w:rPr>
          <w:rFonts w:asciiTheme="minorHAnsi" w:hAnsiTheme="minorHAnsi" w:cstheme="minorHAnsi"/>
          <w:kern w:val="36"/>
          <w:lang w:val="el-GR"/>
        </w:rPr>
        <w:t>υ</w:t>
      </w:r>
      <w:r w:rsidRPr="007028E2">
        <w:rPr>
          <w:rFonts w:asciiTheme="minorHAnsi" w:hAnsiTheme="minorHAnsi" w:cstheme="minorHAnsi"/>
          <w:kern w:val="36"/>
        </w:rPr>
        <w:t xml:space="preserve"> Συντάξεων</w:t>
      </w:r>
      <w:r w:rsidRPr="007028E2">
        <w:rPr>
          <w:rFonts w:asciiTheme="minorHAnsi" w:hAnsiTheme="minorHAnsi" w:cstheme="minorHAnsi"/>
          <w:kern w:val="36"/>
          <w:lang w:val="el-GR"/>
        </w:rPr>
        <w:t xml:space="preserve"> μπορούσαν να διαπιστώσουν αν οι αιτούντες είχαν τότε δηλωθεί από τους γονείς τους και σε ποια ηλικία. Η επιμονή του κράτους στην εφαρμογή ενός συστήματος που θα απέκλειε λανθασμένη καταγραφή ηλικίας, είτε σκοπίμως (για να πάρει κάποιος σύνταξη πριν τα 70) είτε αθέλητα (αν κάποιος όντως δεν ήξερε πότε ακριβώς γεννήθηκε) αποδεικνύεται από το ότι ένα</w:t>
      </w:r>
      <w:r w:rsidR="00996AA4" w:rsidRPr="007028E2">
        <w:rPr>
          <w:rFonts w:asciiTheme="minorHAnsi" w:hAnsiTheme="minorHAnsi" w:cstheme="minorHAnsi"/>
          <w:kern w:val="36"/>
          <w:lang w:val="el-GR"/>
        </w:rPr>
        <w:t>ν</w:t>
      </w:r>
      <w:r w:rsidRPr="007028E2">
        <w:rPr>
          <w:rFonts w:asciiTheme="minorHAnsi" w:hAnsiTheme="minorHAnsi" w:cstheme="minorHAnsi"/>
          <w:kern w:val="36"/>
          <w:lang w:val="el-GR"/>
        </w:rPr>
        <w:t xml:space="preserve"> χρόνο μετά την εφαρμογή του συστήματος ανακλήθηκαν 38.495 συντάξεις.</w:t>
      </w:r>
    </w:p>
    <w:p w14:paraId="2E340AB0" w14:textId="77777777" w:rsidR="0000771C" w:rsidRPr="007028E2" w:rsidRDefault="0000771C" w:rsidP="007028E2">
      <w:pPr>
        <w:spacing w:line="276" w:lineRule="auto"/>
        <w:outlineLvl w:val="0"/>
        <w:rPr>
          <w:rFonts w:asciiTheme="minorHAnsi" w:hAnsiTheme="minorHAnsi" w:cstheme="minorHAnsi"/>
          <w:kern w:val="36"/>
          <w:lang w:val="el-GR"/>
        </w:rPr>
      </w:pPr>
    </w:p>
    <w:p w14:paraId="76EE253F" w14:textId="6656EB76" w:rsidR="00274B75" w:rsidRPr="007028E2" w:rsidRDefault="005D3D0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Η σύγκριση με το ελληνικό συνταξιοδοτικό σύστημα</w:t>
      </w:r>
      <w:r w:rsidR="0000771C"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το οποίο μέχρι και το 2020 έδινε συντάξεις σε άτομα «απροσδιορίστου» ηλικίας</w:t>
      </w:r>
      <w:r w:rsidR="0000771C" w:rsidRPr="007028E2">
        <w:rPr>
          <w:rFonts w:asciiTheme="minorHAnsi" w:hAnsiTheme="minorHAnsi" w:cstheme="minorHAnsi"/>
          <w:kern w:val="36"/>
          <w:lang w:val="el-GR"/>
        </w:rPr>
        <w:t>, είναι θλιβερή.</w:t>
      </w:r>
      <w:r w:rsidRPr="007028E2">
        <w:rPr>
          <w:rFonts w:asciiTheme="minorHAnsi" w:hAnsiTheme="minorHAnsi" w:cstheme="minorHAnsi"/>
          <w:kern w:val="36"/>
          <w:lang w:val="el-GR"/>
        </w:rPr>
        <w:t xml:space="preserve"> Η κατηγορία ηλικίας «απροσδιόριστη» εμφανίστηκε για πρώτη φορά στην έκθεση του Σεπτεμβρίου του 2013 </w:t>
      </w:r>
      <w:r w:rsidR="00996AA4" w:rsidRPr="007028E2">
        <w:rPr>
          <w:rFonts w:asciiTheme="minorHAnsi" w:hAnsiTheme="minorHAnsi" w:cstheme="minorHAnsi"/>
          <w:kern w:val="36"/>
          <w:lang w:val="el-GR"/>
        </w:rPr>
        <w:t xml:space="preserve">του συστήματος «ΗΛΙΟΣ» </w:t>
      </w:r>
      <w:r w:rsidRPr="007028E2">
        <w:rPr>
          <w:rFonts w:asciiTheme="minorHAnsi" w:hAnsiTheme="minorHAnsi" w:cstheme="minorHAnsi"/>
          <w:kern w:val="36"/>
          <w:lang w:val="el-GR"/>
        </w:rPr>
        <w:t xml:space="preserve">(με 856 δικαιούχους), </w:t>
      </w:r>
      <w:hyperlink r:id="rId10" w:history="1">
        <w:r w:rsidR="00996AA4" w:rsidRPr="007028E2">
          <w:rPr>
            <w:rStyle w:val="Hyperlink"/>
            <w:rFonts w:asciiTheme="minorHAnsi" w:hAnsiTheme="minorHAnsi" w:cstheme="minorHAnsi"/>
            <w:kern w:val="36"/>
            <w:lang w:val="el-GR"/>
          </w:rPr>
          <w:t>https://www.idika.gr/files/4th_ekthesi_HLIOS_SEPTEMBER.pdf</w:t>
        </w:r>
      </w:hyperlink>
      <w:r w:rsidR="00996AA4"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όταν</w:t>
      </w:r>
      <w:r w:rsidR="0000771C"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με την πίεση των ευρωπαϊκών θεσμών</w:t>
      </w:r>
      <w:r w:rsidR="0000771C"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το ελληνικό κράτος άρχισε, για πρώτη φορά, να κρατάει στατιστικά στοιχεία για το σύνολο των συντάξεων που έδινε</w:t>
      </w:r>
      <w:r w:rsidR="0000771C"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00771C" w:rsidRPr="007028E2">
        <w:rPr>
          <w:rFonts w:asciiTheme="minorHAnsi" w:hAnsiTheme="minorHAnsi" w:cstheme="minorHAnsi"/>
          <w:kern w:val="36"/>
          <w:lang w:val="el-GR"/>
        </w:rPr>
        <w:t>Π</w:t>
      </w:r>
      <w:r w:rsidRPr="007028E2">
        <w:rPr>
          <w:rFonts w:asciiTheme="minorHAnsi" w:hAnsiTheme="minorHAnsi" w:cstheme="minorHAnsi"/>
          <w:kern w:val="36"/>
          <w:lang w:val="el-GR"/>
        </w:rPr>
        <w:t>αρέμεινε μέχρι και τον Ιούλιο του 2020. Στην τελευταία καταγραφή, οι δικαιούχοι, των οποίων η ηλικία δεν είχε εξακριβωθεί, είχαν μειωθεί στους 84.</w:t>
      </w:r>
      <w:r w:rsidR="00274B75" w:rsidRPr="007028E2">
        <w:rPr>
          <w:rFonts w:asciiTheme="minorHAnsi" w:hAnsiTheme="minorHAnsi" w:cstheme="minorHAnsi"/>
          <w:kern w:val="36"/>
          <w:lang w:val="el-GR"/>
        </w:rPr>
        <w:t xml:space="preserve"> </w:t>
      </w:r>
      <w:hyperlink r:id="rId11" w:history="1">
        <w:r w:rsidR="00274B75" w:rsidRPr="007028E2">
          <w:rPr>
            <w:rStyle w:val="Hyperlink"/>
            <w:rFonts w:asciiTheme="minorHAnsi" w:hAnsiTheme="minorHAnsi" w:cstheme="minorHAnsi"/>
            <w:kern w:val="36"/>
            <w:lang w:val="el-GR"/>
          </w:rPr>
          <w:t>https://www.idika.gr/files/systhmata/hlios/2020/2020_07-EKTHESI.pdf</w:t>
        </w:r>
      </w:hyperlink>
      <w:r w:rsidRPr="007028E2">
        <w:rPr>
          <w:rFonts w:asciiTheme="minorHAnsi" w:hAnsiTheme="minorHAnsi" w:cstheme="minorHAnsi"/>
          <w:kern w:val="36"/>
          <w:lang w:val="el-GR"/>
        </w:rPr>
        <w:t xml:space="preserve"> </w:t>
      </w:r>
    </w:p>
    <w:p w14:paraId="53A38516" w14:textId="2F9409CD" w:rsidR="005D3D03" w:rsidRPr="007028E2" w:rsidRDefault="005D3D0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Είναι απορίας </w:t>
      </w:r>
      <w:proofErr w:type="spellStart"/>
      <w:r w:rsidRPr="007028E2">
        <w:rPr>
          <w:rFonts w:asciiTheme="minorHAnsi" w:hAnsiTheme="minorHAnsi" w:cstheme="minorHAnsi"/>
          <w:kern w:val="36"/>
          <w:lang w:val="el-GR"/>
        </w:rPr>
        <w:t>άξιον</w:t>
      </w:r>
      <w:proofErr w:type="spellEnd"/>
      <w:r w:rsidRPr="007028E2">
        <w:rPr>
          <w:rFonts w:asciiTheme="minorHAnsi" w:hAnsiTheme="minorHAnsi" w:cstheme="minorHAnsi"/>
          <w:kern w:val="36"/>
          <w:lang w:val="el-GR"/>
        </w:rPr>
        <w:t xml:space="preserve"> το ότι η πορεία των αριθμού τ</w:t>
      </w:r>
      <w:r w:rsidR="005D14FD" w:rsidRPr="007028E2">
        <w:rPr>
          <w:rFonts w:asciiTheme="minorHAnsi" w:hAnsiTheme="minorHAnsi" w:cstheme="minorHAnsi"/>
          <w:kern w:val="36"/>
          <w:lang w:val="el-GR"/>
        </w:rPr>
        <w:t>ων «αγνώστου ηλικίας» συνταξιούχων</w:t>
      </w:r>
      <w:r w:rsidRPr="007028E2">
        <w:rPr>
          <w:rFonts w:asciiTheme="minorHAnsi" w:hAnsiTheme="minorHAnsi" w:cstheme="minorHAnsi"/>
          <w:kern w:val="36"/>
          <w:lang w:val="el-GR"/>
        </w:rPr>
        <w:t xml:space="preserve"> δεν ήταν πάντα πτωτική. Υπήρξαν μήνες στους οποίους ο αριθμός τους αυξανόταν, πράγμα που σημαίνει ότι το Ελληνικό Κράτος συνέχιζε να απονέμει ακόμα και νέες συντάξεις χωρίς να έχει ενδιαφερθεί για το βασικό στοιχείο που θεμελιώνει το δικαίωμα είσπραξής τους: την ηλικία. </w:t>
      </w:r>
    </w:p>
    <w:p w14:paraId="70202726" w14:textId="77777777" w:rsidR="0043013E" w:rsidRPr="007028E2" w:rsidRDefault="0043013E" w:rsidP="007028E2">
      <w:pPr>
        <w:spacing w:line="276" w:lineRule="auto"/>
        <w:outlineLvl w:val="0"/>
        <w:rPr>
          <w:rFonts w:asciiTheme="minorHAnsi" w:hAnsiTheme="minorHAnsi" w:cstheme="minorHAnsi"/>
          <w:kern w:val="36"/>
          <w:lang w:val="el-GR"/>
        </w:rPr>
      </w:pPr>
    </w:p>
    <w:p w14:paraId="63D29B1A" w14:textId="482A37D4" w:rsidR="005D3D03" w:rsidRPr="007028E2" w:rsidRDefault="005D3D03" w:rsidP="007028E2">
      <w:pPr>
        <w:spacing w:line="276" w:lineRule="auto"/>
        <w:outlineLvl w:val="0"/>
        <w:rPr>
          <w:rFonts w:asciiTheme="minorHAnsi" w:hAnsiTheme="minorHAnsi" w:cstheme="minorHAnsi"/>
          <w:kern w:val="36"/>
        </w:rPr>
      </w:pPr>
      <w:r w:rsidRPr="007028E2">
        <w:rPr>
          <w:rFonts w:asciiTheme="minorHAnsi" w:hAnsiTheme="minorHAnsi" w:cstheme="minorHAnsi"/>
          <w:kern w:val="36"/>
        </w:rPr>
        <w:lastRenderedPageBreak/>
        <w:t xml:space="preserve">Η εισαγωγή της σύνταξης ήταν ένα τεράστιο άλμα </w:t>
      </w:r>
      <w:r w:rsidRPr="007028E2">
        <w:rPr>
          <w:rFonts w:asciiTheme="minorHAnsi" w:hAnsiTheme="minorHAnsi" w:cstheme="minorHAnsi"/>
          <w:kern w:val="36"/>
          <w:lang w:val="el-GR"/>
        </w:rPr>
        <w:t xml:space="preserve">για </w:t>
      </w:r>
      <w:r w:rsidRPr="007028E2">
        <w:rPr>
          <w:rFonts w:asciiTheme="minorHAnsi" w:hAnsiTheme="minorHAnsi" w:cstheme="minorHAnsi"/>
          <w:kern w:val="36"/>
        </w:rPr>
        <w:t>τη φροντίδα των ηλικιωμένων της Ιρλανδίας.</w:t>
      </w:r>
      <w:r w:rsidRPr="007028E2">
        <w:rPr>
          <w:rFonts w:asciiTheme="minorHAnsi" w:hAnsiTheme="minorHAnsi" w:cstheme="minorHAnsi"/>
          <w:kern w:val="36"/>
          <w:lang w:val="el-GR"/>
        </w:rPr>
        <w:t xml:space="preserve"> </w:t>
      </w:r>
      <w:r w:rsidRPr="007028E2">
        <w:rPr>
          <w:rFonts w:asciiTheme="minorHAnsi" w:hAnsiTheme="minorHAnsi" w:cstheme="minorHAnsi"/>
          <w:kern w:val="36"/>
        </w:rPr>
        <w:t>Ήταν τέτοια η καινοτομία της σύνταξης</w:t>
      </w:r>
      <w:r w:rsidR="00C553E8" w:rsidRPr="007028E2">
        <w:rPr>
          <w:rFonts w:asciiTheme="minorHAnsi" w:hAnsiTheme="minorHAnsi" w:cstheme="minorHAnsi"/>
          <w:kern w:val="36"/>
          <w:lang w:val="el-GR"/>
        </w:rPr>
        <w:t>,</w:t>
      </w:r>
      <w:r w:rsidRPr="007028E2">
        <w:rPr>
          <w:rFonts w:asciiTheme="minorHAnsi" w:hAnsiTheme="minorHAnsi" w:cstheme="minorHAnsi"/>
          <w:kern w:val="36"/>
        </w:rPr>
        <w:t xml:space="preserve"> που σχηματίστηκαν μεγάλες ουρές έξω από τα </w:t>
      </w:r>
      <w:r w:rsidR="00C553E8" w:rsidRPr="007028E2">
        <w:rPr>
          <w:rFonts w:asciiTheme="minorHAnsi" w:hAnsiTheme="minorHAnsi" w:cstheme="minorHAnsi"/>
          <w:kern w:val="36"/>
          <w:lang w:val="el-GR"/>
        </w:rPr>
        <w:t>τ</w:t>
      </w:r>
      <w:r w:rsidRPr="007028E2">
        <w:rPr>
          <w:rFonts w:asciiTheme="minorHAnsi" w:hAnsiTheme="minorHAnsi" w:cstheme="minorHAnsi"/>
          <w:kern w:val="36"/>
        </w:rPr>
        <w:t xml:space="preserve">αχυδρομεία την πρώτη μέρα των πληρωμών, καθώς οικογένειες, φίλοι και γείτονες μετέφεραν τους ηλικιωμένους τους στην πόλη για να </w:t>
      </w:r>
      <w:r w:rsidRPr="007028E2">
        <w:rPr>
          <w:rFonts w:asciiTheme="minorHAnsi" w:hAnsiTheme="minorHAnsi" w:cstheme="minorHAnsi"/>
          <w:kern w:val="36"/>
          <w:lang w:val="el-GR"/>
        </w:rPr>
        <w:t>εισπράξουν τη σύνταξή τους</w:t>
      </w:r>
      <w:r w:rsidRPr="007028E2">
        <w:rPr>
          <w:rFonts w:asciiTheme="minorHAnsi" w:hAnsiTheme="minorHAnsi" w:cstheme="minorHAnsi"/>
          <w:kern w:val="36"/>
        </w:rPr>
        <w:t xml:space="preserve"> και μεγάλες ομάδες θεατών </w:t>
      </w:r>
      <w:r w:rsidRPr="007028E2">
        <w:rPr>
          <w:rFonts w:asciiTheme="minorHAnsi" w:hAnsiTheme="minorHAnsi" w:cstheme="minorHAnsi"/>
          <w:kern w:val="36"/>
          <w:lang w:val="el-GR"/>
        </w:rPr>
        <w:t xml:space="preserve">είχαν </w:t>
      </w:r>
      <w:r w:rsidRPr="007028E2">
        <w:rPr>
          <w:rFonts w:asciiTheme="minorHAnsi" w:hAnsiTheme="minorHAnsi" w:cstheme="minorHAnsi"/>
          <w:kern w:val="36"/>
        </w:rPr>
        <w:t>συγκεντρ</w:t>
      </w:r>
      <w:r w:rsidRPr="007028E2">
        <w:rPr>
          <w:rFonts w:asciiTheme="minorHAnsi" w:hAnsiTheme="minorHAnsi" w:cstheme="minorHAnsi"/>
          <w:kern w:val="36"/>
          <w:lang w:val="el-GR"/>
        </w:rPr>
        <w:t>ωθεί</w:t>
      </w:r>
      <w:r w:rsidRPr="007028E2">
        <w:rPr>
          <w:rFonts w:asciiTheme="minorHAnsi" w:hAnsiTheme="minorHAnsi" w:cstheme="minorHAnsi"/>
          <w:kern w:val="36"/>
        </w:rPr>
        <w:t xml:space="preserve"> για </w:t>
      </w:r>
      <w:r w:rsidRPr="007028E2">
        <w:rPr>
          <w:rFonts w:asciiTheme="minorHAnsi" w:hAnsiTheme="minorHAnsi" w:cstheme="minorHAnsi"/>
          <w:kern w:val="36"/>
          <w:lang w:val="el-GR"/>
        </w:rPr>
        <w:t xml:space="preserve">να </w:t>
      </w:r>
      <w:r w:rsidRPr="007028E2">
        <w:rPr>
          <w:rFonts w:asciiTheme="minorHAnsi" w:hAnsiTheme="minorHAnsi" w:cstheme="minorHAnsi"/>
          <w:kern w:val="36"/>
        </w:rPr>
        <w:t>παρακολουθήσουν</w:t>
      </w:r>
      <w:r w:rsidRPr="007028E2">
        <w:rPr>
          <w:rFonts w:asciiTheme="minorHAnsi" w:hAnsiTheme="minorHAnsi" w:cstheme="minorHAnsi"/>
          <w:kern w:val="36"/>
          <w:lang w:val="el-GR"/>
        </w:rPr>
        <w:t xml:space="preserve"> το πρωτοφανές θέαμα! Σε αρκετές περιπτώσεις κλήθηκε </w:t>
      </w:r>
      <w:r w:rsidRPr="007028E2">
        <w:rPr>
          <w:rFonts w:asciiTheme="minorHAnsi" w:hAnsiTheme="minorHAnsi" w:cstheme="minorHAnsi"/>
          <w:kern w:val="36"/>
        </w:rPr>
        <w:t xml:space="preserve">η αστυνομία </w:t>
      </w:r>
      <w:r w:rsidRPr="007028E2">
        <w:rPr>
          <w:rFonts w:asciiTheme="minorHAnsi" w:hAnsiTheme="minorHAnsi" w:cstheme="minorHAnsi"/>
          <w:kern w:val="36"/>
          <w:lang w:val="el-GR"/>
        </w:rPr>
        <w:t>για</w:t>
      </w:r>
      <w:r w:rsidRPr="007028E2">
        <w:rPr>
          <w:rFonts w:asciiTheme="minorHAnsi" w:hAnsiTheme="minorHAnsi" w:cstheme="minorHAnsi"/>
          <w:kern w:val="36"/>
        </w:rPr>
        <w:t xml:space="preserve"> να διατηρήσει τον έλεγχο.</w:t>
      </w:r>
    </w:p>
    <w:p w14:paraId="44A25053" w14:textId="21F04E3B" w:rsidR="001E5860" w:rsidRPr="007028E2" w:rsidRDefault="001E5860" w:rsidP="007028E2">
      <w:pPr>
        <w:spacing w:line="276" w:lineRule="auto"/>
        <w:outlineLvl w:val="0"/>
        <w:rPr>
          <w:rFonts w:asciiTheme="minorHAnsi" w:hAnsiTheme="minorHAnsi" w:cstheme="minorHAnsi"/>
          <w:kern w:val="36"/>
        </w:rPr>
      </w:pPr>
    </w:p>
    <w:p w14:paraId="1C8ADC8F" w14:textId="523B8C99" w:rsidR="0043013E" w:rsidRPr="007028E2" w:rsidRDefault="0044530C"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4</w:t>
      </w:r>
      <w:r w:rsidR="0043013E" w:rsidRPr="007028E2">
        <w:rPr>
          <w:rFonts w:asciiTheme="minorHAnsi" w:hAnsiTheme="minorHAnsi" w:cstheme="minorHAnsi"/>
          <w:b/>
          <w:bCs/>
          <w:kern w:val="36"/>
          <w:lang w:val="el-GR"/>
        </w:rPr>
        <w:t>.3. ΣΥΝΤΑΞΙΟΔΟΤΙΚΟ ΣΥΣΤΗΜΑ ΤΡΙΩΝ ΠΥΛΩΝΩΝ</w:t>
      </w:r>
    </w:p>
    <w:p w14:paraId="4D40E158" w14:textId="0F247DD7" w:rsidR="00E11D22" w:rsidRPr="007028E2" w:rsidRDefault="00E11D22"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Έκτοτε, </w:t>
      </w:r>
      <w:r w:rsidR="001E5860" w:rsidRPr="007028E2">
        <w:rPr>
          <w:rFonts w:asciiTheme="minorHAnsi" w:hAnsiTheme="minorHAnsi" w:cstheme="minorHAnsi"/>
          <w:kern w:val="36"/>
          <w:lang w:val="el-GR"/>
        </w:rPr>
        <w:t xml:space="preserve">το συνταξιοδοτικό σύστημα </w:t>
      </w:r>
      <w:r w:rsidR="00173952">
        <w:rPr>
          <w:rFonts w:asciiTheme="minorHAnsi" w:hAnsiTheme="minorHAnsi" w:cstheme="minorHAnsi"/>
          <w:kern w:val="36"/>
          <w:lang w:val="el-GR"/>
        </w:rPr>
        <w:t xml:space="preserve">της Ιρλανδίας </w:t>
      </w:r>
      <w:r w:rsidRPr="007028E2">
        <w:rPr>
          <w:rFonts w:asciiTheme="minorHAnsi" w:hAnsiTheme="minorHAnsi" w:cstheme="minorHAnsi"/>
          <w:kern w:val="36"/>
          <w:lang w:val="el-GR"/>
        </w:rPr>
        <w:t>διαμορφώθηκε, ως αποτέλεσμα πολλών νομοθετικών παρεμβάσεων στη διάρκεια του 20</w:t>
      </w:r>
      <w:r w:rsidRPr="007028E2">
        <w:rPr>
          <w:rFonts w:asciiTheme="minorHAnsi" w:hAnsiTheme="minorHAnsi" w:cstheme="minorHAnsi"/>
          <w:kern w:val="36"/>
          <w:vertAlign w:val="superscript"/>
          <w:lang w:val="el-GR"/>
        </w:rPr>
        <w:t>ου</w:t>
      </w:r>
      <w:r w:rsidRPr="007028E2">
        <w:rPr>
          <w:rFonts w:asciiTheme="minorHAnsi" w:hAnsiTheme="minorHAnsi" w:cstheme="minorHAnsi"/>
          <w:kern w:val="36"/>
          <w:lang w:val="el-GR"/>
        </w:rPr>
        <w:t xml:space="preserve"> αιώνα (με πιο σημαντικό τον νόμο του 1990), ως σύστημα τριών πυλώνων:</w:t>
      </w:r>
    </w:p>
    <w:p w14:paraId="3F9732C4" w14:textId="77777777" w:rsidR="00E11D22" w:rsidRPr="007028E2" w:rsidRDefault="00E11D22" w:rsidP="007028E2">
      <w:pPr>
        <w:spacing w:line="276" w:lineRule="auto"/>
        <w:outlineLvl w:val="0"/>
        <w:rPr>
          <w:rFonts w:asciiTheme="minorHAnsi" w:hAnsiTheme="minorHAnsi" w:cstheme="minorHAnsi"/>
          <w:kern w:val="36"/>
          <w:lang w:val="el-GR"/>
        </w:rPr>
      </w:pPr>
    </w:p>
    <w:p w14:paraId="49A1F15D" w14:textId="3E1BB364" w:rsidR="00E11D22" w:rsidRPr="007028E2" w:rsidRDefault="00E11D22" w:rsidP="007028E2">
      <w:pPr>
        <w:pStyle w:val="ListParagraph"/>
        <w:numPr>
          <w:ilvl w:val="0"/>
          <w:numId w:val="19"/>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Ο πρώτος πυλώνας έχει διανεμητικό χαρακτήρα και αποτελείται από προγράμματα που έχουν σχεδιαστεί για να διασφαλίζουν στους συνταξιούχους κάποιο ελάχιστο επίπεδο διαβίωσης. </w:t>
      </w:r>
      <w:r w:rsidR="00C81254" w:rsidRPr="007028E2">
        <w:rPr>
          <w:rFonts w:asciiTheme="minorHAnsi" w:hAnsiTheme="minorHAnsi" w:cstheme="minorHAnsi"/>
          <w:kern w:val="36"/>
          <w:lang w:val="el-GR"/>
        </w:rPr>
        <w:t>Χρηματοδοτείται από το κράτος.</w:t>
      </w:r>
    </w:p>
    <w:p w14:paraId="368E3ED4" w14:textId="26CDA719" w:rsidR="00E11D22" w:rsidRPr="007028E2" w:rsidRDefault="00E11D22" w:rsidP="007028E2">
      <w:pPr>
        <w:pStyle w:val="ListParagraph"/>
        <w:numPr>
          <w:ilvl w:val="0"/>
          <w:numId w:val="19"/>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Ο δεύτερος πυλώνας έχ</w:t>
      </w:r>
      <w:r w:rsidR="0043013E" w:rsidRPr="007028E2">
        <w:rPr>
          <w:rFonts w:asciiTheme="minorHAnsi" w:hAnsiTheme="minorHAnsi" w:cstheme="minorHAnsi"/>
          <w:kern w:val="36"/>
          <w:lang w:val="el-GR"/>
        </w:rPr>
        <w:t>ει επικουρικό χαρακτήρα.</w:t>
      </w:r>
      <w:r w:rsidRPr="007028E2">
        <w:rPr>
          <w:rFonts w:asciiTheme="minorHAnsi" w:hAnsiTheme="minorHAnsi" w:cstheme="minorHAnsi"/>
          <w:kern w:val="36"/>
          <w:lang w:val="el-GR"/>
        </w:rPr>
        <w:t xml:space="preserve"> </w:t>
      </w:r>
      <w:r w:rsidR="0043013E" w:rsidRPr="007028E2">
        <w:rPr>
          <w:rFonts w:asciiTheme="minorHAnsi" w:hAnsiTheme="minorHAnsi" w:cstheme="minorHAnsi"/>
          <w:kern w:val="36"/>
          <w:lang w:val="el-GR"/>
        </w:rPr>
        <w:t xml:space="preserve">Έχει </w:t>
      </w:r>
      <w:r w:rsidRPr="007028E2">
        <w:rPr>
          <w:rFonts w:asciiTheme="minorHAnsi" w:hAnsiTheme="minorHAnsi" w:cstheme="minorHAnsi"/>
          <w:kern w:val="36"/>
          <w:lang w:val="el-GR"/>
        </w:rPr>
        <w:t>στόχο ένα συγκεκριμένο επίπεδο διαβίωσης μετά τη συνταξιοδότηση</w:t>
      </w:r>
      <w:r w:rsidR="0043013E" w:rsidRPr="007028E2">
        <w:rPr>
          <w:rFonts w:asciiTheme="minorHAnsi" w:hAnsiTheme="minorHAnsi" w:cstheme="minorHAnsi"/>
          <w:kern w:val="36"/>
          <w:lang w:val="el-GR"/>
        </w:rPr>
        <w:t xml:space="preserve">. </w:t>
      </w:r>
      <w:r w:rsidR="00C81254" w:rsidRPr="007028E2">
        <w:rPr>
          <w:rFonts w:asciiTheme="minorHAnsi" w:hAnsiTheme="minorHAnsi" w:cstheme="minorHAnsi"/>
          <w:kern w:val="36"/>
          <w:lang w:val="el-GR"/>
        </w:rPr>
        <w:t>Χρηματοδοτείται εν μέρει από κρατικούς και εν μέρει από ιδ</w:t>
      </w:r>
      <w:r w:rsidR="0043013E" w:rsidRPr="007028E2">
        <w:rPr>
          <w:rFonts w:asciiTheme="minorHAnsi" w:hAnsiTheme="minorHAnsi" w:cstheme="minorHAnsi"/>
          <w:kern w:val="36"/>
          <w:lang w:val="el-GR"/>
        </w:rPr>
        <w:t>ι</w:t>
      </w:r>
      <w:r w:rsidR="00C81254" w:rsidRPr="007028E2">
        <w:rPr>
          <w:rFonts w:asciiTheme="minorHAnsi" w:hAnsiTheme="minorHAnsi" w:cstheme="minorHAnsi"/>
          <w:kern w:val="36"/>
          <w:lang w:val="el-GR"/>
        </w:rPr>
        <w:t>ωτικούς πόρους.</w:t>
      </w:r>
    </w:p>
    <w:p w14:paraId="6A4A6715" w14:textId="67DF2468" w:rsidR="00E11D22" w:rsidRPr="007028E2" w:rsidRDefault="00E11D22" w:rsidP="007028E2">
      <w:pPr>
        <w:pStyle w:val="ListParagraph"/>
        <w:numPr>
          <w:ilvl w:val="0"/>
          <w:numId w:val="19"/>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Ο τρίτος πυλώνας είναι η εθελοντική, ιδιωτική ασφάλεια ζωής</w:t>
      </w:r>
      <w:r w:rsidR="0043013E" w:rsidRPr="007028E2">
        <w:rPr>
          <w:rFonts w:asciiTheme="minorHAnsi" w:hAnsiTheme="minorHAnsi" w:cstheme="minorHAnsi"/>
          <w:kern w:val="36"/>
          <w:lang w:val="el-GR"/>
        </w:rPr>
        <w:t>, με πολλές παραλλαγές.</w:t>
      </w:r>
      <w:r w:rsidR="00C81254" w:rsidRPr="007028E2">
        <w:rPr>
          <w:rFonts w:asciiTheme="minorHAnsi" w:hAnsiTheme="minorHAnsi" w:cstheme="minorHAnsi"/>
          <w:kern w:val="36"/>
          <w:lang w:val="el-GR"/>
        </w:rPr>
        <w:t xml:space="preserve"> Χρηματοδοτείται από ιδιωτικούς πόρους.</w:t>
      </w:r>
    </w:p>
    <w:p w14:paraId="211C4E1A" w14:textId="77777777" w:rsidR="00E11D22" w:rsidRPr="007028E2" w:rsidRDefault="00E11D22" w:rsidP="007028E2">
      <w:pPr>
        <w:spacing w:line="276" w:lineRule="auto"/>
        <w:outlineLvl w:val="0"/>
        <w:rPr>
          <w:rFonts w:asciiTheme="minorHAnsi" w:hAnsiTheme="minorHAnsi" w:cstheme="minorHAnsi"/>
          <w:kern w:val="36"/>
          <w:lang w:val="el-GR"/>
        </w:rPr>
      </w:pPr>
    </w:p>
    <w:p w14:paraId="555C200A" w14:textId="47BDDAB2" w:rsidR="004E77DE" w:rsidRPr="007028E2" w:rsidRDefault="00E11D22"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Σε αυτό το πλαίσιο</w:t>
      </w:r>
      <w:r w:rsidR="0043013E"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τα συστήματα ταξινομούνται περαιτέρω ανά </w:t>
      </w:r>
      <w:proofErr w:type="spellStart"/>
      <w:r w:rsidRPr="007028E2">
        <w:rPr>
          <w:rFonts w:asciiTheme="minorHAnsi" w:hAnsiTheme="minorHAnsi" w:cstheme="minorHAnsi"/>
          <w:kern w:val="36"/>
          <w:lang w:val="el-GR"/>
        </w:rPr>
        <w:t>πάροχο</w:t>
      </w:r>
      <w:proofErr w:type="spellEnd"/>
      <w:r w:rsidRPr="007028E2">
        <w:rPr>
          <w:rFonts w:asciiTheme="minorHAnsi" w:hAnsiTheme="minorHAnsi" w:cstheme="minorHAnsi"/>
          <w:kern w:val="36"/>
          <w:lang w:val="el-GR"/>
        </w:rPr>
        <w:t xml:space="preserve"> (δημόσιο ή ιδιωτικό)</w:t>
      </w:r>
      <w:r w:rsidR="00173952">
        <w:rPr>
          <w:rFonts w:asciiTheme="minorHAnsi" w:hAnsiTheme="minorHAnsi" w:cstheme="minorHAnsi"/>
          <w:kern w:val="36"/>
          <w:lang w:val="el-GR"/>
        </w:rPr>
        <w:t>,</w:t>
      </w:r>
      <w:r w:rsidRPr="007028E2">
        <w:rPr>
          <w:rFonts w:asciiTheme="minorHAnsi" w:hAnsiTheme="minorHAnsi" w:cstheme="minorHAnsi"/>
          <w:kern w:val="36"/>
          <w:lang w:val="el-GR"/>
        </w:rPr>
        <w:t xml:space="preserve"> και ανάλογα με </w:t>
      </w:r>
      <w:r w:rsidR="004E77DE" w:rsidRPr="007028E2">
        <w:rPr>
          <w:rFonts w:asciiTheme="minorHAnsi" w:hAnsiTheme="minorHAnsi" w:cstheme="minorHAnsi"/>
          <w:kern w:val="36"/>
          <w:lang w:val="el-GR"/>
        </w:rPr>
        <w:t xml:space="preserve">το </w:t>
      </w:r>
      <w:r w:rsidRPr="007028E2">
        <w:rPr>
          <w:rFonts w:asciiTheme="minorHAnsi" w:hAnsiTheme="minorHAnsi" w:cstheme="minorHAnsi"/>
          <w:kern w:val="36"/>
          <w:lang w:val="el-GR"/>
        </w:rPr>
        <w:t>ασφαλιστικ</w:t>
      </w:r>
      <w:r w:rsidR="004E77DE" w:rsidRPr="007028E2">
        <w:rPr>
          <w:rFonts w:asciiTheme="minorHAnsi" w:hAnsiTheme="minorHAnsi" w:cstheme="minorHAnsi"/>
          <w:kern w:val="36"/>
          <w:lang w:val="el-GR"/>
        </w:rPr>
        <w:t>ό</w:t>
      </w:r>
      <w:r w:rsidRPr="007028E2">
        <w:rPr>
          <w:rFonts w:asciiTheme="minorHAnsi" w:hAnsiTheme="minorHAnsi" w:cstheme="minorHAnsi"/>
          <w:kern w:val="36"/>
          <w:lang w:val="el-GR"/>
        </w:rPr>
        <w:t xml:space="preserve"> κόστος </w:t>
      </w:r>
      <w:r w:rsidR="004E77DE" w:rsidRPr="007028E2">
        <w:rPr>
          <w:rFonts w:asciiTheme="minorHAnsi" w:hAnsiTheme="minorHAnsi" w:cstheme="minorHAnsi"/>
          <w:kern w:val="36"/>
          <w:lang w:val="el-GR"/>
        </w:rPr>
        <w:t>και το συνταξιοδοτικό ό</w:t>
      </w:r>
      <w:r w:rsidRPr="007028E2">
        <w:rPr>
          <w:rFonts w:asciiTheme="minorHAnsi" w:hAnsiTheme="minorHAnsi" w:cstheme="minorHAnsi"/>
          <w:kern w:val="36"/>
          <w:lang w:val="el-GR"/>
        </w:rPr>
        <w:t>φ</w:t>
      </w:r>
      <w:r w:rsidR="004E77DE" w:rsidRPr="007028E2">
        <w:rPr>
          <w:rFonts w:asciiTheme="minorHAnsi" w:hAnsiTheme="minorHAnsi" w:cstheme="minorHAnsi"/>
          <w:kern w:val="36"/>
          <w:lang w:val="el-GR"/>
        </w:rPr>
        <w:t>ε</w:t>
      </w:r>
      <w:r w:rsidRPr="007028E2">
        <w:rPr>
          <w:rFonts w:asciiTheme="minorHAnsi" w:hAnsiTheme="minorHAnsi" w:cstheme="minorHAnsi"/>
          <w:kern w:val="36"/>
          <w:lang w:val="el-GR"/>
        </w:rPr>
        <w:t>λος</w:t>
      </w:r>
      <w:r w:rsidR="004E77DE" w:rsidRPr="007028E2">
        <w:rPr>
          <w:rFonts w:asciiTheme="minorHAnsi" w:hAnsiTheme="minorHAnsi" w:cstheme="minorHAnsi"/>
          <w:kern w:val="36"/>
          <w:lang w:val="el-GR"/>
        </w:rPr>
        <w:t xml:space="preserve"> κάθε επιλογής.</w:t>
      </w:r>
    </w:p>
    <w:p w14:paraId="7A18F9AA" w14:textId="2B2EDFE7" w:rsidR="00C81254" w:rsidRPr="007028E2" w:rsidRDefault="00C81254" w:rsidP="007028E2">
      <w:pPr>
        <w:spacing w:line="276" w:lineRule="auto"/>
        <w:outlineLvl w:val="0"/>
        <w:rPr>
          <w:rFonts w:asciiTheme="minorHAnsi" w:hAnsiTheme="minorHAnsi" w:cstheme="minorHAnsi"/>
          <w:kern w:val="36"/>
          <w:lang w:val="el-GR"/>
        </w:rPr>
      </w:pPr>
    </w:p>
    <w:p w14:paraId="3C77774E" w14:textId="77777777" w:rsidR="0043013E" w:rsidRPr="007028E2" w:rsidRDefault="00C81254"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drawing>
          <wp:inline distT="0" distB="0" distL="0" distR="0" wp14:anchorId="727D6D4B" wp14:editId="5D017187">
            <wp:extent cx="4766039" cy="32643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46920" cy="3319706"/>
                    </a:xfrm>
                    <a:prstGeom prst="rect">
                      <a:avLst/>
                    </a:prstGeom>
                  </pic:spPr>
                </pic:pic>
              </a:graphicData>
            </a:graphic>
          </wp:inline>
        </w:drawing>
      </w:r>
    </w:p>
    <w:p w14:paraId="6A24DE05" w14:textId="0FE34D41" w:rsidR="00E45B7B" w:rsidRPr="007028E2" w:rsidRDefault="00E45B7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lastRenderedPageBreak/>
        <w:t>Συγκριτικά με άλλες ευρωπαϊκές ή αγγλόφωνες χώρες, η Ιρλανδία εντάσσεται στην ομάδα των κρατών που έχουν ήδη έναν σημαντικό και/ή αυξανόμενο ρόλο για</w:t>
      </w:r>
      <w:r w:rsidR="0044530C"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ιδιωτικές συντάξεις. Η ομάδα περιλαμβάνει την Αυστραλία, τον Καναδά, τη Νέα Ζηλανδία, το Ηνωμένο Βασίλειο τις Ηνωμένες Πολιτείες, την Ισλανδία, την Ολλανδία, την Πολωνία και τη Σουηδία. Αντιθέτως, στη Γαλλία, το κράτος έχει τον μεγαλύτερο ρόλο στην παροχή εισοδημάτων σε ηλικιωμένους από όλες τις χώρες του </w:t>
      </w:r>
      <w:r w:rsidR="00E1343F" w:rsidRPr="007028E2">
        <w:rPr>
          <w:rFonts w:asciiTheme="minorHAnsi" w:hAnsiTheme="minorHAnsi" w:cstheme="minorHAnsi"/>
          <w:kern w:val="36"/>
          <w:lang w:val="en-US"/>
        </w:rPr>
        <w:t>OECD</w:t>
      </w:r>
      <w:r w:rsidR="00E1343F"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ΟΟΣΑ</w:t>
      </w:r>
      <w:r w:rsidR="00E1343F" w:rsidRPr="007028E2">
        <w:rPr>
          <w:rFonts w:asciiTheme="minorHAnsi" w:hAnsiTheme="minorHAnsi" w:cstheme="minorHAnsi"/>
          <w:kern w:val="36"/>
          <w:lang w:val="el-GR"/>
        </w:rPr>
        <w:t>)</w:t>
      </w:r>
      <w:r w:rsidRPr="007028E2">
        <w:rPr>
          <w:rFonts w:asciiTheme="minorHAnsi" w:hAnsiTheme="minorHAnsi" w:cstheme="minorHAnsi"/>
          <w:kern w:val="36"/>
          <w:lang w:val="el-GR"/>
        </w:rPr>
        <w:t>: το 85% του συνταξιοδοτικού εισοδήματος αποτελείται από δημόσιες μεταβιβάσεις. Στη Γερμανία οι δημόσιες μεταβιβάσεις αντιπροσωπεύουν το 75% των συνταξιοδοτικών εισοδημάτων, αλλά και εκεί ο ρόλος των ιδιωτικών συντάξεων ενδυναμώνεται</w:t>
      </w:r>
      <w:r w:rsidR="00E1343F" w:rsidRPr="007028E2">
        <w:rPr>
          <w:rFonts w:asciiTheme="minorHAnsi" w:hAnsiTheme="minorHAnsi" w:cstheme="minorHAnsi"/>
          <w:kern w:val="36"/>
          <w:lang w:val="el-GR"/>
        </w:rPr>
        <w:t xml:space="preserve"> συν τω </w:t>
      </w:r>
      <w:proofErr w:type="spellStart"/>
      <w:r w:rsidR="00E1343F" w:rsidRPr="007028E2">
        <w:rPr>
          <w:rFonts w:asciiTheme="minorHAnsi" w:hAnsiTheme="minorHAnsi" w:cstheme="minorHAnsi"/>
          <w:kern w:val="36"/>
          <w:lang w:val="el-GR"/>
        </w:rPr>
        <w:t>χρόνω</w:t>
      </w:r>
      <w:proofErr w:type="spellEnd"/>
      <w:r w:rsidRPr="007028E2">
        <w:rPr>
          <w:rFonts w:asciiTheme="minorHAnsi" w:hAnsiTheme="minorHAnsi" w:cstheme="minorHAnsi"/>
          <w:kern w:val="36"/>
          <w:lang w:val="el-GR"/>
        </w:rPr>
        <w:t xml:space="preserve">. Ο μέσος όρος των χωρών του ΟΟΣΑ είναι περίπου 60%.  Στην Ιρλανδία είναι 54%. </w:t>
      </w:r>
    </w:p>
    <w:p w14:paraId="7E1242A0" w14:textId="77777777" w:rsidR="00E45B7B" w:rsidRPr="007028E2" w:rsidRDefault="00E45B7B" w:rsidP="007028E2">
      <w:pPr>
        <w:spacing w:line="276" w:lineRule="auto"/>
        <w:outlineLvl w:val="0"/>
        <w:rPr>
          <w:rFonts w:asciiTheme="minorHAnsi" w:hAnsiTheme="minorHAnsi" w:cstheme="minorHAnsi"/>
          <w:kern w:val="36"/>
          <w:lang w:val="el-GR"/>
        </w:rPr>
      </w:pPr>
    </w:p>
    <w:p w14:paraId="61453D01" w14:textId="41531CF3" w:rsidR="0044530C" w:rsidRPr="007028E2" w:rsidRDefault="0044530C"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5. ΠΡΟΓΡΑΜΜΑΤΑ ΑΝΑ ΠΥΛΩΝΑ</w:t>
      </w:r>
    </w:p>
    <w:p w14:paraId="5D338190" w14:textId="77777777" w:rsidR="0044530C" w:rsidRPr="007028E2" w:rsidRDefault="0044530C" w:rsidP="007028E2">
      <w:pPr>
        <w:spacing w:line="276" w:lineRule="auto"/>
        <w:outlineLvl w:val="0"/>
        <w:rPr>
          <w:rFonts w:asciiTheme="minorHAnsi" w:hAnsiTheme="minorHAnsi" w:cstheme="minorHAnsi"/>
          <w:kern w:val="36"/>
          <w:lang w:val="el-GR"/>
        </w:rPr>
      </w:pPr>
    </w:p>
    <w:p w14:paraId="0062A5FA" w14:textId="0C563189" w:rsidR="0044530C" w:rsidRPr="007028E2" w:rsidRDefault="0044530C"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 xml:space="preserve">5.1. </w:t>
      </w:r>
      <w:r w:rsidR="00C97255" w:rsidRPr="007028E2">
        <w:rPr>
          <w:rFonts w:asciiTheme="minorHAnsi" w:hAnsiTheme="minorHAnsi" w:cstheme="minorHAnsi"/>
          <w:b/>
          <w:bCs/>
          <w:kern w:val="36"/>
          <w:lang w:val="el-GR"/>
        </w:rPr>
        <w:t xml:space="preserve">ΠΡΩΤΟΣ </w:t>
      </w:r>
      <w:r w:rsidRPr="007028E2">
        <w:rPr>
          <w:rFonts w:asciiTheme="minorHAnsi" w:hAnsiTheme="minorHAnsi" w:cstheme="minorHAnsi"/>
          <w:b/>
          <w:bCs/>
          <w:kern w:val="36"/>
          <w:lang w:val="el-GR"/>
        </w:rPr>
        <w:t>ΠΥΛΩΝΑΣ</w:t>
      </w:r>
      <w:r w:rsidR="00C97255" w:rsidRPr="007028E2">
        <w:rPr>
          <w:rFonts w:asciiTheme="minorHAnsi" w:hAnsiTheme="minorHAnsi" w:cstheme="minorHAnsi"/>
          <w:b/>
          <w:bCs/>
          <w:kern w:val="36"/>
          <w:lang w:val="el-GR"/>
        </w:rPr>
        <w:t>: ΚΡΑΤΙΚΟΣ</w:t>
      </w:r>
    </w:p>
    <w:p w14:paraId="5982EDAA" w14:textId="77777777" w:rsidR="000D022D" w:rsidRDefault="000D022D" w:rsidP="000D022D">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Όλοι οι εργαζόμενοι, στον δημόσιο και στον ιδιωτικό τομέα ασφαλίζονται υποχρεωτικά στο δημόσιο συνταξιοδοτικό σύστημα. (Μπορούν, εάν το επιθυμούν, να ασφαλισθούν και σε ιδιωτικό φορέα.)</w:t>
      </w:r>
    </w:p>
    <w:p w14:paraId="6F855474" w14:textId="77777777" w:rsidR="000D022D" w:rsidRDefault="000D022D" w:rsidP="007028E2">
      <w:pPr>
        <w:spacing w:line="276" w:lineRule="auto"/>
        <w:outlineLvl w:val="0"/>
        <w:rPr>
          <w:rFonts w:asciiTheme="minorHAnsi" w:hAnsiTheme="minorHAnsi" w:cstheme="minorHAnsi"/>
          <w:kern w:val="36"/>
          <w:lang w:val="el-GR"/>
        </w:rPr>
      </w:pPr>
    </w:p>
    <w:p w14:paraId="23665610" w14:textId="7BFB283D" w:rsidR="00E45B7B" w:rsidRPr="007028E2" w:rsidRDefault="00E45B7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Τα προγράμματα του πρώτου πυλώνα που χρηματοδοτούνται από το κράτος, έχουν διανεμητικό χαρακτήρα και στοχεύουν στην εξάλειψη της φτώχειας στην 3</w:t>
      </w:r>
      <w:r w:rsidRPr="007028E2">
        <w:rPr>
          <w:rFonts w:asciiTheme="minorHAnsi" w:hAnsiTheme="minorHAnsi" w:cstheme="minorHAnsi"/>
          <w:kern w:val="36"/>
          <w:vertAlign w:val="superscript"/>
          <w:lang w:val="el-GR"/>
        </w:rPr>
        <w:t>η</w:t>
      </w:r>
      <w:r w:rsidRPr="007028E2">
        <w:rPr>
          <w:rFonts w:asciiTheme="minorHAnsi" w:hAnsiTheme="minorHAnsi" w:cstheme="minorHAnsi"/>
          <w:kern w:val="36"/>
          <w:lang w:val="el-GR"/>
        </w:rPr>
        <w:t xml:space="preserve"> ηλικία</w:t>
      </w:r>
      <w:r w:rsidR="0044530C"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44530C" w:rsidRPr="007028E2">
        <w:rPr>
          <w:rFonts w:asciiTheme="minorHAnsi" w:hAnsiTheme="minorHAnsi" w:cstheme="minorHAnsi"/>
          <w:kern w:val="36"/>
          <w:lang w:val="el-GR"/>
        </w:rPr>
        <w:t>Κ</w:t>
      </w:r>
      <w:r w:rsidR="00295764" w:rsidRPr="007028E2">
        <w:rPr>
          <w:rFonts w:asciiTheme="minorHAnsi" w:hAnsiTheme="minorHAnsi" w:cstheme="minorHAnsi"/>
          <w:kern w:val="36"/>
          <w:lang w:val="el-GR"/>
        </w:rPr>
        <w:t xml:space="preserve">ατατάσσονται σε 3 κατηγορίες: </w:t>
      </w:r>
      <w:r w:rsidR="00173952">
        <w:rPr>
          <w:rFonts w:asciiTheme="minorHAnsi" w:hAnsiTheme="minorHAnsi" w:cstheme="minorHAnsi"/>
          <w:kern w:val="36"/>
          <w:lang w:val="el-GR"/>
        </w:rPr>
        <w:t xml:space="preserve">α) </w:t>
      </w:r>
      <w:r w:rsidR="00295764" w:rsidRPr="007028E2">
        <w:rPr>
          <w:rFonts w:asciiTheme="minorHAnsi" w:hAnsiTheme="minorHAnsi" w:cstheme="minorHAnsi"/>
          <w:kern w:val="36"/>
          <w:lang w:val="el-GR"/>
        </w:rPr>
        <w:t xml:space="preserve">ελαχίστου εισοδήματος, </w:t>
      </w:r>
      <w:r w:rsidR="00173952">
        <w:rPr>
          <w:rFonts w:asciiTheme="minorHAnsi" w:hAnsiTheme="minorHAnsi" w:cstheme="minorHAnsi"/>
          <w:kern w:val="36"/>
          <w:lang w:val="el-GR"/>
        </w:rPr>
        <w:t xml:space="preserve">β) </w:t>
      </w:r>
      <w:r w:rsidR="00295764" w:rsidRPr="007028E2">
        <w:rPr>
          <w:rFonts w:asciiTheme="minorHAnsi" w:hAnsiTheme="minorHAnsi" w:cstheme="minorHAnsi"/>
          <w:kern w:val="36"/>
          <w:lang w:val="el-GR"/>
        </w:rPr>
        <w:t xml:space="preserve">βασικού εισοδήματος, </w:t>
      </w:r>
      <w:r w:rsidR="00173952">
        <w:rPr>
          <w:rFonts w:asciiTheme="minorHAnsi" w:hAnsiTheme="minorHAnsi" w:cstheme="minorHAnsi"/>
          <w:kern w:val="36"/>
          <w:lang w:val="el-GR"/>
        </w:rPr>
        <w:t xml:space="preserve">γ) </w:t>
      </w:r>
      <w:r w:rsidR="00295764" w:rsidRPr="007028E2">
        <w:rPr>
          <w:rFonts w:asciiTheme="minorHAnsi" w:hAnsiTheme="minorHAnsi" w:cstheme="minorHAnsi"/>
          <w:kern w:val="36"/>
          <w:lang w:val="el-GR"/>
        </w:rPr>
        <w:t>πρόσθετου εισοδήματος</w:t>
      </w:r>
      <w:r w:rsidR="00AB39C4" w:rsidRPr="007028E2">
        <w:rPr>
          <w:rFonts w:asciiTheme="minorHAnsi" w:hAnsiTheme="minorHAnsi" w:cstheme="minorHAnsi"/>
          <w:kern w:val="36"/>
          <w:lang w:val="el-GR"/>
        </w:rPr>
        <w:t>,</w:t>
      </w:r>
      <w:r w:rsidR="00295764" w:rsidRPr="007028E2">
        <w:rPr>
          <w:rFonts w:asciiTheme="minorHAnsi" w:hAnsiTheme="minorHAnsi" w:cstheme="minorHAnsi"/>
          <w:kern w:val="36"/>
          <w:lang w:val="el-GR"/>
        </w:rPr>
        <w:t xml:space="preserve"> το οποίο όμως σχετίζεται, αφού προηγηθεί έλεγχος σε ατομικό και οικογενειακό επίπεδο, </w:t>
      </w:r>
      <w:r w:rsidR="0044530C" w:rsidRPr="007028E2">
        <w:rPr>
          <w:rFonts w:asciiTheme="minorHAnsi" w:hAnsiTheme="minorHAnsi" w:cstheme="minorHAnsi"/>
          <w:kern w:val="36"/>
          <w:lang w:val="el-GR"/>
        </w:rPr>
        <w:t>με</w:t>
      </w:r>
      <w:r w:rsidR="00295764" w:rsidRPr="007028E2">
        <w:rPr>
          <w:rFonts w:asciiTheme="minorHAnsi" w:hAnsiTheme="minorHAnsi" w:cstheme="minorHAnsi"/>
          <w:kern w:val="36"/>
          <w:lang w:val="el-GR"/>
        </w:rPr>
        <w:t xml:space="preserve"> τους πόρους από άλλες πηγές και </w:t>
      </w:r>
      <w:r w:rsidR="0044530C" w:rsidRPr="007028E2">
        <w:rPr>
          <w:rFonts w:asciiTheme="minorHAnsi" w:hAnsiTheme="minorHAnsi" w:cstheme="minorHAnsi"/>
          <w:kern w:val="36"/>
          <w:lang w:val="el-GR"/>
        </w:rPr>
        <w:t>με</w:t>
      </w:r>
      <w:r w:rsidR="00295764" w:rsidRPr="007028E2">
        <w:rPr>
          <w:rFonts w:asciiTheme="minorHAnsi" w:hAnsiTheme="minorHAnsi" w:cstheme="minorHAnsi"/>
          <w:kern w:val="36"/>
          <w:lang w:val="el-GR"/>
        </w:rPr>
        <w:t xml:space="preserve"> τα περιουσιακά στοιχεία που έχει ο συνταξιούχος. </w:t>
      </w:r>
    </w:p>
    <w:p w14:paraId="063D3DBF" w14:textId="76768F0B" w:rsidR="00AB39C4" w:rsidRPr="007028E2" w:rsidRDefault="00AB39C4" w:rsidP="007028E2">
      <w:pPr>
        <w:spacing w:line="276" w:lineRule="auto"/>
        <w:outlineLvl w:val="0"/>
        <w:rPr>
          <w:rFonts w:asciiTheme="minorHAnsi" w:hAnsiTheme="minorHAnsi" w:cstheme="minorHAnsi"/>
          <w:kern w:val="36"/>
          <w:lang w:val="el-GR"/>
        </w:rPr>
      </w:pPr>
    </w:p>
    <w:p w14:paraId="433A393C" w14:textId="24C8B6E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lang w:val="el-GR"/>
        </w:rPr>
        <w:t>Δικαιούχοι είναι όσοι</w:t>
      </w:r>
      <w:r w:rsidRPr="007028E2">
        <w:rPr>
          <w:rFonts w:asciiTheme="minorHAnsi" w:hAnsiTheme="minorHAnsi" w:cstheme="minorHAnsi"/>
        </w:rPr>
        <w:t xml:space="preserve"> </w:t>
      </w:r>
      <w:r w:rsidRPr="007028E2">
        <w:rPr>
          <w:rFonts w:asciiTheme="minorHAnsi" w:hAnsiTheme="minorHAnsi" w:cstheme="minorHAnsi"/>
          <w:lang w:val="el-GR"/>
        </w:rPr>
        <w:t xml:space="preserve">έχουν συμπληρώσει τα </w:t>
      </w:r>
      <w:r w:rsidRPr="007028E2">
        <w:rPr>
          <w:rFonts w:asciiTheme="minorHAnsi" w:hAnsiTheme="minorHAnsi" w:cstheme="minorHAnsi"/>
        </w:rPr>
        <w:t xml:space="preserve">66 </w:t>
      </w:r>
      <w:r w:rsidRPr="007028E2">
        <w:rPr>
          <w:rFonts w:asciiTheme="minorHAnsi" w:hAnsiTheme="minorHAnsi" w:cstheme="minorHAnsi"/>
          <w:lang w:val="el-GR"/>
        </w:rPr>
        <w:t xml:space="preserve">και έχουν </w:t>
      </w:r>
      <w:r w:rsidRPr="007028E2">
        <w:rPr>
          <w:rFonts w:asciiTheme="minorHAnsi" w:hAnsiTheme="minorHAnsi" w:cstheme="minorHAnsi"/>
        </w:rPr>
        <w:t>εισφορές κοινωνικής ασφάλισης κατηγορίας A, E, F, G, H, N ή S (PRSI) πλήρους ποσοστού.</w:t>
      </w:r>
      <w:r w:rsidRPr="007028E2">
        <w:rPr>
          <w:rFonts w:asciiTheme="minorHAnsi" w:hAnsiTheme="minorHAnsi" w:cstheme="minorHAnsi"/>
          <w:lang w:val="el-GR"/>
        </w:rPr>
        <w:t xml:space="preserve"> Το </w:t>
      </w:r>
      <w:r>
        <w:rPr>
          <w:rFonts w:asciiTheme="minorHAnsi" w:hAnsiTheme="minorHAnsi" w:cstheme="minorHAnsi"/>
          <w:lang w:val="el-GR"/>
        </w:rPr>
        <w:t>τι</w:t>
      </w:r>
      <w:r w:rsidRPr="007028E2">
        <w:rPr>
          <w:rFonts w:asciiTheme="minorHAnsi" w:hAnsiTheme="minorHAnsi" w:cstheme="minorHAnsi"/>
          <w:lang w:val="el-GR"/>
        </w:rPr>
        <w:t xml:space="preserve"> σημαίνει «πλήρες ποσοστό» καθορίζεται από μια σειρά προϋποθέσεων που μπορεί να διαφέρουν ανά κατηγορία, ηλικία και έτος πρώτης ασφάλισης. </w:t>
      </w:r>
    </w:p>
    <w:p w14:paraId="2BB298ED" w14:textId="77777777" w:rsidR="000D022D" w:rsidRPr="007028E2" w:rsidRDefault="000D022D" w:rsidP="000D022D">
      <w:pPr>
        <w:spacing w:line="276" w:lineRule="auto"/>
        <w:rPr>
          <w:rFonts w:asciiTheme="minorHAnsi" w:hAnsiTheme="minorHAnsi" w:cstheme="minorHAnsi"/>
        </w:rPr>
      </w:pPr>
    </w:p>
    <w:p w14:paraId="7DA185AC" w14:textId="77777777" w:rsidR="000D022D" w:rsidRPr="007028E2" w:rsidRDefault="000D022D" w:rsidP="000D022D">
      <w:pPr>
        <w:spacing w:line="276" w:lineRule="auto"/>
        <w:rPr>
          <w:rFonts w:asciiTheme="minorHAnsi" w:hAnsiTheme="minorHAnsi" w:cstheme="minorHAnsi"/>
        </w:rPr>
      </w:pPr>
      <w:r w:rsidRPr="007028E2">
        <w:rPr>
          <w:rFonts w:asciiTheme="minorHAnsi" w:hAnsiTheme="minorHAnsi" w:cstheme="minorHAnsi"/>
        </w:rPr>
        <w:t>Χρειάζεται να:</w:t>
      </w:r>
    </w:p>
    <w:p w14:paraId="389225ED" w14:textId="77777777" w:rsidR="000D022D" w:rsidRPr="007028E2" w:rsidRDefault="000D022D" w:rsidP="000D022D">
      <w:pPr>
        <w:spacing w:line="276" w:lineRule="auto"/>
        <w:rPr>
          <w:rFonts w:asciiTheme="minorHAnsi" w:hAnsiTheme="minorHAnsi" w:cstheme="minorHAnsi"/>
        </w:rPr>
      </w:pPr>
    </w:p>
    <w:p w14:paraId="59C5B41C" w14:textId="77777777" w:rsidR="000D022D" w:rsidRPr="007028E2" w:rsidRDefault="000D022D" w:rsidP="000D022D">
      <w:pPr>
        <w:pStyle w:val="ListParagraph"/>
        <w:numPr>
          <w:ilvl w:val="0"/>
          <w:numId w:val="17"/>
        </w:numPr>
        <w:spacing w:line="276" w:lineRule="auto"/>
        <w:rPr>
          <w:rFonts w:asciiTheme="minorHAnsi" w:hAnsiTheme="minorHAnsi" w:cstheme="minorHAnsi"/>
        </w:rPr>
      </w:pPr>
      <w:r w:rsidRPr="007028E2">
        <w:rPr>
          <w:rFonts w:asciiTheme="minorHAnsi" w:hAnsiTheme="minorHAnsi" w:cstheme="minorHAnsi"/>
        </w:rPr>
        <w:t xml:space="preserve">Έχουν πληρώσει εισφορές PRSI πριν από </w:t>
      </w:r>
      <w:r w:rsidRPr="007028E2">
        <w:rPr>
          <w:rFonts w:asciiTheme="minorHAnsi" w:hAnsiTheme="minorHAnsi" w:cstheme="minorHAnsi"/>
          <w:lang w:val="el-GR"/>
        </w:rPr>
        <w:t>την</w:t>
      </w:r>
      <w:r w:rsidRPr="007028E2">
        <w:rPr>
          <w:rFonts w:asciiTheme="minorHAnsi" w:hAnsiTheme="minorHAnsi" w:cstheme="minorHAnsi"/>
        </w:rPr>
        <w:t xml:space="preserve"> ηλικία</w:t>
      </w:r>
      <w:r w:rsidRPr="007028E2">
        <w:rPr>
          <w:rFonts w:asciiTheme="minorHAnsi" w:hAnsiTheme="minorHAnsi" w:cstheme="minorHAnsi"/>
          <w:lang w:val="el-GR"/>
        </w:rPr>
        <w:t xml:space="preserve"> των 56 ετών</w:t>
      </w:r>
      <w:r w:rsidRPr="007028E2">
        <w:rPr>
          <w:rFonts w:asciiTheme="minorHAnsi" w:hAnsiTheme="minorHAnsi" w:cstheme="minorHAnsi"/>
        </w:rPr>
        <w:t xml:space="preserve"> </w:t>
      </w:r>
    </w:p>
    <w:p w14:paraId="109B8D29" w14:textId="77777777" w:rsidR="000D022D" w:rsidRPr="007028E2" w:rsidRDefault="000D022D" w:rsidP="000D022D">
      <w:pPr>
        <w:pStyle w:val="ListParagraph"/>
        <w:numPr>
          <w:ilvl w:val="0"/>
          <w:numId w:val="17"/>
        </w:numPr>
        <w:spacing w:line="276" w:lineRule="auto"/>
        <w:rPr>
          <w:rFonts w:asciiTheme="minorHAnsi" w:hAnsiTheme="minorHAnsi" w:cstheme="minorHAnsi"/>
        </w:rPr>
      </w:pPr>
      <w:r w:rsidRPr="007028E2">
        <w:rPr>
          <w:rFonts w:asciiTheme="minorHAnsi" w:hAnsiTheme="minorHAnsi" w:cstheme="minorHAnsi"/>
        </w:rPr>
        <w:t>Έχ</w:t>
      </w:r>
      <w:proofErr w:type="spellStart"/>
      <w:r w:rsidRPr="007028E2">
        <w:rPr>
          <w:rFonts w:asciiTheme="minorHAnsi" w:hAnsiTheme="minorHAnsi" w:cstheme="minorHAnsi"/>
          <w:lang w:val="el-GR"/>
        </w:rPr>
        <w:t>ουν</w:t>
      </w:r>
      <w:proofErr w:type="spellEnd"/>
      <w:r w:rsidRPr="007028E2">
        <w:rPr>
          <w:rFonts w:asciiTheme="minorHAnsi" w:hAnsiTheme="minorHAnsi" w:cstheme="minorHAnsi"/>
        </w:rPr>
        <w:t xml:space="preserve"> έναν ορισμένο αριθμό καταβαλλόμενων εισφορών PRSI</w:t>
      </w:r>
    </w:p>
    <w:p w14:paraId="3A832274" w14:textId="77777777" w:rsidR="000D022D" w:rsidRPr="007028E2" w:rsidRDefault="000D022D" w:rsidP="000D022D">
      <w:pPr>
        <w:pStyle w:val="ListParagraph"/>
        <w:numPr>
          <w:ilvl w:val="0"/>
          <w:numId w:val="17"/>
        </w:numPr>
        <w:spacing w:line="276" w:lineRule="auto"/>
        <w:rPr>
          <w:rFonts w:asciiTheme="minorHAnsi" w:hAnsiTheme="minorHAnsi" w:cstheme="minorHAnsi"/>
        </w:rPr>
      </w:pPr>
      <w:r w:rsidRPr="007028E2">
        <w:rPr>
          <w:rFonts w:asciiTheme="minorHAnsi" w:hAnsiTheme="minorHAnsi" w:cstheme="minorHAnsi"/>
        </w:rPr>
        <w:t>Έχ</w:t>
      </w:r>
      <w:proofErr w:type="spellStart"/>
      <w:r w:rsidRPr="007028E2">
        <w:rPr>
          <w:rFonts w:asciiTheme="minorHAnsi" w:hAnsiTheme="minorHAnsi" w:cstheme="minorHAnsi"/>
          <w:lang w:val="el-GR"/>
        </w:rPr>
        <w:t>ουν</w:t>
      </w:r>
      <w:proofErr w:type="spellEnd"/>
      <w:r w:rsidRPr="007028E2">
        <w:rPr>
          <w:rFonts w:asciiTheme="minorHAnsi" w:hAnsiTheme="minorHAnsi" w:cstheme="minorHAnsi"/>
        </w:rPr>
        <w:t xml:space="preserve"> έναν ορισμένο ετήσιο μέσο αριθμό συνεισφορών PRSI από τότε που ξεκ</w:t>
      </w:r>
      <w:proofErr w:type="spellStart"/>
      <w:r w:rsidRPr="007028E2">
        <w:rPr>
          <w:rFonts w:asciiTheme="minorHAnsi" w:hAnsiTheme="minorHAnsi" w:cstheme="minorHAnsi"/>
          <w:lang w:val="el-GR"/>
        </w:rPr>
        <w:t>ίνησαν</w:t>
      </w:r>
      <w:proofErr w:type="spellEnd"/>
      <w:r w:rsidRPr="007028E2">
        <w:rPr>
          <w:rFonts w:asciiTheme="minorHAnsi" w:hAnsiTheme="minorHAnsi" w:cstheme="minorHAnsi"/>
        </w:rPr>
        <w:t xml:space="preserve"> για πρώτη φορά να πληρών</w:t>
      </w:r>
      <w:proofErr w:type="spellStart"/>
      <w:r w:rsidRPr="007028E2">
        <w:rPr>
          <w:rFonts w:asciiTheme="minorHAnsi" w:hAnsiTheme="minorHAnsi" w:cstheme="minorHAnsi"/>
          <w:lang w:val="el-GR"/>
        </w:rPr>
        <w:t>ουν</w:t>
      </w:r>
      <w:proofErr w:type="spellEnd"/>
      <w:r w:rsidRPr="007028E2">
        <w:rPr>
          <w:rFonts w:asciiTheme="minorHAnsi" w:hAnsiTheme="minorHAnsi" w:cstheme="minorHAnsi"/>
        </w:rPr>
        <w:t xml:space="preserve"> PRSI </w:t>
      </w:r>
      <w:r w:rsidRPr="007028E2">
        <w:rPr>
          <w:rFonts w:asciiTheme="minorHAnsi" w:hAnsiTheme="minorHAnsi" w:cstheme="minorHAnsi"/>
          <w:lang w:val="el-GR"/>
        </w:rPr>
        <w:t>(Υπολογισμός βάσει Μέσου Όρου) ή να έχουν</w:t>
      </w:r>
      <w:r w:rsidRPr="007028E2">
        <w:rPr>
          <w:rFonts w:asciiTheme="minorHAnsi" w:hAnsiTheme="minorHAnsi" w:cstheme="minorHAnsi"/>
        </w:rPr>
        <w:t xml:space="preserve"> έναν ορισμένο συνολικό αριθμό συνεισφορών PRSI (</w:t>
      </w:r>
      <w:r w:rsidRPr="007028E2">
        <w:rPr>
          <w:rFonts w:asciiTheme="minorHAnsi" w:hAnsiTheme="minorHAnsi" w:cstheme="minorHAnsi"/>
          <w:lang w:val="el-GR"/>
        </w:rPr>
        <w:t>Υπολογισμός βάσει</w:t>
      </w:r>
      <w:r w:rsidRPr="007028E2">
        <w:rPr>
          <w:rFonts w:asciiTheme="minorHAnsi" w:hAnsiTheme="minorHAnsi" w:cstheme="minorHAnsi"/>
        </w:rPr>
        <w:t xml:space="preserve"> Συνολικών Συνεισφορών).</w:t>
      </w:r>
    </w:p>
    <w:p w14:paraId="53CD9DB2" w14:textId="77777777" w:rsidR="000D022D" w:rsidRPr="007028E2" w:rsidRDefault="000D022D" w:rsidP="000D022D">
      <w:pPr>
        <w:pStyle w:val="ListParagraph"/>
        <w:spacing w:line="276" w:lineRule="auto"/>
        <w:rPr>
          <w:rFonts w:asciiTheme="minorHAnsi" w:hAnsiTheme="minorHAnsi" w:cstheme="minorHAnsi"/>
        </w:rPr>
      </w:pPr>
    </w:p>
    <w:p w14:paraId="1227A28A" w14:textId="7777777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lang w:val="el-GR"/>
        </w:rPr>
        <w:lastRenderedPageBreak/>
        <w:t>Με συνδυασμό των παραπάνω κριτηρίων και του αν η ηλικία συνταξιοδότησης συμπληρώθηκε πριν ή μετά την 1</w:t>
      </w:r>
      <w:r w:rsidRPr="007028E2">
        <w:rPr>
          <w:rFonts w:asciiTheme="minorHAnsi" w:hAnsiTheme="minorHAnsi" w:cstheme="minorHAnsi"/>
          <w:vertAlign w:val="superscript"/>
          <w:lang w:val="el-GR"/>
        </w:rPr>
        <w:t>η</w:t>
      </w:r>
      <w:r w:rsidRPr="007028E2">
        <w:rPr>
          <w:rFonts w:asciiTheme="minorHAnsi" w:hAnsiTheme="minorHAnsi" w:cstheme="minorHAnsi"/>
          <w:lang w:val="el-GR"/>
        </w:rPr>
        <w:t xml:space="preserve"> Σεπτεμβρίου 2012 (ημερομηνία μεταρρύθμισης του συστήματος), καθορίζεται το ύψος της Κρατικής Σύνταξης.</w:t>
      </w:r>
    </w:p>
    <w:p w14:paraId="159338B0" w14:textId="77777777" w:rsidR="000D022D" w:rsidRPr="007028E2" w:rsidRDefault="000D022D" w:rsidP="000D022D">
      <w:pPr>
        <w:spacing w:line="276" w:lineRule="auto"/>
        <w:rPr>
          <w:rFonts w:asciiTheme="minorHAnsi" w:hAnsiTheme="minorHAnsi" w:cstheme="minorHAnsi"/>
        </w:rPr>
      </w:pPr>
    </w:p>
    <w:p w14:paraId="4BF28663" w14:textId="7777777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lang w:val="el-GR"/>
        </w:rPr>
        <w:t>Η αίτηση για Κρατική Σύνταξη υποβάλλεται 3 μήνες πριν τη συμπλήρωση των 66 ετών. Σε περίπτωση που κάποιος έχει καταβάλει εισφορές κοινωνικής ασφάλισης σε περισσότερες από μία χώρες, η αίτηση θα πρέπει να γίνει 6 μήνες πριν συμπληρώσει τα 66 έτη.</w:t>
      </w:r>
    </w:p>
    <w:p w14:paraId="321A64A0" w14:textId="77777777" w:rsidR="000D022D" w:rsidRPr="007028E2" w:rsidRDefault="000D022D" w:rsidP="000D022D">
      <w:pPr>
        <w:spacing w:line="276" w:lineRule="auto"/>
        <w:rPr>
          <w:rFonts w:asciiTheme="minorHAnsi" w:hAnsiTheme="minorHAnsi" w:cstheme="minorHAnsi"/>
          <w:lang w:val="el-GR"/>
        </w:rPr>
      </w:pPr>
    </w:p>
    <w:p w14:paraId="7BD2CC5A" w14:textId="15AA28A1" w:rsidR="00AB39C4" w:rsidRPr="007028E2" w:rsidRDefault="00AB39C4"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Το δημόσιο σύστημα παρέχει δύο είδη </w:t>
      </w:r>
      <w:r w:rsidR="000D022D">
        <w:rPr>
          <w:rFonts w:asciiTheme="minorHAnsi" w:hAnsiTheme="minorHAnsi" w:cstheme="minorHAnsi"/>
          <w:kern w:val="36"/>
          <w:lang w:val="el-GR"/>
        </w:rPr>
        <w:t>συντάξεων</w:t>
      </w:r>
      <w:r w:rsidRPr="007028E2">
        <w:rPr>
          <w:rFonts w:asciiTheme="minorHAnsi" w:hAnsiTheme="minorHAnsi" w:cstheme="minorHAnsi"/>
          <w:kern w:val="36"/>
          <w:lang w:val="el-GR"/>
        </w:rPr>
        <w:t xml:space="preserve">: την </w:t>
      </w:r>
      <w:r w:rsidRPr="007028E2">
        <w:rPr>
          <w:rFonts w:asciiTheme="minorHAnsi" w:hAnsiTheme="minorHAnsi" w:cstheme="minorHAnsi"/>
          <w:b/>
          <w:bCs/>
          <w:kern w:val="36"/>
          <w:lang w:val="el-GR"/>
        </w:rPr>
        <w:t xml:space="preserve">ανταποδοτική </w:t>
      </w:r>
      <w:r w:rsidR="009673E1" w:rsidRPr="007028E2">
        <w:rPr>
          <w:rFonts w:asciiTheme="minorHAnsi" w:hAnsiTheme="minorHAnsi" w:cstheme="minorHAnsi"/>
          <w:b/>
          <w:bCs/>
          <w:kern w:val="36"/>
          <w:lang w:val="el-GR"/>
        </w:rPr>
        <w:t>(</w:t>
      </w:r>
      <w:r w:rsidR="009673E1" w:rsidRPr="007028E2">
        <w:rPr>
          <w:rFonts w:asciiTheme="minorHAnsi" w:hAnsiTheme="minorHAnsi" w:cstheme="minorHAnsi"/>
          <w:b/>
          <w:bCs/>
          <w:color w:val="202124"/>
          <w:shd w:val="clear" w:color="auto" w:fill="FFFFFF"/>
        </w:rPr>
        <w:t>State Pension Contributory</w:t>
      </w:r>
      <w:r w:rsidR="009673E1" w:rsidRPr="007028E2">
        <w:rPr>
          <w:rFonts w:asciiTheme="minorHAnsi" w:hAnsiTheme="minorHAnsi" w:cstheme="minorHAnsi"/>
          <w:b/>
          <w:bCs/>
          <w:kern w:val="36"/>
          <w:lang w:val="el-GR"/>
        </w:rPr>
        <w:t xml:space="preserve"> – </w:t>
      </w:r>
      <w:r w:rsidR="002F0491" w:rsidRPr="007028E2">
        <w:rPr>
          <w:rFonts w:asciiTheme="minorHAnsi" w:hAnsiTheme="minorHAnsi" w:cstheme="minorHAnsi"/>
          <w:b/>
          <w:bCs/>
          <w:kern w:val="36"/>
          <w:lang w:val="en-US"/>
        </w:rPr>
        <w:t>SPC</w:t>
      </w:r>
      <w:r w:rsidR="009673E1" w:rsidRPr="007028E2">
        <w:rPr>
          <w:rFonts w:asciiTheme="minorHAnsi" w:hAnsiTheme="minorHAnsi" w:cstheme="minorHAnsi"/>
          <w:b/>
          <w:bCs/>
          <w:kern w:val="36"/>
          <w:lang w:val="el-GR"/>
        </w:rPr>
        <w:t>)</w:t>
      </w:r>
      <w:r w:rsidR="002F0491"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(με υποκατηγορίες), ανάλογα με τις εισφορές</w:t>
      </w:r>
      <w:r w:rsidR="0044530C"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 και την </w:t>
      </w:r>
      <w:r w:rsidR="002F0491" w:rsidRPr="007028E2">
        <w:rPr>
          <w:rFonts w:asciiTheme="minorHAnsi" w:hAnsiTheme="minorHAnsi" w:cstheme="minorHAnsi"/>
          <w:b/>
          <w:bCs/>
          <w:kern w:val="36"/>
          <w:lang w:val="el-GR"/>
        </w:rPr>
        <w:t xml:space="preserve">μη ανταποδοτική </w:t>
      </w:r>
      <w:r w:rsidR="009673E1" w:rsidRPr="007028E2">
        <w:rPr>
          <w:rFonts w:asciiTheme="minorHAnsi" w:hAnsiTheme="minorHAnsi" w:cstheme="minorHAnsi"/>
          <w:b/>
          <w:bCs/>
          <w:kern w:val="36"/>
          <w:lang w:val="el-GR"/>
        </w:rPr>
        <w:t>(</w:t>
      </w:r>
      <w:r w:rsidR="009673E1" w:rsidRPr="007028E2">
        <w:rPr>
          <w:rFonts w:asciiTheme="minorHAnsi" w:hAnsiTheme="minorHAnsi" w:cstheme="minorHAnsi"/>
          <w:b/>
          <w:bCs/>
          <w:color w:val="202124"/>
          <w:shd w:val="clear" w:color="auto" w:fill="FFFFFF"/>
        </w:rPr>
        <w:t xml:space="preserve">State Pension </w:t>
      </w:r>
      <w:r w:rsidR="009673E1" w:rsidRPr="007028E2">
        <w:rPr>
          <w:rFonts w:asciiTheme="minorHAnsi" w:hAnsiTheme="minorHAnsi" w:cstheme="minorHAnsi"/>
          <w:b/>
          <w:bCs/>
          <w:color w:val="202124"/>
          <w:shd w:val="clear" w:color="auto" w:fill="FFFFFF"/>
          <w:lang w:val="en-US"/>
        </w:rPr>
        <w:t>Non</w:t>
      </w:r>
      <w:r w:rsidR="009673E1" w:rsidRPr="007028E2">
        <w:rPr>
          <w:rFonts w:asciiTheme="minorHAnsi" w:hAnsiTheme="minorHAnsi" w:cstheme="minorHAnsi"/>
          <w:b/>
          <w:bCs/>
          <w:color w:val="202124"/>
          <w:shd w:val="clear" w:color="auto" w:fill="FFFFFF"/>
          <w:lang w:val="el-GR"/>
        </w:rPr>
        <w:t xml:space="preserve"> </w:t>
      </w:r>
      <w:r w:rsidR="009673E1" w:rsidRPr="007028E2">
        <w:rPr>
          <w:rFonts w:asciiTheme="minorHAnsi" w:hAnsiTheme="minorHAnsi" w:cstheme="minorHAnsi"/>
          <w:b/>
          <w:bCs/>
          <w:color w:val="202124"/>
          <w:shd w:val="clear" w:color="auto" w:fill="FFFFFF"/>
        </w:rPr>
        <w:t>Contributory</w:t>
      </w:r>
      <w:r w:rsidR="009673E1" w:rsidRPr="007028E2">
        <w:rPr>
          <w:rFonts w:asciiTheme="minorHAnsi" w:hAnsiTheme="minorHAnsi" w:cstheme="minorHAnsi"/>
          <w:b/>
          <w:bCs/>
          <w:kern w:val="36"/>
          <w:lang w:val="el-GR"/>
        </w:rPr>
        <w:t xml:space="preserve"> –</w:t>
      </w:r>
      <w:r w:rsidR="002F0491" w:rsidRPr="007028E2">
        <w:rPr>
          <w:rFonts w:asciiTheme="minorHAnsi" w:hAnsiTheme="minorHAnsi" w:cstheme="minorHAnsi"/>
          <w:b/>
          <w:bCs/>
          <w:kern w:val="36"/>
          <w:lang w:val="el-GR"/>
        </w:rPr>
        <w:t xml:space="preserve"> SPNC</w:t>
      </w:r>
      <w:r w:rsidR="009673E1" w:rsidRPr="007028E2">
        <w:rPr>
          <w:rFonts w:asciiTheme="minorHAnsi" w:hAnsiTheme="minorHAnsi" w:cstheme="minorHAnsi"/>
          <w:b/>
          <w:bCs/>
          <w:kern w:val="36"/>
          <w:lang w:val="el-GR"/>
        </w:rPr>
        <w:t>)</w:t>
      </w:r>
      <w:r w:rsidR="002F0491"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σε όσους δεν έχουν συνεισφέρει </w:t>
      </w:r>
      <w:r w:rsidR="0044530C" w:rsidRPr="007028E2">
        <w:rPr>
          <w:rFonts w:asciiTheme="minorHAnsi" w:hAnsiTheme="minorHAnsi" w:cstheme="minorHAnsi"/>
          <w:kern w:val="36"/>
          <w:lang w:val="el-GR"/>
        </w:rPr>
        <w:t xml:space="preserve">καθόλου </w:t>
      </w:r>
      <w:r w:rsidRPr="007028E2">
        <w:rPr>
          <w:rFonts w:asciiTheme="minorHAnsi" w:hAnsiTheme="minorHAnsi" w:cstheme="minorHAnsi"/>
          <w:kern w:val="36"/>
          <w:lang w:val="el-GR"/>
        </w:rPr>
        <w:t>ή δεν έχουν συνεισφέρει αρκετά</w:t>
      </w:r>
      <w:r w:rsidR="00642ACD" w:rsidRPr="007028E2">
        <w:rPr>
          <w:rFonts w:asciiTheme="minorHAnsi" w:hAnsiTheme="minorHAnsi" w:cstheme="minorHAnsi"/>
          <w:kern w:val="36"/>
          <w:lang w:val="el-GR"/>
        </w:rPr>
        <w:t xml:space="preserve"> ώστε να δικαιούνται ανταποδοτική σύνταξη.</w:t>
      </w:r>
    </w:p>
    <w:p w14:paraId="346E06D3" w14:textId="77777777" w:rsidR="00642ACD" w:rsidRPr="007028E2" w:rsidRDefault="00642ACD" w:rsidP="007028E2">
      <w:pPr>
        <w:pStyle w:val="ListParagraph"/>
        <w:spacing w:line="276" w:lineRule="auto"/>
        <w:outlineLvl w:val="0"/>
        <w:rPr>
          <w:rFonts w:asciiTheme="minorHAnsi" w:hAnsiTheme="minorHAnsi" w:cstheme="minorHAnsi"/>
          <w:kern w:val="36"/>
          <w:lang w:val="el-GR"/>
        </w:rPr>
      </w:pPr>
    </w:p>
    <w:p w14:paraId="66CFEA71" w14:textId="3EA8DDAA" w:rsidR="00673F40" w:rsidRPr="007028E2" w:rsidRDefault="00673F4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Υπάρχουν τρεις ομάδες </w:t>
      </w:r>
      <w:r w:rsidR="00F93C31" w:rsidRPr="007028E2">
        <w:rPr>
          <w:rFonts w:asciiTheme="minorHAnsi" w:hAnsiTheme="minorHAnsi" w:cstheme="minorHAnsi"/>
          <w:kern w:val="36"/>
          <w:lang w:val="el-GR"/>
        </w:rPr>
        <w:t xml:space="preserve">συντάξεως σε σχέση με τους </w:t>
      </w:r>
      <w:proofErr w:type="spellStart"/>
      <w:r w:rsidR="00F93C31" w:rsidRPr="007028E2">
        <w:rPr>
          <w:rFonts w:asciiTheme="minorHAnsi" w:hAnsiTheme="minorHAnsi" w:cstheme="minorHAnsi"/>
          <w:kern w:val="36"/>
          <w:lang w:val="el-GR"/>
        </w:rPr>
        <w:t>παρόχους</w:t>
      </w:r>
      <w:proofErr w:type="spellEnd"/>
      <w:r w:rsidR="00F93C31" w:rsidRPr="007028E2">
        <w:rPr>
          <w:rFonts w:asciiTheme="minorHAnsi" w:hAnsiTheme="minorHAnsi" w:cstheme="minorHAnsi"/>
          <w:kern w:val="36"/>
          <w:lang w:val="el-GR"/>
        </w:rPr>
        <w:t>, στον</w:t>
      </w:r>
      <w:r w:rsidRPr="007028E2">
        <w:rPr>
          <w:rFonts w:asciiTheme="minorHAnsi" w:hAnsiTheme="minorHAnsi" w:cstheme="minorHAnsi"/>
          <w:kern w:val="36"/>
          <w:lang w:val="el-GR"/>
        </w:rPr>
        <w:t xml:space="preserve"> δημόσιο τομέα: </w:t>
      </w:r>
    </w:p>
    <w:p w14:paraId="6A52A60C" w14:textId="7FB914F0" w:rsidR="00673F40" w:rsidRPr="007028E2" w:rsidRDefault="00673F4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1) Συντάξεις που χρηματοδοτούνται απευθείας από το Δημόσιο </w:t>
      </w:r>
    </w:p>
    <w:p w14:paraId="5EE23E00" w14:textId="4B7F6F34" w:rsidR="00673F40" w:rsidRPr="007028E2" w:rsidRDefault="00673F4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2) Συντάξεις ΟΤΑ που χρηματοδοτούνται μέσω του Τοπικού Κυβερνητικού Ταμείου (</w:t>
      </w:r>
      <w:proofErr w:type="spellStart"/>
      <w:r w:rsidRPr="007028E2">
        <w:rPr>
          <w:rFonts w:asciiTheme="minorHAnsi" w:hAnsiTheme="minorHAnsi" w:cstheme="minorHAnsi"/>
          <w:kern w:val="36"/>
          <w:lang w:val="el-GR"/>
        </w:rPr>
        <w:t>Local</w:t>
      </w:r>
      <w:proofErr w:type="spellEnd"/>
    </w:p>
    <w:p w14:paraId="48F8C500" w14:textId="77777777" w:rsidR="00673F40" w:rsidRPr="007028E2" w:rsidRDefault="00673F40" w:rsidP="007028E2">
      <w:pPr>
        <w:spacing w:line="276" w:lineRule="auto"/>
        <w:outlineLvl w:val="0"/>
        <w:rPr>
          <w:rFonts w:asciiTheme="minorHAnsi" w:hAnsiTheme="minorHAnsi" w:cstheme="minorHAnsi"/>
          <w:kern w:val="36"/>
          <w:lang w:val="el-GR"/>
        </w:rPr>
      </w:pPr>
      <w:proofErr w:type="spellStart"/>
      <w:r w:rsidRPr="007028E2">
        <w:rPr>
          <w:rFonts w:asciiTheme="minorHAnsi" w:hAnsiTheme="minorHAnsi" w:cstheme="minorHAnsi"/>
          <w:kern w:val="36"/>
          <w:lang w:val="el-GR"/>
        </w:rPr>
        <w:t>Government</w:t>
      </w:r>
      <w:proofErr w:type="spellEnd"/>
      <w:r w:rsidRPr="007028E2">
        <w:rPr>
          <w:rFonts w:asciiTheme="minorHAnsi" w:hAnsiTheme="minorHAnsi" w:cstheme="minorHAnsi"/>
          <w:kern w:val="36"/>
          <w:lang w:val="el-GR"/>
        </w:rPr>
        <w:t xml:space="preserve"> Fund) </w:t>
      </w:r>
    </w:p>
    <w:p w14:paraId="1CB66530" w14:textId="57690543" w:rsidR="00673F40" w:rsidRPr="007028E2" w:rsidRDefault="00673F4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3) </w:t>
      </w:r>
      <w:r w:rsidR="0044530C" w:rsidRPr="007028E2">
        <w:rPr>
          <w:rFonts w:asciiTheme="minorHAnsi" w:hAnsiTheme="minorHAnsi" w:cstheme="minorHAnsi"/>
          <w:kern w:val="36"/>
          <w:lang w:val="el-GR"/>
        </w:rPr>
        <w:t>Συντάξεις που παρέχονται από ε</w:t>
      </w:r>
      <w:r w:rsidRPr="007028E2">
        <w:rPr>
          <w:rFonts w:asciiTheme="minorHAnsi" w:hAnsiTheme="minorHAnsi" w:cstheme="minorHAnsi"/>
          <w:kern w:val="36"/>
          <w:lang w:val="el-GR"/>
        </w:rPr>
        <w:t>μπορικές κρατικές εταιρείες</w:t>
      </w:r>
      <w:r w:rsidR="0044530C"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που έχουν δικ</w:t>
      </w:r>
      <w:r w:rsidR="0044530C" w:rsidRPr="007028E2">
        <w:rPr>
          <w:rFonts w:asciiTheme="minorHAnsi" w:hAnsiTheme="minorHAnsi" w:cstheme="minorHAnsi"/>
          <w:kern w:val="36"/>
          <w:lang w:val="el-GR"/>
        </w:rPr>
        <w:t>ά</w:t>
      </w:r>
      <w:r w:rsidRPr="007028E2">
        <w:rPr>
          <w:rFonts w:asciiTheme="minorHAnsi" w:hAnsiTheme="minorHAnsi" w:cstheme="minorHAnsi"/>
          <w:kern w:val="36"/>
          <w:lang w:val="el-GR"/>
        </w:rPr>
        <w:t xml:space="preserve"> τους συνταξιοδοτικά ταμεία. </w:t>
      </w:r>
    </w:p>
    <w:p w14:paraId="73F9A453" w14:textId="77777777" w:rsidR="00673F40" w:rsidRPr="007028E2" w:rsidRDefault="00673F40" w:rsidP="007028E2">
      <w:pPr>
        <w:spacing w:line="276" w:lineRule="auto"/>
        <w:outlineLvl w:val="0"/>
        <w:rPr>
          <w:rFonts w:asciiTheme="minorHAnsi" w:hAnsiTheme="minorHAnsi" w:cstheme="minorHAnsi"/>
          <w:kern w:val="36"/>
          <w:lang w:val="el-GR"/>
        </w:rPr>
      </w:pPr>
    </w:p>
    <w:p w14:paraId="51703669" w14:textId="5B19E321" w:rsidR="00673F40" w:rsidRPr="007028E2" w:rsidRDefault="00673F4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Σχεδόν όλα τα σχήματα των δύο πρώτων ομάδων είναι PAYG (</w:t>
      </w:r>
      <w:r w:rsidR="0044530C" w:rsidRPr="007028E2">
        <w:rPr>
          <w:rFonts w:asciiTheme="minorHAnsi" w:hAnsiTheme="minorHAnsi" w:cstheme="minorHAnsi"/>
          <w:kern w:val="36"/>
          <w:lang w:val="en-US"/>
        </w:rPr>
        <w:t>p</w:t>
      </w:r>
      <w:r w:rsidRPr="007028E2">
        <w:rPr>
          <w:rFonts w:asciiTheme="minorHAnsi" w:hAnsiTheme="minorHAnsi" w:cstheme="minorHAnsi"/>
          <w:kern w:val="36"/>
          <w:lang w:val="en-US"/>
        </w:rPr>
        <w:t>ay</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as</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you</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go</w:t>
      </w:r>
      <w:r w:rsidRPr="007028E2">
        <w:rPr>
          <w:rFonts w:asciiTheme="minorHAnsi" w:hAnsiTheme="minorHAnsi" w:cstheme="minorHAnsi"/>
          <w:kern w:val="36"/>
          <w:lang w:val="el-GR"/>
        </w:rPr>
        <w:t>)</w:t>
      </w:r>
      <w:r w:rsidR="009673E1"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Για προσωπικό που προσελήφθη στο Δημόσιο πριν από το 2013, δεν υπάρχει ενιαίο συνταξιοδοτικό σύστημα για τους εργαζόμενους της ομάδας 1. Κάθε δημόσιος τομέας (π.χ. </w:t>
      </w:r>
      <w:r w:rsidR="009673E1" w:rsidRPr="007028E2">
        <w:rPr>
          <w:rFonts w:asciiTheme="minorHAnsi" w:hAnsiTheme="minorHAnsi" w:cstheme="minorHAnsi"/>
          <w:kern w:val="36"/>
          <w:lang w:val="el-GR"/>
        </w:rPr>
        <w:t>τα υπουργεία</w:t>
      </w:r>
      <w:r w:rsidRPr="007028E2">
        <w:rPr>
          <w:rFonts w:asciiTheme="minorHAnsi" w:hAnsiTheme="minorHAnsi" w:cstheme="minorHAnsi"/>
          <w:kern w:val="36"/>
          <w:lang w:val="el-GR"/>
        </w:rPr>
        <w:t>, η υγειονομική υπηρεσία, το δικαστικό σώμα και οι υπηρεσίες ασφαλείας) είχε, πριν το 2013, το δικ</w:t>
      </w:r>
      <w:r w:rsidR="000D022D">
        <w:rPr>
          <w:rFonts w:asciiTheme="minorHAnsi" w:hAnsiTheme="minorHAnsi" w:cstheme="minorHAnsi"/>
          <w:kern w:val="36"/>
          <w:lang w:val="el-GR"/>
        </w:rPr>
        <w:t>ό</w:t>
      </w:r>
      <w:r w:rsidRPr="007028E2">
        <w:rPr>
          <w:rFonts w:asciiTheme="minorHAnsi" w:hAnsiTheme="minorHAnsi" w:cstheme="minorHAnsi"/>
          <w:kern w:val="36"/>
          <w:lang w:val="el-GR"/>
        </w:rPr>
        <w:t xml:space="preserve"> του σύστημα. </w:t>
      </w:r>
    </w:p>
    <w:p w14:paraId="48180049" w14:textId="77777777" w:rsidR="00673F40" w:rsidRPr="007028E2" w:rsidRDefault="00673F40" w:rsidP="007028E2">
      <w:pPr>
        <w:spacing w:line="276" w:lineRule="auto"/>
        <w:outlineLvl w:val="0"/>
        <w:rPr>
          <w:rFonts w:asciiTheme="minorHAnsi" w:hAnsiTheme="minorHAnsi" w:cstheme="minorHAnsi"/>
          <w:kern w:val="36"/>
          <w:lang w:val="el-GR"/>
        </w:rPr>
      </w:pPr>
    </w:p>
    <w:p w14:paraId="1126611F" w14:textId="32A77E60" w:rsidR="009673E1" w:rsidRPr="007028E2" w:rsidRDefault="009673E1"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5.1.</w:t>
      </w:r>
      <w:r w:rsidR="00F93C31" w:rsidRPr="007028E2">
        <w:rPr>
          <w:rFonts w:asciiTheme="minorHAnsi" w:hAnsiTheme="minorHAnsi" w:cstheme="minorHAnsi"/>
          <w:b/>
          <w:bCs/>
          <w:kern w:val="36"/>
          <w:lang w:val="el-GR"/>
        </w:rPr>
        <w:t>1</w:t>
      </w:r>
      <w:r w:rsidRPr="007028E2">
        <w:rPr>
          <w:rFonts w:asciiTheme="minorHAnsi" w:hAnsiTheme="minorHAnsi" w:cstheme="minorHAnsi"/>
          <w:b/>
          <w:bCs/>
          <w:kern w:val="36"/>
          <w:lang w:val="el-GR"/>
        </w:rPr>
        <w:t>. ΚΡΑΤΙΚΗ ΑΝΤΑΠΟΔΟΤΙΚ</w:t>
      </w:r>
      <w:r w:rsidRPr="007028E2">
        <w:rPr>
          <w:rFonts w:asciiTheme="minorHAnsi" w:hAnsiTheme="minorHAnsi" w:cstheme="minorHAnsi"/>
          <w:b/>
          <w:bCs/>
          <w:kern w:val="36"/>
          <w:lang w:val="en-US"/>
        </w:rPr>
        <w:t>H</w:t>
      </w:r>
      <w:r w:rsidRPr="007028E2">
        <w:rPr>
          <w:rFonts w:asciiTheme="minorHAnsi" w:hAnsiTheme="minorHAnsi" w:cstheme="minorHAnsi"/>
          <w:b/>
          <w:bCs/>
          <w:kern w:val="36"/>
          <w:lang w:val="el-GR"/>
        </w:rPr>
        <w:t xml:space="preserve"> </w:t>
      </w:r>
      <w:r w:rsidR="002D7FDC" w:rsidRPr="007028E2">
        <w:rPr>
          <w:rFonts w:asciiTheme="minorHAnsi" w:hAnsiTheme="minorHAnsi" w:cstheme="minorHAnsi"/>
          <w:b/>
          <w:bCs/>
          <w:kern w:val="36"/>
          <w:lang w:val="el-GR"/>
        </w:rPr>
        <w:t>(</w:t>
      </w:r>
      <w:r w:rsidR="002D7FDC" w:rsidRPr="007028E2">
        <w:rPr>
          <w:rFonts w:asciiTheme="minorHAnsi" w:hAnsiTheme="minorHAnsi" w:cstheme="minorHAnsi"/>
          <w:b/>
          <w:bCs/>
          <w:kern w:val="36"/>
          <w:lang w:val="en-US"/>
        </w:rPr>
        <w:t>CONTRIBUTORY</w:t>
      </w:r>
      <w:r w:rsidR="002D7FDC"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l-GR"/>
        </w:rPr>
        <w:t>ΣΥΝΤΑΞΗ</w:t>
      </w:r>
    </w:p>
    <w:p w14:paraId="245B0A4D" w14:textId="62BC2F4A"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 xml:space="preserve">Η </w:t>
      </w:r>
      <w:r w:rsidRPr="007028E2">
        <w:rPr>
          <w:rFonts w:asciiTheme="minorHAnsi" w:hAnsiTheme="minorHAnsi" w:cstheme="minorHAnsi"/>
        </w:rPr>
        <w:t xml:space="preserve">Κρατική Σύνταξη </w:t>
      </w:r>
      <w:r w:rsidRPr="007028E2">
        <w:rPr>
          <w:rFonts w:asciiTheme="minorHAnsi" w:hAnsiTheme="minorHAnsi" w:cstheme="minorHAnsi"/>
          <w:lang w:val="el-GR"/>
        </w:rPr>
        <w:t xml:space="preserve">(γήρατος) </w:t>
      </w:r>
      <w:r w:rsidRPr="007028E2">
        <w:rPr>
          <w:rFonts w:asciiTheme="minorHAnsi" w:hAnsiTheme="minorHAnsi" w:cstheme="minorHAnsi"/>
        </w:rPr>
        <w:t xml:space="preserve">καταβάλλεται </w:t>
      </w:r>
      <w:r w:rsidRPr="007028E2">
        <w:rPr>
          <w:rFonts w:asciiTheme="minorHAnsi" w:hAnsiTheme="minorHAnsi" w:cstheme="minorHAnsi"/>
          <w:lang w:val="el-GR"/>
        </w:rPr>
        <w:t>βάσει εισφορών (</w:t>
      </w:r>
      <w:r w:rsidRPr="007028E2">
        <w:rPr>
          <w:rFonts w:asciiTheme="minorHAnsi" w:hAnsiTheme="minorHAnsi" w:cstheme="minorHAnsi"/>
          <w:lang w:val="en-US"/>
        </w:rPr>
        <w:t>Contributory</w:t>
      </w:r>
      <w:r w:rsidRPr="007028E2">
        <w:rPr>
          <w:rFonts w:asciiTheme="minorHAnsi" w:hAnsiTheme="minorHAnsi" w:cstheme="minorHAnsi"/>
          <w:lang w:val="el-GR"/>
        </w:rPr>
        <w:t xml:space="preserve">) </w:t>
      </w:r>
      <w:r w:rsidRPr="007028E2">
        <w:rPr>
          <w:rFonts w:asciiTheme="minorHAnsi" w:hAnsiTheme="minorHAnsi" w:cstheme="minorHAnsi"/>
        </w:rPr>
        <w:t xml:space="preserve">σε άτομα ηλικίας από 66 ετών </w:t>
      </w:r>
      <w:r w:rsidRPr="007028E2">
        <w:rPr>
          <w:rFonts w:asciiTheme="minorHAnsi" w:hAnsiTheme="minorHAnsi" w:cstheme="minorHAnsi"/>
          <w:lang w:val="el-GR"/>
        </w:rPr>
        <w:t xml:space="preserve">και άνω, </w:t>
      </w:r>
      <w:r w:rsidRPr="007028E2">
        <w:rPr>
          <w:rFonts w:asciiTheme="minorHAnsi" w:hAnsiTheme="minorHAnsi" w:cstheme="minorHAnsi"/>
        </w:rPr>
        <w:t xml:space="preserve">που </w:t>
      </w:r>
      <w:r w:rsidRPr="007028E2">
        <w:rPr>
          <w:rFonts w:asciiTheme="minorHAnsi" w:hAnsiTheme="minorHAnsi" w:cstheme="minorHAnsi"/>
          <w:lang w:val="el-GR"/>
        </w:rPr>
        <w:t xml:space="preserve">πληρούν τους όρους κοινωνικής ασφάλισης </w:t>
      </w:r>
      <w:r w:rsidRPr="007028E2">
        <w:rPr>
          <w:rFonts w:asciiTheme="minorHAnsi" w:hAnsiTheme="minorHAnsi" w:cstheme="minorHAnsi"/>
          <w:b/>
          <w:bCs/>
          <w:lang w:val="el-GR"/>
        </w:rPr>
        <w:t>PRSI (</w:t>
      </w:r>
      <w:proofErr w:type="spellStart"/>
      <w:r w:rsidRPr="007028E2">
        <w:rPr>
          <w:rFonts w:asciiTheme="minorHAnsi" w:hAnsiTheme="minorHAnsi" w:cstheme="minorHAnsi"/>
          <w:b/>
          <w:bCs/>
          <w:lang w:val="el-GR"/>
        </w:rPr>
        <w:t>Pay</w:t>
      </w:r>
      <w:proofErr w:type="spellEnd"/>
      <w:r w:rsidRPr="007028E2">
        <w:rPr>
          <w:rFonts w:asciiTheme="minorHAnsi" w:hAnsiTheme="minorHAnsi" w:cstheme="minorHAnsi"/>
          <w:b/>
          <w:bCs/>
          <w:lang w:val="el-GR"/>
        </w:rPr>
        <w:t xml:space="preserve"> </w:t>
      </w:r>
      <w:proofErr w:type="spellStart"/>
      <w:r w:rsidRPr="007028E2">
        <w:rPr>
          <w:rFonts w:asciiTheme="minorHAnsi" w:hAnsiTheme="minorHAnsi" w:cstheme="minorHAnsi"/>
          <w:b/>
          <w:bCs/>
          <w:lang w:val="el-GR"/>
        </w:rPr>
        <w:t>Related</w:t>
      </w:r>
      <w:proofErr w:type="spellEnd"/>
      <w:r w:rsidRPr="007028E2">
        <w:rPr>
          <w:rFonts w:asciiTheme="minorHAnsi" w:hAnsiTheme="minorHAnsi" w:cstheme="minorHAnsi"/>
          <w:b/>
          <w:bCs/>
          <w:lang w:val="el-GR"/>
        </w:rPr>
        <w:t xml:space="preserve"> Social Insurance</w:t>
      </w:r>
      <w:r w:rsidRPr="007028E2">
        <w:rPr>
          <w:rFonts w:asciiTheme="minorHAnsi" w:hAnsiTheme="minorHAnsi" w:cstheme="minorHAnsi"/>
          <w:b/>
          <w:bCs/>
        </w:rPr>
        <w:t>)</w:t>
      </w:r>
      <w:r w:rsidRPr="007028E2">
        <w:rPr>
          <w:rFonts w:asciiTheme="minorHAnsi" w:hAnsiTheme="minorHAnsi" w:cstheme="minorHAnsi"/>
        </w:rPr>
        <w:t xml:space="preserve">. Η Κρατική Σύνταξη δεν </w:t>
      </w:r>
      <w:r w:rsidRPr="007028E2">
        <w:rPr>
          <w:rFonts w:asciiTheme="minorHAnsi" w:hAnsiTheme="minorHAnsi" w:cstheme="minorHAnsi"/>
          <w:lang w:val="el-GR"/>
        </w:rPr>
        <w:t xml:space="preserve">σχετίζεται με άλλα έσοδα. </w:t>
      </w:r>
      <w:r w:rsidRPr="007028E2">
        <w:rPr>
          <w:rFonts w:asciiTheme="minorHAnsi" w:hAnsiTheme="minorHAnsi" w:cstheme="minorHAnsi"/>
        </w:rPr>
        <w:t>Μπορεί</w:t>
      </w:r>
      <w:r w:rsidRPr="007028E2">
        <w:rPr>
          <w:rFonts w:asciiTheme="minorHAnsi" w:hAnsiTheme="minorHAnsi" w:cstheme="minorHAnsi"/>
          <w:lang w:val="el-GR"/>
        </w:rPr>
        <w:t xml:space="preserve"> κάποιος </w:t>
      </w:r>
      <w:r w:rsidRPr="007028E2">
        <w:rPr>
          <w:rFonts w:asciiTheme="minorHAnsi" w:hAnsiTheme="minorHAnsi" w:cstheme="minorHAnsi"/>
        </w:rPr>
        <w:t xml:space="preserve">να έχει εισόδημα και </w:t>
      </w:r>
      <w:r w:rsidRPr="007028E2">
        <w:rPr>
          <w:rFonts w:asciiTheme="minorHAnsi" w:hAnsiTheme="minorHAnsi" w:cstheme="minorHAnsi"/>
          <w:lang w:val="el-GR"/>
        </w:rPr>
        <w:t xml:space="preserve">από άλλες πηγές χωρίς αυτό να επηρεάζει την καταβολή της Κρατικής Σύνταξης. </w:t>
      </w:r>
    </w:p>
    <w:p w14:paraId="479CE4FF" w14:textId="77777777" w:rsidR="002D7FDC" w:rsidRPr="007028E2" w:rsidRDefault="002D7FDC" w:rsidP="007028E2">
      <w:pPr>
        <w:spacing w:line="276" w:lineRule="auto"/>
        <w:outlineLvl w:val="0"/>
        <w:rPr>
          <w:rFonts w:asciiTheme="minorHAnsi" w:hAnsiTheme="minorHAnsi" w:cstheme="minorHAnsi"/>
          <w:kern w:val="36"/>
        </w:rPr>
      </w:pPr>
    </w:p>
    <w:p w14:paraId="1F79D84E" w14:textId="48F8C537" w:rsidR="000A15C2" w:rsidRPr="007028E2" w:rsidRDefault="00642ACD"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Ε</w:t>
      </w:r>
      <w:r w:rsidR="00AB39C4" w:rsidRPr="007028E2">
        <w:rPr>
          <w:rFonts w:asciiTheme="minorHAnsi" w:hAnsiTheme="minorHAnsi" w:cstheme="minorHAnsi"/>
          <w:kern w:val="36"/>
          <w:lang w:val="el-GR"/>
        </w:rPr>
        <w:t>ργαζόμενοι με ιστορικό πλήρους εισφοράς μπορούν να συνταξιοδοτηθούν σε ηλικία 65 ετών</w:t>
      </w:r>
      <w:r w:rsidRPr="007028E2">
        <w:rPr>
          <w:rFonts w:asciiTheme="minorHAnsi" w:hAnsiTheme="minorHAnsi" w:cstheme="minorHAnsi"/>
          <w:kern w:val="36"/>
          <w:lang w:val="el-GR"/>
        </w:rPr>
        <w:t>,</w:t>
      </w:r>
      <w:r w:rsidR="002D7FDC"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με μία</w:t>
      </w:r>
      <w:r w:rsidR="00AB39C4"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w:t>
      </w:r>
      <w:r w:rsidR="00AB39C4" w:rsidRPr="007028E2">
        <w:rPr>
          <w:rFonts w:asciiTheme="minorHAnsi" w:hAnsiTheme="minorHAnsi" w:cstheme="minorHAnsi"/>
          <w:kern w:val="36"/>
          <w:lang w:val="el-GR"/>
        </w:rPr>
        <w:t>μεταβατική</w:t>
      </w:r>
      <w:r w:rsidRPr="007028E2">
        <w:rPr>
          <w:rFonts w:asciiTheme="minorHAnsi" w:hAnsiTheme="minorHAnsi" w:cstheme="minorHAnsi"/>
          <w:kern w:val="36"/>
          <w:lang w:val="el-GR"/>
        </w:rPr>
        <w:t>»</w:t>
      </w:r>
      <w:r w:rsidR="00AB39C4" w:rsidRPr="007028E2">
        <w:rPr>
          <w:rFonts w:asciiTheme="minorHAnsi" w:hAnsiTheme="minorHAnsi" w:cstheme="minorHAnsi"/>
          <w:kern w:val="36"/>
          <w:lang w:val="el-GR"/>
        </w:rPr>
        <w:t xml:space="preserve"> </w:t>
      </w:r>
      <w:r w:rsidR="00B45D6E" w:rsidRPr="007028E2">
        <w:rPr>
          <w:rFonts w:asciiTheme="minorHAnsi" w:hAnsiTheme="minorHAnsi" w:cstheme="minorHAnsi"/>
          <w:kern w:val="36"/>
          <w:lang w:val="el-GR"/>
        </w:rPr>
        <w:t>(</w:t>
      </w:r>
      <w:r w:rsidR="00B45D6E" w:rsidRPr="007028E2">
        <w:rPr>
          <w:rFonts w:asciiTheme="minorHAnsi" w:hAnsiTheme="minorHAnsi" w:cstheme="minorHAnsi"/>
          <w:kern w:val="36"/>
          <w:lang w:val="en-US"/>
        </w:rPr>
        <w:t>transition</w:t>
      </w:r>
      <w:r w:rsidR="00B45D6E" w:rsidRPr="007028E2">
        <w:rPr>
          <w:rFonts w:asciiTheme="minorHAnsi" w:hAnsiTheme="minorHAnsi" w:cstheme="minorHAnsi"/>
          <w:kern w:val="36"/>
          <w:lang w:val="el-GR"/>
        </w:rPr>
        <w:t xml:space="preserve">) </w:t>
      </w:r>
      <w:r w:rsidR="00AB39C4" w:rsidRPr="007028E2">
        <w:rPr>
          <w:rFonts w:asciiTheme="minorHAnsi" w:hAnsiTheme="minorHAnsi" w:cstheme="minorHAnsi"/>
          <w:kern w:val="36"/>
          <w:lang w:val="el-GR"/>
        </w:rPr>
        <w:t xml:space="preserve">σύνταξη για ένα έτος και </w:t>
      </w:r>
      <w:r w:rsidRPr="007028E2">
        <w:rPr>
          <w:rFonts w:asciiTheme="minorHAnsi" w:hAnsiTheme="minorHAnsi" w:cstheme="minorHAnsi"/>
          <w:kern w:val="36"/>
          <w:lang w:val="el-GR"/>
        </w:rPr>
        <w:t xml:space="preserve">όταν συμπληρώσουν τα </w:t>
      </w:r>
      <w:r w:rsidR="00AB39C4" w:rsidRPr="007028E2">
        <w:rPr>
          <w:rFonts w:asciiTheme="minorHAnsi" w:hAnsiTheme="minorHAnsi" w:cstheme="minorHAnsi"/>
          <w:kern w:val="36"/>
          <w:lang w:val="el-GR"/>
        </w:rPr>
        <w:t xml:space="preserve">66 </w:t>
      </w:r>
      <w:r w:rsidRPr="007028E2">
        <w:rPr>
          <w:rFonts w:asciiTheme="minorHAnsi" w:hAnsiTheme="minorHAnsi" w:cstheme="minorHAnsi"/>
          <w:kern w:val="36"/>
          <w:lang w:val="el-GR"/>
        </w:rPr>
        <w:t>έτη</w:t>
      </w:r>
      <w:r w:rsidR="00AB39C4" w:rsidRPr="007028E2">
        <w:rPr>
          <w:rFonts w:asciiTheme="minorHAnsi" w:hAnsiTheme="minorHAnsi" w:cstheme="minorHAnsi"/>
          <w:kern w:val="36"/>
          <w:lang w:val="el-GR"/>
        </w:rPr>
        <w:t xml:space="preserve"> λαμβάνουν την κρατική σύνταξη (ανταποδοτική). </w:t>
      </w:r>
    </w:p>
    <w:p w14:paraId="0AB2B1AA" w14:textId="045682B4" w:rsidR="002D7FDC" w:rsidRPr="007028E2" w:rsidRDefault="002D7FDC" w:rsidP="007028E2">
      <w:pPr>
        <w:spacing w:line="276" w:lineRule="auto"/>
        <w:outlineLvl w:val="0"/>
        <w:rPr>
          <w:rFonts w:asciiTheme="minorHAnsi" w:hAnsiTheme="minorHAnsi" w:cstheme="minorHAnsi"/>
          <w:kern w:val="36"/>
          <w:lang w:val="el-GR"/>
        </w:rPr>
      </w:pPr>
    </w:p>
    <w:p w14:paraId="21D18FA1" w14:textId="0DCE30CD" w:rsidR="002D7FDC" w:rsidRPr="007028E2" w:rsidRDefault="00144E1F" w:rsidP="007028E2">
      <w:pPr>
        <w:spacing w:line="276" w:lineRule="auto"/>
        <w:rPr>
          <w:rFonts w:asciiTheme="minorHAnsi" w:hAnsiTheme="minorHAnsi" w:cstheme="minorHAnsi"/>
        </w:rPr>
      </w:pPr>
      <w:r w:rsidRPr="007028E2">
        <w:rPr>
          <w:rFonts w:asciiTheme="minorHAnsi" w:hAnsiTheme="minorHAnsi" w:cstheme="minorHAnsi"/>
          <w:lang w:val="el-GR"/>
        </w:rPr>
        <w:t>Ο δικαιούχος</w:t>
      </w:r>
      <w:r w:rsidR="002D7FDC" w:rsidRPr="007028E2">
        <w:rPr>
          <w:rFonts w:asciiTheme="minorHAnsi" w:hAnsiTheme="minorHAnsi" w:cstheme="minorHAnsi"/>
        </w:rPr>
        <w:t xml:space="preserve"> </w:t>
      </w:r>
      <w:r w:rsidR="002D7FDC" w:rsidRPr="007028E2">
        <w:rPr>
          <w:rFonts w:asciiTheme="minorHAnsi" w:hAnsiTheme="minorHAnsi" w:cstheme="minorHAnsi"/>
          <w:lang w:val="el-GR"/>
        </w:rPr>
        <w:t xml:space="preserve">υποβάλλει </w:t>
      </w:r>
      <w:r w:rsidR="002D7FDC" w:rsidRPr="007028E2">
        <w:rPr>
          <w:rFonts w:asciiTheme="minorHAnsi" w:hAnsiTheme="minorHAnsi" w:cstheme="minorHAnsi"/>
        </w:rPr>
        <w:t xml:space="preserve">αίτηση για </w:t>
      </w:r>
      <w:r w:rsidR="002431D8" w:rsidRPr="007028E2">
        <w:rPr>
          <w:rFonts w:asciiTheme="minorHAnsi" w:hAnsiTheme="minorHAnsi" w:cstheme="minorHAnsi"/>
          <w:lang w:val="el-GR"/>
        </w:rPr>
        <w:t>κ</w:t>
      </w:r>
      <w:r w:rsidR="002D7FDC" w:rsidRPr="007028E2">
        <w:rPr>
          <w:rFonts w:asciiTheme="minorHAnsi" w:hAnsiTheme="minorHAnsi" w:cstheme="minorHAnsi"/>
        </w:rPr>
        <w:t xml:space="preserve">ρατική </w:t>
      </w:r>
      <w:r w:rsidR="002431D8" w:rsidRPr="007028E2">
        <w:rPr>
          <w:rFonts w:asciiTheme="minorHAnsi" w:hAnsiTheme="minorHAnsi" w:cstheme="minorHAnsi"/>
          <w:lang w:val="el-GR"/>
        </w:rPr>
        <w:t>ανταποδοτική σ</w:t>
      </w:r>
      <w:r w:rsidR="002D7FDC" w:rsidRPr="007028E2">
        <w:rPr>
          <w:rFonts w:asciiTheme="minorHAnsi" w:hAnsiTheme="minorHAnsi" w:cstheme="minorHAnsi"/>
        </w:rPr>
        <w:t xml:space="preserve">ύνταξη </w:t>
      </w:r>
      <w:r w:rsidR="002D7FDC" w:rsidRPr="007028E2">
        <w:rPr>
          <w:rFonts w:asciiTheme="minorHAnsi" w:hAnsiTheme="minorHAnsi" w:cstheme="minorHAnsi"/>
          <w:lang w:val="el-GR"/>
        </w:rPr>
        <w:t xml:space="preserve">και η αρμόδια υπηρεσία υπολογίζει το ποσό που δικαιούται. Υπάρχουν και οι περιπτώσεις πρόωρης συνταξιοδότησης ή αποχώρησης από την εργασία (που θα </w:t>
      </w:r>
      <w:proofErr w:type="spellStart"/>
      <w:r w:rsidR="002D7FDC" w:rsidRPr="007028E2">
        <w:rPr>
          <w:rFonts w:asciiTheme="minorHAnsi" w:hAnsiTheme="minorHAnsi" w:cstheme="minorHAnsi"/>
          <w:lang w:val="el-GR"/>
        </w:rPr>
        <w:t>περιγραφούν</w:t>
      </w:r>
      <w:proofErr w:type="spellEnd"/>
      <w:r w:rsidR="002D7FDC" w:rsidRPr="007028E2">
        <w:rPr>
          <w:rFonts w:asciiTheme="minorHAnsi" w:hAnsiTheme="minorHAnsi" w:cstheme="minorHAnsi"/>
          <w:lang w:val="el-GR"/>
        </w:rPr>
        <w:t xml:space="preserve"> στη συνέχεια). </w:t>
      </w:r>
      <w:r w:rsidR="002D7FDC" w:rsidRPr="007028E2">
        <w:rPr>
          <w:rFonts w:asciiTheme="minorHAnsi" w:hAnsiTheme="minorHAnsi" w:cstheme="minorHAnsi"/>
          <w:lang w:val="el-GR"/>
        </w:rPr>
        <w:lastRenderedPageBreak/>
        <w:t>Τότε ο συνταξιούχος συνεχίζει να</w:t>
      </w:r>
      <w:r w:rsidR="002D7FDC" w:rsidRPr="007028E2">
        <w:rPr>
          <w:rFonts w:asciiTheme="minorHAnsi" w:hAnsiTheme="minorHAnsi" w:cstheme="minorHAnsi"/>
        </w:rPr>
        <w:t xml:space="preserve"> πληρώνε</w:t>
      </w:r>
      <w:r w:rsidR="002D7FDC" w:rsidRPr="007028E2">
        <w:rPr>
          <w:rFonts w:asciiTheme="minorHAnsi" w:hAnsiTheme="minorHAnsi" w:cstheme="minorHAnsi"/>
          <w:lang w:val="el-GR"/>
        </w:rPr>
        <w:t>ι</w:t>
      </w:r>
      <w:r w:rsidR="002D7FDC" w:rsidRPr="007028E2">
        <w:rPr>
          <w:rFonts w:asciiTheme="minorHAnsi" w:hAnsiTheme="minorHAnsi" w:cstheme="minorHAnsi"/>
        </w:rPr>
        <w:t xml:space="preserve"> εισφορές PRSI </w:t>
      </w:r>
      <w:r w:rsidR="002D7FDC" w:rsidRPr="007028E2">
        <w:rPr>
          <w:rFonts w:asciiTheme="minorHAnsi" w:hAnsiTheme="minorHAnsi" w:cstheme="minorHAnsi"/>
          <w:lang w:val="el-GR"/>
        </w:rPr>
        <w:t xml:space="preserve">για </w:t>
      </w:r>
      <w:r w:rsidR="002D7FDC" w:rsidRPr="007028E2">
        <w:rPr>
          <w:rFonts w:asciiTheme="minorHAnsi" w:hAnsiTheme="minorHAnsi" w:cstheme="minorHAnsi"/>
        </w:rPr>
        <w:t>να λάβε</w:t>
      </w:r>
      <w:r w:rsidR="002D7FDC" w:rsidRPr="007028E2">
        <w:rPr>
          <w:rFonts w:asciiTheme="minorHAnsi" w:hAnsiTheme="minorHAnsi" w:cstheme="minorHAnsi"/>
          <w:lang w:val="el-GR"/>
        </w:rPr>
        <w:t>ι</w:t>
      </w:r>
      <w:r w:rsidR="002D7FDC" w:rsidRPr="007028E2">
        <w:rPr>
          <w:rFonts w:asciiTheme="minorHAnsi" w:hAnsiTheme="minorHAnsi" w:cstheme="minorHAnsi"/>
        </w:rPr>
        <w:t xml:space="preserve"> ανταποδοτική σύνταξη όταν φτάσε</w:t>
      </w:r>
      <w:r w:rsidR="002D7FDC" w:rsidRPr="007028E2">
        <w:rPr>
          <w:rFonts w:asciiTheme="minorHAnsi" w:hAnsiTheme="minorHAnsi" w:cstheme="minorHAnsi"/>
          <w:lang w:val="el-GR"/>
        </w:rPr>
        <w:t>ι</w:t>
      </w:r>
      <w:r w:rsidR="002D7FDC" w:rsidRPr="007028E2">
        <w:rPr>
          <w:rFonts w:asciiTheme="minorHAnsi" w:hAnsiTheme="minorHAnsi" w:cstheme="minorHAnsi"/>
        </w:rPr>
        <w:t xml:space="preserve"> τα 66.</w:t>
      </w:r>
    </w:p>
    <w:p w14:paraId="2A5191D7" w14:textId="1654BEB9" w:rsidR="002431D8" w:rsidRPr="007028E2" w:rsidRDefault="002431D8" w:rsidP="007028E2">
      <w:pPr>
        <w:spacing w:line="276" w:lineRule="auto"/>
        <w:rPr>
          <w:rFonts w:asciiTheme="minorHAnsi" w:hAnsiTheme="minorHAnsi" w:cstheme="minorHAnsi"/>
        </w:rPr>
      </w:pPr>
    </w:p>
    <w:p w14:paraId="4C257BF9" w14:textId="7736A6A7" w:rsidR="002431D8" w:rsidRPr="007028E2" w:rsidRDefault="002431D8" w:rsidP="007028E2">
      <w:pPr>
        <w:spacing w:line="276" w:lineRule="auto"/>
        <w:rPr>
          <w:rFonts w:asciiTheme="minorHAnsi" w:hAnsiTheme="minorHAnsi" w:cstheme="minorHAnsi"/>
        </w:rPr>
      </w:pPr>
      <w:r w:rsidRPr="007028E2">
        <w:rPr>
          <w:rFonts w:asciiTheme="minorHAnsi" w:hAnsiTheme="minorHAnsi" w:cstheme="minorHAnsi"/>
          <w:lang w:val="el-GR"/>
        </w:rPr>
        <w:t xml:space="preserve">Όσοι </w:t>
      </w:r>
      <w:r w:rsidRPr="007028E2">
        <w:rPr>
          <w:rFonts w:asciiTheme="minorHAnsi" w:hAnsiTheme="minorHAnsi" w:cstheme="minorHAnsi"/>
        </w:rPr>
        <w:t xml:space="preserve">υποβάλλουν αίτηση μετά την 1η Σεπτεμβρίου 2012 και δεν πληρούν τις προϋποθέσεις για το μέγιστο ποσοστό σύνταξης λόγω </w:t>
      </w:r>
      <w:r w:rsidRPr="007028E2">
        <w:rPr>
          <w:rFonts w:asciiTheme="minorHAnsi" w:hAnsiTheme="minorHAnsi" w:cstheme="minorHAnsi"/>
          <w:lang w:val="el-GR"/>
        </w:rPr>
        <w:t>διακοπών στην καταβολή εισφορών</w:t>
      </w:r>
      <w:r w:rsidRPr="007028E2">
        <w:rPr>
          <w:rFonts w:asciiTheme="minorHAnsi" w:hAnsiTheme="minorHAnsi" w:cstheme="minorHAnsi"/>
        </w:rPr>
        <w:t xml:space="preserve"> μπορούν να αξιολογηθούν σύμφωνα με μια νέα </w:t>
      </w:r>
      <w:r w:rsidRPr="007028E2">
        <w:rPr>
          <w:rFonts w:asciiTheme="minorHAnsi" w:hAnsiTheme="minorHAnsi" w:cstheme="minorHAnsi"/>
          <w:b/>
          <w:bCs/>
        </w:rPr>
        <w:t>Προσέγγιση Συνολικών Εισφορών</w:t>
      </w:r>
      <w:r w:rsidRPr="007028E2">
        <w:rPr>
          <w:rFonts w:asciiTheme="minorHAnsi" w:hAnsiTheme="minorHAnsi" w:cstheme="minorHAnsi"/>
        </w:rPr>
        <w:t xml:space="preserve"> </w:t>
      </w:r>
      <w:r w:rsidRPr="007028E2">
        <w:rPr>
          <w:rFonts w:asciiTheme="minorHAnsi" w:hAnsiTheme="minorHAnsi" w:cstheme="minorHAnsi"/>
          <w:b/>
          <w:bCs/>
        </w:rPr>
        <w:t>(Total Contributions Approach - TCA)</w:t>
      </w:r>
      <w:r w:rsidRPr="007028E2">
        <w:rPr>
          <w:rFonts w:asciiTheme="minorHAnsi" w:hAnsiTheme="minorHAnsi" w:cstheme="minorHAnsi"/>
        </w:rPr>
        <w:t xml:space="preserve"> και μπορούν να χρησιμοποιήσουν το νέο </w:t>
      </w:r>
      <w:r w:rsidRPr="007028E2">
        <w:rPr>
          <w:rFonts w:asciiTheme="minorHAnsi" w:hAnsiTheme="minorHAnsi" w:cstheme="minorHAnsi"/>
          <w:b/>
          <w:bCs/>
        </w:rPr>
        <w:t>Πρόγραμμα Περιόδων Φροντίδας</w:t>
      </w:r>
      <w:r w:rsidR="001C21FF" w:rsidRPr="007028E2">
        <w:rPr>
          <w:rFonts w:asciiTheme="minorHAnsi" w:hAnsiTheme="minorHAnsi" w:cstheme="minorHAnsi"/>
          <w:b/>
          <w:bCs/>
          <w:lang w:val="el-GR"/>
        </w:rPr>
        <w:t xml:space="preserve"> </w:t>
      </w:r>
      <w:r w:rsidRPr="007028E2">
        <w:rPr>
          <w:rFonts w:asciiTheme="minorHAnsi" w:hAnsiTheme="minorHAnsi" w:cstheme="minorHAnsi"/>
          <w:b/>
          <w:bCs/>
        </w:rPr>
        <w:t>Κατ' Οίκον</w:t>
      </w:r>
      <w:r w:rsidRPr="007028E2">
        <w:rPr>
          <w:rFonts w:asciiTheme="minorHAnsi" w:hAnsiTheme="minorHAnsi" w:cstheme="minorHAnsi"/>
          <w:b/>
          <w:bCs/>
          <w:lang w:val="el-GR"/>
        </w:rPr>
        <w:t xml:space="preserve"> (</w:t>
      </w:r>
      <w:proofErr w:type="spellStart"/>
      <w:r w:rsidRPr="007028E2">
        <w:rPr>
          <w:rFonts w:asciiTheme="minorHAnsi" w:hAnsiTheme="minorHAnsi" w:cstheme="minorHAnsi"/>
          <w:b/>
          <w:bCs/>
          <w:lang w:val="el-GR"/>
        </w:rPr>
        <w:t>HomeCaring</w:t>
      </w:r>
      <w:proofErr w:type="spellEnd"/>
      <w:r w:rsidRPr="007028E2">
        <w:rPr>
          <w:rFonts w:asciiTheme="minorHAnsi" w:hAnsiTheme="minorHAnsi" w:cstheme="minorHAnsi"/>
          <w:b/>
          <w:bCs/>
          <w:lang w:val="el-GR"/>
        </w:rPr>
        <w:t xml:space="preserve"> </w:t>
      </w:r>
      <w:proofErr w:type="spellStart"/>
      <w:r w:rsidRPr="007028E2">
        <w:rPr>
          <w:rFonts w:asciiTheme="minorHAnsi" w:hAnsiTheme="minorHAnsi" w:cstheme="minorHAnsi"/>
          <w:b/>
          <w:bCs/>
          <w:lang w:val="el-GR"/>
        </w:rPr>
        <w:t>Periods</w:t>
      </w:r>
      <w:proofErr w:type="spellEnd"/>
      <w:r w:rsidRPr="007028E2">
        <w:rPr>
          <w:rFonts w:asciiTheme="minorHAnsi" w:hAnsiTheme="minorHAnsi" w:cstheme="minorHAnsi"/>
          <w:b/>
          <w:bCs/>
          <w:lang w:val="el-GR"/>
        </w:rPr>
        <w:t xml:space="preserve"> </w:t>
      </w:r>
      <w:proofErr w:type="spellStart"/>
      <w:r w:rsidRPr="007028E2">
        <w:rPr>
          <w:rFonts w:asciiTheme="minorHAnsi" w:hAnsiTheme="minorHAnsi" w:cstheme="minorHAnsi"/>
          <w:b/>
          <w:bCs/>
          <w:lang w:val="el-GR"/>
        </w:rPr>
        <w:t>Scheme</w:t>
      </w:r>
      <w:proofErr w:type="spellEnd"/>
      <w:r w:rsidRPr="007028E2">
        <w:rPr>
          <w:rFonts w:asciiTheme="minorHAnsi" w:hAnsiTheme="minorHAnsi" w:cstheme="minorHAnsi"/>
          <w:b/>
          <w:bCs/>
          <w:lang w:val="el-GR"/>
        </w:rPr>
        <w:t>)</w:t>
      </w:r>
      <w:r w:rsidRPr="007028E2">
        <w:rPr>
          <w:rFonts w:asciiTheme="minorHAnsi" w:hAnsiTheme="minorHAnsi" w:cstheme="minorHAnsi"/>
          <w:lang w:val="el-GR"/>
        </w:rPr>
        <w:t>, με το οποίο αναγνωρίζονται ως συντάξιμα τα χρόνια που κάποιος παρείχε φροντίδα σε άλλα πρόσωπα (παιδιά ή ενήλικες),</w:t>
      </w:r>
      <w:r w:rsidRPr="007028E2">
        <w:rPr>
          <w:rFonts w:asciiTheme="minorHAnsi" w:hAnsiTheme="minorHAnsi" w:cstheme="minorHAnsi"/>
        </w:rPr>
        <w:t xml:space="preserve"> για να δικαιούνται υψηλότερ</w:t>
      </w:r>
      <w:r w:rsidR="001C21FF" w:rsidRPr="007028E2">
        <w:rPr>
          <w:rFonts w:asciiTheme="minorHAnsi" w:hAnsiTheme="minorHAnsi" w:cstheme="minorHAnsi"/>
          <w:lang w:val="el-GR"/>
        </w:rPr>
        <w:t>η</w:t>
      </w:r>
      <w:r w:rsidRPr="007028E2">
        <w:rPr>
          <w:rFonts w:asciiTheme="minorHAnsi" w:hAnsiTheme="minorHAnsi" w:cstheme="minorHAnsi"/>
        </w:rPr>
        <w:t xml:space="preserve"> σύνταξη.</w:t>
      </w:r>
    </w:p>
    <w:p w14:paraId="66551B4A" w14:textId="77777777" w:rsidR="000A15C2" w:rsidRPr="007028E2" w:rsidRDefault="000A15C2" w:rsidP="007028E2">
      <w:pPr>
        <w:spacing w:line="276" w:lineRule="auto"/>
        <w:outlineLvl w:val="0"/>
        <w:rPr>
          <w:rFonts w:asciiTheme="minorHAnsi" w:hAnsiTheme="minorHAnsi" w:cstheme="minorHAnsi"/>
          <w:kern w:val="36"/>
          <w:lang w:val="el-GR"/>
        </w:rPr>
      </w:pPr>
    </w:p>
    <w:p w14:paraId="39172F3C" w14:textId="2CDD0AF3" w:rsidR="00AB39C4" w:rsidRPr="007028E2" w:rsidRDefault="00642ACD"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Η πρόβλεψη του Μνημονίου ήταν η μεταβατική σύνταξη να</w:t>
      </w:r>
      <w:r w:rsidR="00AB39C4" w:rsidRPr="007028E2">
        <w:rPr>
          <w:rFonts w:asciiTheme="minorHAnsi" w:hAnsiTheme="minorHAnsi" w:cstheme="minorHAnsi"/>
          <w:kern w:val="36"/>
          <w:lang w:val="el-GR"/>
        </w:rPr>
        <w:t xml:space="preserve"> καταργηθεί το 2014</w:t>
      </w:r>
      <w:r w:rsidRPr="007028E2">
        <w:rPr>
          <w:rFonts w:asciiTheme="minorHAnsi" w:hAnsiTheme="minorHAnsi" w:cstheme="minorHAnsi"/>
          <w:kern w:val="36"/>
          <w:lang w:val="el-GR"/>
        </w:rPr>
        <w:t xml:space="preserve"> και η</w:t>
      </w:r>
      <w:r w:rsidR="00AB39C4" w:rsidRPr="007028E2">
        <w:rPr>
          <w:rFonts w:asciiTheme="minorHAnsi" w:hAnsiTheme="minorHAnsi" w:cstheme="minorHAnsi"/>
          <w:kern w:val="36"/>
          <w:lang w:val="el-GR"/>
        </w:rPr>
        <w:t xml:space="preserve"> ηλικία συνταξιοδότησης να αυξηθεί</w:t>
      </w:r>
      <w:r w:rsidRPr="007028E2">
        <w:rPr>
          <w:rFonts w:asciiTheme="minorHAnsi" w:hAnsiTheme="minorHAnsi" w:cstheme="minorHAnsi"/>
          <w:kern w:val="36"/>
          <w:lang w:val="el-GR"/>
        </w:rPr>
        <w:t xml:space="preserve"> στα</w:t>
      </w:r>
      <w:r w:rsidR="00AB39C4" w:rsidRPr="007028E2">
        <w:rPr>
          <w:rFonts w:asciiTheme="minorHAnsi" w:hAnsiTheme="minorHAnsi" w:cstheme="minorHAnsi"/>
          <w:kern w:val="36"/>
          <w:lang w:val="el-GR"/>
        </w:rPr>
        <w:t xml:space="preserve"> 67 </w:t>
      </w:r>
      <w:r w:rsidRPr="007028E2">
        <w:rPr>
          <w:rFonts w:asciiTheme="minorHAnsi" w:hAnsiTheme="minorHAnsi" w:cstheme="minorHAnsi"/>
          <w:kern w:val="36"/>
          <w:lang w:val="el-GR"/>
        </w:rPr>
        <w:t>έτη</w:t>
      </w:r>
      <w:r w:rsidR="00AB39C4" w:rsidRPr="007028E2">
        <w:rPr>
          <w:rFonts w:asciiTheme="minorHAnsi" w:hAnsiTheme="minorHAnsi" w:cstheme="minorHAnsi"/>
          <w:kern w:val="36"/>
          <w:lang w:val="el-GR"/>
        </w:rPr>
        <w:t xml:space="preserve"> το 2021 και στα 68 το 2028</w:t>
      </w:r>
      <w:r w:rsidR="00E91551" w:rsidRPr="007028E2">
        <w:rPr>
          <w:rFonts w:asciiTheme="minorHAnsi" w:hAnsiTheme="minorHAnsi" w:cstheme="minorHAnsi"/>
          <w:kern w:val="36"/>
          <w:lang w:val="el-GR"/>
        </w:rPr>
        <w:t>, αλλαγές που τελικά δεν πραγματοποιήθηκαν.</w:t>
      </w:r>
      <w:r w:rsidR="002431D8" w:rsidRPr="007028E2">
        <w:rPr>
          <w:rFonts w:asciiTheme="minorHAnsi" w:hAnsiTheme="minorHAnsi" w:cstheme="minorHAnsi"/>
          <w:kern w:val="36"/>
          <w:lang w:val="el-GR"/>
        </w:rPr>
        <w:t xml:space="preserve"> </w:t>
      </w:r>
    </w:p>
    <w:p w14:paraId="59C046BD" w14:textId="77B1C16D" w:rsidR="00E1788B" w:rsidRPr="007028E2" w:rsidRDefault="00E1788B" w:rsidP="007028E2">
      <w:pPr>
        <w:pStyle w:val="NormalWeb"/>
        <w:shd w:val="clear" w:color="auto" w:fill="FFFFFF"/>
        <w:spacing w:after="288" w:afterAutospacing="0" w:line="276" w:lineRule="auto"/>
        <w:rPr>
          <w:rFonts w:asciiTheme="minorHAnsi" w:hAnsiTheme="minorHAnsi" w:cstheme="minorHAnsi"/>
          <w:color w:val="404040"/>
          <w:spacing w:val="3"/>
          <w:lang w:val="el-GR"/>
        </w:rPr>
      </w:pPr>
      <w:r w:rsidRPr="007028E2">
        <w:rPr>
          <w:rFonts w:asciiTheme="minorHAnsi" w:hAnsiTheme="minorHAnsi" w:cstheme="minorHAnsi"/>
          <w:kern w:val="36"/>
          <w:lang w:val="el-GR"/>
        </w:rPr>
        <w:t xml:space="preserve">Την επίβλεψη του συστήματος των συντάξεων και την ευθύνη προσαρμογής του ώστε να είναι βιώσιμο έχει αναλάβει η </w:t>
      </w:r>
      <w:r w:rsidRPr="007028E2">
        <w:rPr>
          <w:rFonts w:asciiTheme="minorHAnsi" w:hAnsiTheme="minorHAnsi" w:cstheme="minorHAnsi"/>
          <w:b/>
          <w:bCs/>
          <w:kern w:val="36"/>
          <w:lang w:val="el-GR"/>
        </w:rPr>
        <w:t>Επιτροπή Συντάξεων (</w:t>
      </w:r>
      <w:r w:rsidRPr="007028E2">
        <w:rPr>
          <w:rFonts w:asciiTheme="minorHAnsi" w:hAnsiTheme="minorHAnsi" w:cstheme="minorHAnsi"/>
          <w:b/>
          <w:bCs/>
          <w:kern w:val="36"/>
          <w:lang w:val="en-US"/>
        </w:rPr>
        <w:t>Pensions</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Commission</w:t>
      </w:r>
      <w:r w:rsidRPr="007028E2">
        <w:rPr>
          <w:rFonts w:asciiTheme="minorHAnsi" w:hAnsiTheme="minorHAnsi" w:cstheme="minorHAnsi"/>
          <w:b/>
          <w:bCs/>
          <w:kern w:val="36"/>
          <w:lang w:val="el-GR"/>
        </w:rPr>
        <w:t>)</w:t>
      </w:r>
      <w:r w:rsidRPr="007028E2">
        <w:rPr>
          <w:rFonts w:asciiTheme="minorHAnsi" w:hAnsiTheme="minorHAnsi" w:cstheme="minorHAnsi"/>
          <w:kern w:val="36"/>
          <w:lang w:val="el-GR"/>
        </w:rPr>
        <w:t xml:space="preserve"> η οποία συστάθηκε το 2020 σε εφαρμογή του Κυβερνητικού Προγράμματος 2020, ενός οδηγού 126 σελίδων με τις κατευθύνσεις της κυβερνητικής πολιτικής. </w:t>
      </w:r>
    </w:p>
    <w:p w14:paraId="20BA0FBE" w14:textId="2F8FF0BF" w:rsidR="00AB39C4" w:rsidRPr="007028E2" w:rsidRDefault="00AB39C4"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Το ανώτατο προσωπικό </w:t>
      </w:r>
      <w:r w:rsidR="00642ACD" w:rsidRPr="007028E2">
        <w:rPr>
          <w:rFonts w:asciiTheme="minorHAnsi" w:hAnsiTheme="minorHAnsi" w:cstheme="minorHAnsi"/>
          <w:kern w:val="36"/>
          <w:lang w:val="el-GR"/>
        </w:rPr>
        <w:t xml:space="preserve">ύψος της </w:t>
      </w:r>
      <w:r w:rsidRPr="007028E2">
        <w:rPr>
          <w:rFonts w:asciiTheme="minorHAnsi" w:hAnsiTheme="minorHAnsi" w:cstheme="minorHAnsi"/>
          <w:kern w:val="36"/>
          <w:lang w:val="el-GR"/>
        </w:rPr>
        <w:t xml:space="preserve">ανταποδοτικής και της μεταβατικής σύνταξης </w:t>
      </w:r>
      <w:r w:rsidR="00642ACD" w:rsidRPr="007028E2">
        <w:rPr>
          <w:rFonts w:asciiTheme="minorHAnsi" w:hAnsiTheme="minorHAnsi" w:cstheme="minorHAnsi"/>
          <w:kern w:val="36"/>
          <w:lang w:val="el-GR"/>
        </w:rPr>
        <w:t xml:space="preserve">ήταν, το 2012, </w:t>
      </w:r>
      <w:r w:rsidR="0092641C" w:rsidRPr="007028E2">
        <w:rPr>
          <w:rFonts w:asciiTheme="minorHAnsi" w:hAnsiTheme="minorHAnsi" w:cstheme="minorHAnsi"/>
          <w:kern w:val="36"/>
          <w:lang w:val="el-GR"/>
        </w:rPr>
        <w:t>€</w:t>
      </w:r>
      <w:r w:rsidRPr="007028E2">
        <w:rPr>
          <w:rFonts w:asciiTheme="minorHAnsi" w:hAnsiTheme="minorHAnsi" w:cstheme="minorHAnsi"/>
          <w:kern w:val="36"/>
          <w:lang w:val="el-GR"/>
        </w:rPr>
        <w:t>230,30 την εβδομάδα</w:t>
      </w:r>
      <w:r w:rsidR="009673E1"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για ένα άτομο</w:t>
      </w:r>
      <w:r w:rsidR="002B267B"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2B267B" w:rsidRPr="007028E2">
        <w:rPr>
          <w:rFonts w:asciiTheme="minorHAnsi" w:hAnsiTheme="minorHAnsi" w:cstheme="minorHAnsi"/>
          <w:kern w:val="36"/>
          <w:lang w:val="el-GR"/>
        </w:rPr>
        <w:t xml:space="preserve">Το ποσό αυτό </w:t>
      </w:r>
      <w:r w:rsidR="00673F40" w:rsidRPr="007028E2">
        <w:rPr>
          <w:rFonts w:asciiTheme="minorHAnsi" w:hAnsiTheme="minorHAnsi" w:cstheme="minorHAnsi"/>
          <w:kern w:val="36"/>
          <w:lang w:val="el-GR"/>
        </w:rPr>
        <w:t>α</w:t>
      </w:r>
      <w:r w:rsidRPr="007028E2">
        <w:rPr>
          <w:rFonts w:asciiTheme="minorHAnsi" w:hAnsiTheme="minorHAnsi" w:cstheme="minorHAnsi"/>
          <w:kern w:val="36"/>
          <w:lang w:val="el-GR"/>
        </w:rPr>
        <w:t>ντιστοιχ</w:t>
      </w:r>
      <w:r w:rsidR="0092641C" w:rsidRPr="007028E2">
        <w:rPr>
          <w:rFonts w:asciiTheme="minorHAnsi" w:hAnsiTheme="minorHAnsi" w:cstheme="minorHAnsi"/>
          <w:kern w:val="36"/>
          <w:lang w:val="el-GR"/>
        </w:rPr>
        <w:t xml:space="preserve">ούσε </w:t>
      </w:r>
      <w:r w:rsidRPr="007028E2">
        <w:rPr>
          <w:rFonts w:asciiTheme="minorHAnsi" w:hAnsiTheme="minorHAnsi" w:cstheme="minorHAnsi"/>
          <w:kern w:val="36"/>
          <w:lang w:val="el-GR"/>
        </w:rPr>
        <w:t xml:space="preserve">στο 33,1% των μέσων αποδοχών </w:t>
      </w:r>
      <w:r w:rsidR="00642ACD" w:rsidRPr="007028E2">
        <w:rPr>
          <w:rFonts w:asciiTheme="minorHAnsi" w:hAnsiTheme="minorHAnsi" w:cstheme="minorHAnsi"/>
          <w:kern w:val="36"/>
          <w:lang w:val="el-GR"/>
        </w:rPr>
        <w:t>των εργαζομένων. Υπ</w:t>
      </w:r>
      <w:r w:rsidR="00DB64B7" w:rsidRPr="007028E2">
        <w:rPr>
          <w:rFonts w:asciiTheme="minorHAnsi" w:hAnsiTheme="minorHAnsi" w:cstheme="minorHAnsi"/>
          <w:kern w:val="36"/>
          <w:lang w:val="el-GR"/>
        </w:rPr>
        <w:t>ήρχε</w:t>
      </w:r>
      <w:r w:rsidR="00642ACD"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ένα συμπλήρωμα για εξαρτώμενο ενήλικο άτομο, καθώς και ορισμένα επιδόματα που καταβάλλονται σε </w:t>
      </w:r>
      <w:r w:rsidR="00642ACD" w:rsidRPr="007028E2">
        <w:rPr>
          <w:rFonts w:asciiTheme="minorHAnsi" w:hAnsiTheme="minorHAnsi" w:cstheme="minorHAnsi"/>
          <w:kern w:val="36"/>
          <w:lang w:val="el-GR"/>
        </w:rPr>
        <w:t>ειδικές</w:t>
      </w:r>
      <w:r w:rsidRPr="007028E2">
        <w:rPr>
          <w:rFonts w:asciiTheme="minorHAnsi" w:hAnsiTheme="minorHAnsi" w:cstheme="minorHAnsi"/>
          <w:kern w:val="36"/>
          <w:lang w:val="el-GR"/>
        </w:rPr>
        <w:t xml:space="preserve"> περιπτώσεις.</w:t>
      </w:r>
      <w:r w:rsidR="0092641C" w:rsidRPr="007028E2">
        <w:rPr>
          <w:rFonts w:asciiTheme="minorHAnsi" w:hAnsiTheme="minorHAnsi" w:cstheme="minorHAnsi"/>
          <w:kern w:val="36"/>
          <w:lang w:val="el-GR"/>
        </w:rPr>
        <w:t xml:space="preserve"> Σήμερα (2023)</w:t>
      </w:r>
      <w:r w:rsidR="00527AE7">
        <w:rPr>
          <w:rFonts w:asciiTheme="minorHAnsi" w:hAnsiTheme="minorHAnsi" w:cstheme="minorHAnsi"/>
          <w:kern w:val="36"/>
          <w:lang w:val="el-GR"/>
        </w:rPr>
        <w:t>,</w:t>
      </w:r>
      <w:r w:rsidR="0092641C" w:rsidRPr="007028E2">
        <w:rPr>
          <w:rFonts w:asciiTheme="minorHAnsi" w:hAnsiTheme="minorHAnsi" w:cstheme="minorHAnsi"/>
          <w:kern w:val="36"/>
          <w:lang w:val="el-GR"/>
        </w:rPr>
        <w:t xml:space="preserve"> η ανώτατη προσωπική ανταποδοτική σύνταξη είναι €265.30 την εβδομάδα η οποία προσαυξάνεται με €176.70 για προστατευόμενο πρόσωπο κάτω των 66 ετών και με €237.80 για προστατευόμενο πρόσωπο άνω των 66 ετών.</w:t>
      </w:r>
    </w:p>
    <w:p w14:paraId="4A5C274A" w14:textId="77777777" w:rsidR="0092641C" w:rsidRPr="007028E2" w:rsidRDefault="0092641C" w:rsidP="007028E2">
      <w:pPr>
        <w:spacing w:line="276" w:lineRule="auto"/>
        <w:outlineLvl w:val="0"/>
        <w:rPr>
          <w:rFonts w:asciiTheme="minorHAnsi" w:hAnsiTheme="minorHAnsi" w:cstheme="minorHAnsi"/>
          <w:kern w:val="36"/>
          <w:lang w:val="el-GR"/>
        </w:rPr>
      </w:pPr>
    </w:p>
    <w:p w14:paraId="314D94F6" w14:textId="4526BFBF" w:rsidR="009673E1" w:rsidRPr="007028E2" w:rsidRDefault="009673E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Για να έχει ένας ασφαλισμένος δικαίωμα για λήψη της κρατικής σύνταξης (ανταποδοτικού χαρακτήρα) πρέπει:</w:t>
      </w:r>
    </w:p>
    <w:p w14:paraId="7A96E5AA" w14:textId="77777777" w:rsidR="002C7891" w:rsidRPr="007028E2" w:rsidRDefault="002C7891" w:rsidP="007028E2">
      <w:pPr>
        <w:spacing w:line="276" w:lineRule="auto"/>
        <w:outlineLvl w:val="0"/>
        <w:rPr>
          <w:rFonts w:asciiTheme="minorHAnsi" w:hAnsiTheme="minorHAnsi" w:cstheme="minorHAnsi"/>
          <w:kern w:val="36"/>
          <w:lang w:val="el-GR"/>
        </w:rPr>
      </w:pPr>
    </w:p>
    <w:p w14:paraId="2BDC34B6" w14:textId="7ED4E049" w:rsidR="007D6196" w:rsidRPr="007028E2" w:rsidRDefault="007D619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1. Να έχει επαρκείς εισφορές κοινωνικής ασφάλισης, όπως ορίζει ο εκάστοτε νόμος, στις κατηγορίες A, E, F, G, H, N ή S (εξηγούνται στη συνέχεια). Αυτές ονομάζονται επίσης συνεισφορές PRSI πλήρους ποσοστού.</w:t>
      </w:r>
      <w:r w:rsidR="002C7891" w:rsidRPr="007028E2">
        <w:rPr>
          <w:rFonts w:asciiTheme="minorHAnsi" w:hAnsiTheme="minorHAnsi" w:cstheme="minorHAnsi"/>
          <w:kern w:val="36"/>
          <w:lang w:val="el-GR"/>
        </w:rPr>
        <w:t xml:space="preserve"> Σήμερα (2023) ισχύουν τα εξής:</w:t>
      </w:r>
    </w:p>
    <w:p w14:paraId="74E68FB1" w14:textId="5B3BAEF5" w:rsidR="002C7891" w:rsidRPr="007028E2" w:rsidRDefault="002C789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Όσοι συμπληρώνουν ηλικία συνταξιοδότησης στις 6 Απριλίου 2012 ή μετά, πρέπει να έχουν 520 πλήρεις εισφορές PRSI (εισφορές 10 ετών). Μόνο 260 από τις 520 εισφορές μπορούν να είναι εθελοντικές.</w:t>
      </w:r>
    </w:p>
    <w:p w14:paraId="083578D3" w14:textId="625D4BA8" w:rsidR="002C7891" w:rsidRPr="007028E2" w:rsidRDefault="002C789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Όσοι συμπλήρωναν ηλικία συνταξιοδότησης μεταξύ 6 Απριλίου 2002 και 5 Απριλίου 2012, έπρεπε να έχουν 260 πλήρεις εισφορές (εισφορές 5 ετών).</w:t>
      </w:r>
    </w:p>
    <w:p w14:paraId="0060F762" w14:textId="36AA7A68" w:rsidR="002C7891" w:rsidRPr="007028E2" w:rsidRDefault="002C789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Όσοι συμπλήρωναν ηλικία συνταξιοδότησης πριν από τις 6 Απριλίου 2002, χρειαζόντουσαν 156 πλήρεις εισφορές (εισφορές 3 ετών).</w:t>
      </w:r>
    </w:p>
    <w:p w14:paraId="22FF12C4" w14:textId="77777777" w:rsidR="002C7891" w:rsidRPr="007028E2" w:rsidRDefault="002C7891" w:rsidP="007028E2">
      <w:pPr>
        <w:spacing w:line="276" w:lineRule="auto"/>
        <w:outlineLvl w:val="0"/>
        <w:rPr>
          <w:rFonts w:asciiTheme="minorHAnsi" w:hAnsiTheme="minorHAnsi" w:cstheme="minorHAnsi"/>
          <w:kern w:val="36"/>
          <w:lang w:val="el-GR"/>
        </w:rPr>
      </w:pPr>
    </w:p>
    <w:p w14:paraId="442C7462" w14:textId="09F59E73" w:rsidR="007D6196" w:rsidRPr="007028E2" w:rsidRDefault="007D619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2.</w:t>
      </w:r>
      <w:r w:rsidR="009673E1"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Ν</w:t>
      </w:r>
      <w:r w:rsidR="009673E1" w:rsidRPr="007028E2">
        <w:rPr>
          <w:rFonts w:asciiTheme="minorHAnsi" w:hAnsiTheme="minorHAnsi" w:cstheme="minorHAnsi"/>
          <w:kern w:val="36"/>
          <w:lang w:val="el-GR"/>
        </w:rPr>
        <w:t>α έχει αρχίσει να πληρώνει κοινωνική ασφάλιση πριν συμπληρώσει την ηλικία των 56 ετών</w:t>
      </w:r>
      <w:r w:rsidRPr="007028E2">
        <w:rPr>
          <w:rFonts w:asciiTheme="minorHAnsi" w:hAnsiTheme="minorHAnsi" w:cstheme="minorHAnsi"/>
          <w:kern w:val="36"/>
          <w:lang w:val="el-GR"/>
        </w:rPr>
        <w:t>. Η ημερομηνία εισόδου στην ασφάλιση είναι επίσης σημαντική για τον υπολογισμό του Μέσου Ετήσιου Αριθμού των εισφορών PRSI που είναι μια εναλλακτική μέθοδος υπολογισμού του ποσού της σύνταξης.</w:t>
      </w:r>
    </w:p>
    <w:p w14:paraId="6D61AC58" w14:textId="77777777" w:rsidR="007D6196" w:rsidRPr="007028E2" w:rsidRDefault="007D6196" w:rsidP="007028E2">
      <w:pPr>
        <w:spacing w:line="276" w:lineRule="auto"/>
        <w:outlineLvl w:val="0"/>
        <w:rPr>
          <w:rFonts w:asciiTheme="minorHAnsi" w:hAnsiTheme="minorHAnsi" w:cstheme="minorHAnsi"/>
          <w:kern w:val="36"/>
          <w:lang w:val="el-GR"/>
        </w:rPr>
      </w:pPr>
    </w:p>
    <w:p w14:paraId="2549896D" w14:textId="058054F5" w:rsidR="007D6196" w:rsidRPr="007028E2" w:rsidRDefault="002C789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Ως</w:t>
      </w:r>
      <w:r w:rsidR="007D6196" w:rsidRPr="007028E2">
        <w:rPr>
          <w:rFonts w:asciiTheme="minorHAnsi" w:hAnsiTheme="minorHAnsi" w:cstheme="minorHAnsi"/>
          <w:kern w:val="36"/>
          <w:lang w:val="el-GR"/>
        </w:rPr>
        <w:t xml:space="preserve"> </w:t>
      </w:r>
      <w:proofErr w:type="spellStart"/>
      <w:r w:rsidR="007D6196" w:rsidRPr="007028E2">
        <w:rPr>
          <w:rFonts w:asciiTheme="minorHAnsi" w:hAnsiTheme="minorHAnsi" w:cstheme="minorHAnsi"/>
          <w:kern w:val="36"/>
          <w:lang w:val="el-GR"/>
        </w:rPr>
        <w:t>είσοδ</w:t>
      </w:r>
      <w:proofErr w:type="spellEnd"/>
      <w:r w:rsidR="006336C6" w:rsidRPr="007028E2">
        <w:rPr>
          <w:rFonts w:asciiTheme="minorHAnsi" w:hAnsiTheme="minorHAnsi" w:cstheme="minorHAnsi"/>
          <w:kern w:val="36"/>
          <w:lang w:val="en-US"/>
        </w:rPr>
        <w:t>o</w:t>
      </w:r>
      <w:r w:rsidR="007D6196" w:rsidRPr="007028E2">
        <w:rPr>
          <w:rFonts w:asciiTheme="minorHAnsi" w:hAnsiTheme="minorHAnsi" w:cstheme="minorHAnsi"/>
          <w:kern w:val="36"/>
          <w:lang w:val="el-GR"/>
        </w:rPr>
        <w:t xml:space="preserve">ς στην ασφάλιση </w:t>
      </w:r>
      <w:r w:rsidRPr="007028E2">
        <w:rPr>
          <w:rFonts w:asciiTheme="minorHAnsi" w:hAnsiTheme="minorHAnsi" w:cstheme="minorHAnsi"/>
          <w:kern w:val="36"/>
          <w:lang w:val="el-GR"/>
        </w:rPr>
        <w:t>θεωρείται</w:t>
      </w:r>
      <w:r w:rsidR="007D6196" w:rsidRPr="007028E2">
        <w:rPr>
          <w:rFonts w:asciiTheme="minorHAnsi" w:hAnsiTheme="minorHAnsi" w:cstheme="minorHAnsi"/>
          <w:kern w:val="36"/>
          <w:lang w:val="el-GR"/>
        </w:rPr>
        <w:t xml:space="preserve"> η ημερομηνία της πρώτης καταβληθείσας εισφοράς PRSI όταν </w:t>
      </w:r>
      <w:r w:rsidRPr="007028E2">
        <w:rPr>
          <w:rFonts w:asciiTheme="minorHAnsi" w:hAnsiTheme="minorHAnsi" w:cstheme="minorHAnsi"/>
          <w:kern w:val="36"/>
          <w:lang w:val="el-GR"/>
        </w:rPr>
        <w:t xml:space="preserve">κάποιος </w:t>
      </w:r>
      <w:r w:rsidR="007D6196" w:rsidRPr="007028E2">
        <w:rPr>
          <w:rFonts w:asciiTheme="minorHAnsi" w:hAnsiTheme="minorHAnsi" w:cstheme="minorHAnsi"/>
          <w:kern w:val="36"/>
          <w:lang w:val="el-GR"/>
        </w:rPr>
        <w:t>ξεκ</w:t>
      </w:r>
      <w:r w:rsidRPr="007028E2">
        <w:rPr>
          <w:rFonts w:asciiTheme="minorHAnsi" w:hAnsiTheme="minorHAnsi" w:cstheme="minorHAnsi"/>
          <w:kern w:val="36"/>
          <w:lang w:val="el-GR"/>
        </w:rPr>
        <w:t xml:space="preserve">ίνησε </w:t>
      </w:r>
      <w:r w:rsidR="007D6196" w:rsidRPr="007028E2">
        <w:rPr>
          <w:rFonts w:asciiTheme="minorHAnsi" w:hAnsiTheme="minorHAnsi" w:cstheme="minorHAnsi"/>
          <w:kern w:val="36"/>
          <w:lang w:val="el-GR"/>
        </w:rPr>
        <w:t xml:space="preserve">την πρώτη </w:t>
      </w:r>
      <w:r w:rsidRPr="007028E2">
        <w:rPr>
          <w:rFonts w:asciiTheme="minorHAnsi" w:hAnsiTheme="minorHAnsi" w:cstheme="minorHAnsi"/>
          <w:kern w:val="36"/>
          <w:lang w:val="el-GR"/>
        </w:rPr>
        <w:t>του</w:t>
      </w:r>
      <w:r w:rsidR="007D6196" w:rsidRPr="007028E2">
        <w:rPr>
          <w:rFonts w:asciiTheme="minorHAnsi" w:hAnsiTheme="minorHAnsi" w:cstheme="minorHAnsi"/>
          <w:kern w:val="36"/>
          <w:lang w:val="el-GR"/>
        </w:rPr>
        <w:t xml:space="preserve"> εργασία. Ωστόσο, αυτό δεν ισχύει πάντα για άτομα με μικτές εισφορές PRSI ή αυτοαπασχολούμενο</w:t>
      </w:r>
      <w:r w:rsidRPr="007028E2">
        <w:rPr>
          <w:rFonts w:asciiTheme="minorHAnsi" w:hAnsiTheme="minorHAnsi" w:cstheme="minorHAnsi"/>
          <w:kern w:val="36"/>
          <w:lang w:val="el-GR"/>
        </w:rPr>
        <w:t>υς</w:t>
      </w:r>
      <w:r w:rsidR="007D6196" w:rsidRPr="007028E2">
        <w:rPr>
          <w:rFonts w:asciiTheme="minorHAnsi" w:hAnsiTheme="minorHAnsi" w:cstheme="minorHAnsi"/>
          <w:kern w:val="36"/>
          <w:lang w:val="el-GR"/>
        </w:rPr>
        <w:t>.</w:t>
      </w:r>
    </w:p>
    <w:p w14:paraId="1129ED79" w14:textId="77777777" w:rsidR="007D6196" w:rsidRPr="007028E2" w:rsidRDefault="007D6196" w:rsidP="007028E2">
      <w:pPr>
        <w:spacing w:line="276" w:lineRule="auto"/>
        <w:outlineLvl w:val="0"/>
        <w:rPr>
          <w:rFonts w:asciiTheme="minorHAnsi" w:hAnsiTheme="minorHAnsi" w:cstheme="minorHAnsi"/>
          <w:kern w:val="36"/>
          <w:lang w:val="el-GR"/>
        </w:rPr>
      </w:pPr>
    </w:p>
    <w:p w14:paraId="1087EA64" w14:textId="4ACC6771" w:rsidR="007D6196" w:rsidRPr="007028E2" w:rsidRDefault="007D619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Μικτό PRSI: Υπάρχουν ειδικοί κανόνες εάν </w:t>
      </w:r>
      <w:r w:rsidR="002C7891" w:rsidRPr="007028E2">
        <w:rPr>
          <w:rFonts w:asciiTheme="minorHAnsi" w:hAnsiTheme="minorHAnsi" w:cstheme="minorHAnsi"/>
          <w:kern w:val="36"/>
          <w:lang w:val="el-GR"/>
        </w:rPr>
        <w:t>κάποιος έχει</w:t>
      </w:r>
      <w:r w:rsidRPr="007028E2">
        <w:rPr>
          <w:rFonts w:asciiTheme="minorHAnsi" w:hAnsiTheme="minorHAnsi" w:cstheme="minorHAnsi"/>
          <w:kern w:val="36"/>
          <w:lang w:val="el-GR"/>
        </w:rPr>
        <w:t xml:space="preserve"> συνδυασμό συνεισφορών PRSI πλήρους ποσοστού και συνεισφορών </w:t>
      </w:r>
      <w:r w:rsidR="002C7891" w:rsidRPr="007028E2">
        <w:rPr>
          <w:rFonts w:asciiTheme="minorHAnsi" w:hAnsiTheme="minorHAnsi" w:cstheme="minorHAnsi"/>
          <w:kern w:val="36"/>
          <w:lang w:val="el-GR"/>
        </w:rPr>
        <w:t>«</w:t>
      </w:r>
      <w:r w:rsidRPr="007028E2">
        <w:rPr>
          <w:rFonts w:asciiTheme="minorHAnsi" w:hAnsiTheme="minorHAnsi" w:cstheme="minorHAnsi"/>
          <w:kern w:val="36"/>
          <w:lang w:val="el-GR"/>
        </w:rPr>
        <w:t>τροποποιημένου ποσοστού</w:t>
      </w:r>
      <w:r w:rsidR="002C7891"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Οι εισφορές κοινωνικής ασφάλισης τροποποιημένου ποσοστού είναι εισφορές PRSI στις Τάξεις </w:t>
      </w:r>
      <w:r w:rsidR="002C7891" w:rsidRPr="007028E2">
        <w:rPr>
          <w:rFonts w:asciiTheme="minorHAnsi" w:hAnsiTheme="minorHAnsi" w:cstheme="minorHAnsi"/>
          <w:kern w:val="36"/>
          <w:lang w:val="en-US"/>
        </w:rPr>
        <w:t>B</w:t>
      </w:r>
      <w:r w:rsidRPr="007028E2">
        <w:rPr>
          <w:rFonts w:asciiTheme="minorHAnsi" w:hAnsiTheme="minorHAnsi" w:cstheme="minorHAnsi"/>
          <w:kern w:val="36"/>
          <w:lang w:val="el-GR"/>
        </w:rPr>
        <w:t xml:space="preserve">, </w:t>
      </w:r>
      <w:r w:rsidR="002C7891" w:rsidRPr="007028E2">
        <w:rPr>
          <w:rFonts w:asciiTheme="minorHAnsi" w:hAnsiTheme="minorHAnsi" w:cstheme="minorHAnsi"/>
          <w:kern w:val="36"/>
          <w:lang w:val="en-US"/>
        </w:rPr>
        <w:t>C</w:t>
      </w:r>
      <w:r w:rsidRPr="007028E2">
        <w:rPr>
          <w:rFonts w:asciiTheme="minorHAnsi" w:hAnsiTheme="minorHAnsi" w:cstheme="minorHAnsi"/>
          <w:kern w:val="36"/>
          <w:lang w:val="el-GR"/>
        </w:rPr>
        <w:t xml:space="preserve"> και </w:t>
      </w:r>
      <w:r w:rsidR="002C7891" w:rsidRPr="007028E2">
        <w:rPr>
          <w:rFonts w:asciiTheme="minorHAnsi" w:hAnsiTheme="minorHAnsi" w:cstheme="minorHAnsi"/>
          <w:kern w:val="36"/>
          <w:lang w:val="en-US"/>
        </w:rPr>
        <w:t>D</w:t>
      </w:r>
      <w:r w:rsidRPr="007028E2">
        <w:rPr>
          <w:rFonts w:asciiTheme="minorHAnsi" w:hAnsiTheme="minorHAnsi" w:cstheme="minorHAnsi"/>
          <w:kern w:val="36"/>
          <w:lang w:val="el-GR"/>
        </w:rPr>
        <w:t xml:space="preserve"> (που καταβάλλονται από δημόσιους </w:t>
      </w:r>
      <w:r w:rsidR="002C7891" w:rsidRPr="007028E2">
        <w:rPr>
          <w:rFonts w:asciiTheme="minorHAnsi" w:hAnsiTheme="minorHAnsi" w:cstheme="minorHAnsi"/>
          <w:kern w:val="36"/>
          <w:lang w:val="el-GR"/>
        </w:rPr>
        <w:t xml:space="preserve">ή δημοτικούς </w:t>
      </w:r>
      <w:r w:rsidRPr="007028E2">
        <w:rPr>
          <w:rFonts w:asciiTheme="minorHAnsi" w:hAnsiTheme="minorHAnsi" w:cstheme="minorHAnsi"/>
          <w:kern w:val="36"/>
          <w:lang w:val="el-GR"/>
        </w:rPr>
        <w:t>υπαλλήλους).</w:t>
      </w:r>
    </w:p>
    <w:p w14:paraId="4937B0FB" w14:textId="77777777" w:rsidR="007D6196" w:rsidRPr="007028E2" w:rsidRDefault="007D6196" w:rsidP="007028E2">
      <w:pPr>
        <w:spacing w:line="276" w:lineRule="auto"/>
        <w:outlineLvl w:val="0"/>
        <w:rPr>
          <w:rFonts w:asciiTheme="minorHAnsi" w:hAnsiTheme="minorHAnsi" w:cstheme="minorHAnsi"/>
          <w:kern w:val="36"/>
          <w:lang w:val="el-GR"/>
        </w:rPr>
      </w:pPr>
    </w:p>
    <w:p w14:paraId="57AF328B" w14:textId="3BC27946" w:rsidR="007D6196"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Όσοι</w:t>
      </w:r>
      <w:r w:rsidR="007D6196" w:rsidRPr="007028E2">
        <w:rPr>
          <w:rFonts w:asciiTheme="minorHAnsi" w:hAnsiTheme="minorHAnsi" w:cstheme="minorHAnsi"/>
          <w:kern w:val="36"/>
          <w:lang w:val="el-GR"/>
        </w:rPr>
        <w:t xml:space="preserve"> έχ</w:t>
      </w:r>
      <w:r w:rsidRPr="007028E2">
        <w:rPr>
          <w:rFonts w:asciiTheme="minorHAnsi" w:hAnsiTheme="minorHAnsi" w:cstheme="minorHAnsi"/>
          <w:kern w:val="36"/>
          <w:lang w:val="el-GR"/>
        </w:rPr>
        <w:t>ουν</w:t>
      </w:r>
      <w:r w:rsidR="007D6196" w:rsidRPr="007028E2">
        <w:rPr>
          <w:rFonts w:asciiTheme="minorHAnsi" w:hAnsiTheme="minorHAnsi" w:cstheme="minorHAnsi"/>
          <w:kern w:val="36"/>
          <w:lang w:val="el-GR"/>
        </w:rPr>
        <w:t xml:space="preserve"> μικτές εισφορές PRSI και πλ</w:t>
      </w:r>
      <w:r w:rsidRPr="007028E2">
        <w:rPr>
          <w:rFonts w:asciiTheme="minorHAnsi" w:hAnsiTheme="minorHAnsi" w:cstheme="minorHAnsi"/>
          <w:kern w:val="36"/>
          <w:lang w:val="el-GR"/>
        </w:rPr>
        <w:t>ή</w:t>
      </w:r>
      <w:r w:rsidR="007D6196" w:rsidRPr="007028E2">
        <w:rPr>
          <w:rFonts w:asciiTheme="minorHAnsi" w:hAnsiTheme="minorHAnsi" w:cstheme="minorHAnsi"/>
          <w:kern w:val="36"/>
          <w:lang w:val="el-GR"/>
        </w:rPr>
        <w:t>ρ</w:t>
      </w:r>
      <w:r w:rsidRPr="007028E2">
        <w:rPr>
          <w:rFonts w:asciiTheme="minorHAnsi" w:hAnsiTheme="minorHAnsi" w:cstheme="minorHAnsi"/>
          <w:kern w:val="36"/>
          <w:lang w:val="el-GR"/>
        </w:rPr>
        <w:t>ω</w:t>
      </w:r>
      <w:r w:rsidR="007D6196" w:rsidRPr="007028E2">
        <w:rPr>
          <w:rFonts w:asciiTheme="minorHAnsi" w:hAnsiTheme="minorHAnsi" w:cstheme="minorHAnsi"/>
          <w:kern w:val="36"/>
          <w:lang w:val="el-GR"/>
        </w:rPr>
        <w:t>σα</w:t>
      </w:r>
      <w:r w:rsidRPr="007028E2">
        <w:rPr>
          <w:rFonts w:asciiTheme="minorHAnsi" w:hAnsiTheme="minorHAnsi" w:cstheme="minorHAnsi"/>
          <w:kern w:val="36"/>
          <w:lang w:val="el-GR"/>
        </w:rPr>
        <w:t>ν</w:t>
      </w:r>
      <w:r w:rsidR="007D6196" w:rsidRPr="007028E2">
        <w:rPr>
          <w:rFonts w:asciiTheme="minorHAnsi" w:hAnsiTheme="minorHAnsi" w:cstheme="minorHAnsi"/>
          <w:kern w:val="36"/>
          <w:lang w:val="el-GR"/>
        </w:rPr>
        <w:t xml:space="preserve"> την πρώτη πλήρη εισφορά από τις 6 Απριλίου 1991 και πριν γίν</w:t>
      </w:r>
      <w:r w:rsidRPr="007028E2">
        <w:rPr>
          <w:rFonts w:asciiTheme="minorHAnsi" w:hAnsiTheme="minorHAnsi" w:cstheme="minorHAnsi"/>
          <w:kern w:val="36"/>
          <w:lang w:val="el-GR"/>
        </w:rPr>
        <w:t>ουν</w:t>
      </w:r>
      <w:r w:rsidR="007D6196" w:rsidRPr="007028E2">
        <w:rPr>
          <w:rFonts w:asciiTheme="minorHAnsi" w:hAnsiTheme="minorHAnsi" w:cstheme="minorHAnsi"/>
          <w:kern w:val="36"/>
          <w:lang w:val="el-GR"/>
        </w:rPr>
        <w:t xml:space="preserve"> 56 ετών, </w:t>
      </w:r>
      <w:r w:rsidRPr="007028E2">
        <w:rPr>
          <w:rFonts w:asciiTheme="minorHAnsi" w:hAnsiTheme="minorHAnsi" w:cstheme="minorHAnsi"/>
          <w:kern w:val="36"/>
          <w:lang w:val="el-GR"/>
        </w:rPr>
        <w:t>θεωρείται ότι μπήκαν στο σύστημα κρατικής ανταποδοτικής ασφάλισης την</w:t>
      </w:r>
      <w:r w:rsidR="007D6196" w:rsidRPr="007028E2">
        <w:rPr>
          <w:rFonts w:asciiTheme="minorHAnsi" w:hAnsiTheme="minorHAnsi" w:cstheme="minorHAnsi"/>
          <w:kern w:val="36"/>
          <w:lang w:val="el-GR"/>
        </w:rPr>
        <w:t xml:space="preserve"> ημερομηνία που</w:t>
      </w:r>
      <w:r w:rsidRPr="007028E2">
        <w:rPr>
          <w:rFonts w:asciiTheme="minorHAnsi" w:hAnsiTheme="minorHAnsi" w:cstheme="minorHAnsi"/>
          <w:kern w:val="36"/>
          <w:lang w:val="el-GR"/>
        </w:rPr>
        <w:t xml:space="preserve"> άρχισαν </w:t>
      </w:r>
      <w:r w:rsidR="007D6196" w:rsidRPr="007028E2">
        <w:rPr>
          <w:rFonts w:asciiTheme="minorHAnsi" w:hAnsiTheme="minorHAnsi" w:cstheme="minorHAnsi"/>
          <w:kern w:val="36"/>
          <w:lang w:val="el-GR"/>
        </w:rPr>
        <w:t>για πρώτη φορά να καταβάλλ</w:t>
      </w:r>
      <w:r w:rsidRPr="007028E2">
        <w:rPr>
          <w:rFonts w:asciiTheme="minorHAnsi" w:hAnsiTheme="minorHAnsi" w:cstheme="minorHAnsi"/>
          <w:kern w:val="36"/>
          <w:lang w:val="el-GR"/>
        </w:rPr>
        <w:t>ουν</w:t>
      </w:r>
      <w:r w:rsidR="007D6196" w:rsidRPr="007028E2">
        <w:rPr>
          <w:rFonts w:asciiTheme="minorHAnsi" w:hAnsiTheme="minorHAnsi" w:cstheme="minorHAnsi"/>
          <w:kern w:val="36"/>
          <w:lang w:val="el-GR"/>
        </w:rPr>
        <w:t xml:space="preserve"> πλήρε</w:t>
      </w:r>
      <w:r w:rsidRPr="007028E2">
        <w:rPr>
          <w:rFonts w:asciiTheme="minorHAnsi" w:hAnsiTheme="minorHAnsi" w:cstheme="minorHAnsi"/>
          <w:kern w:val="36"/>
          <w:lang w:val="el-GR"/>
        </w:rPr>
        <w:t>ι</w:t>
      </w:r>
      <w:r w:rsidR="007D6196" w:rsidRPr="007028E2">
        <w:rPr>
          <w:rFonts w:asciiTheme="minorHAnsi" w:hAnsiTheme="minorHAnsi" w:cstheme="minorHAnsi"/>
          <w:kern w:val="36"/>
          <w:lang w:val="el-GR"/>
        </w:rPr>
        <w:t xml:space="preserve">ς </w:t>
      </w:r>
      <w:r w:rsidRPr="007028E2">
        <w:rPr>
          <w:rFonts w:asciiTheme="minorHAnsi" w:hAnsiTheme="minorHAnsi" w:cstheme="minorHAnsi"/>
          <w:kern w:val="36"/>
          <w:lang w:val="el-GR"/>
        </w:rPr>
        <w:t xml:space="preserve">εισφορές </w:t>
      </w:r>
      <w:r w:rsidR="007D6196" w:rsidRPr="007028E2">
        <w:rPr>
          <w:rFonts w:asciiTheme="minorHAnsi" w:hAnsiTheme="minorHAnsi" w:cstheme="minorHAnsi"/>
          <w:kern w:val="36"/>
          <w:lang w:val="el-GR"/>
        </w:rPr>
        <w:t>PRSI.</w:t>
      </w:r>
      <w:r w:rsidRPr="007028E2">
        <w:rPr>
          <w:rFonts w:asciiTheme="minorHAnsi" w:hAnsiTheme="minorHAnsi" w:cstheme="minorHAnsi"/>
          <w:kern w:val="36"/>
          <w:lang w:val="el-GR"/>
        </w:rPr>
        <w:t xml:space="preserve"> </w:t>
      </w:r>
      <w:r w:rsidR="007D6196" w:rsidRPr="007028E2">
        <w:rPr>
          <w:rFonts w:asciiTheme="minorHAnsi" w:hAnsiTheme="minorHAnsi" w:cstheme="minorHAnsi"/>
          <w:kern w:val="36"/>
          <w:lang w:val="el-GR"/>
        </w:rPr>
        <w:t>Εάν ξεκ</w:t>
      </w:r>
      <w:r w:rsidRPr="007028E2">
        <w:rPr>
          <w:rFonts w:asciiTheme="minorHAnsi" w:hAnsiTheme="minorHAnsi" w:cstheme="minorHAnsi"/>
          <w:kern w:val="36"/>
          <w:lang w:val="el-GR"/>
        </w:rPr>
        <w:t>ίνησαν</w:t>
      </w:r>
      <w:r w:rsidR="007D6196" w:rsidRPr="007028E2">
        <w:rPr>
          <w:rFonts w:asciiTheme="minorHAnsi" w:hAnsiTheme="minorHAnsi" w:cstheme="minorHAnsi"/>
          <w:kern w:val="36"/>
          <w:lang w:val="el-GR"/>
        </w:rPr>
        <w:t xml:space="preserve"> να πληρών</w:t>
      </w:r>
      <w:r w:rsidRPr="007028E2">
        <w:rPr>
          <w:rFonts w:asciiTheme="minorHAnsi" w:hAnsiTheme="minorHAnsi" w:cstheme="minorHAnsi"/>
          <w:kern w:val="36"/>
          <w:lang w:val="el-GR"/>
        </w:rPr>
        <w:t>ουν</w:t>
      </w:r>
      <w:r w:rsidR="007D6196" w:rsidRPr="007028E2">
        <w:rPr>
          <w:rFonts w:asciiTheme="minorHAnsi" w:hAnsiTheme="minorHAnsi" w:cstheme="minorHAnsi"/>
          <w:kern w:val="36"/>
          <w:lang w:val="el-GR"/>
        </w:rPr>
        <w:t xml:space="preserve"> πλήρε</w:t>
      </w:r>
      <w:r w:rsidRPr="007028E2">
        <w:rPr>
          <w:rFonts w:asciiTheme="minorHAnsi" w:hAnsiTheme="minorHAnsi" w:cstheme="minorHAnsi"/>
          <w:kern w:val="36"/>
          <w:lang w:val="el-GR"/>
        </w:rPr>
        <w:t>ι</w:t>
      </w:r>
      <w:r w:rsidR="007D6196" w:rsidRPr="007028E2">
        <w:rPr>
          <w:rFonts w:asciiTheme="minorHAnsi" w:hAnsiTheme="minorHAnsi" w:cstheme="minorHAnsi"/>
          <w:kern w:val="36"/>
          <w:lang w:val="el-GR"/>
        </w:rPr>
        <w:t xml:space="preserve">ς </w:t>
      </w:r>
      <w:r w:rsidRPr="007028E2">
        <w:rPr>
          <w:rFonts w:asciiTheme="minorHAnsi" w:hAnsiTheme="minorHAnsi" w:cstheme="minorHAnsi"/>
          <w:kern w:val="36"/>
          <w:lang w:val="el-GR"/>
        </w:rPr>
        <w:t xml:space="preserve">εισφορές </w:t>
      </w:r>
      <w:r w:rsidR="007D6196" w:rsidRPr="007028E2">
        <w:rPr>
          <w:rFonts w:asciiTheme="minorHAnsi" w:hAnsiTheme="minorHAnsi" w:cstheme="minorHAnsi"/>
          <w:kern w:val="36"/>
          <w:lang w:val="el-GR"/>
        </w:rPr>
        <w:t xml:space="preserve">PRSI μετά τις 6 Απριλίου 1991, </w:t>
      </w:r>
      <w:r w:rsidRPr="007028E2">
        <w:rPr>
          <w:rFonts w:asciiTheme="minorHAnsi" w:hAnsiTheme="minorHAnsi" w:cstheme="minorHAnsi"/>
          <w:kern w:val="36"/>
          <w:lang w:val="el-GR"/>
        </w:rPr>
        <w:t xml:space="preserve">ως </w:t>
      </w:r>
      <w:r w:rsidR="007D6196" w:rsidRPr="007028E2">
        <w:rPr>
          <w:rFonts w:asciiTheme="minorHAnsi" w:hAnsiTheme="minorHAnsi" w:cstheme="minorHAnsi"/>
          <w:kern w:val="36"/>
          <w:lang w:val="el-GR"/>
        </w:rPr>
        <w:t xml:space="preserve">είσοδός </w:t>
      </w:r>
      <w:r w:rsidRPr="007028E2">
        <w:rPr>
          <w:rFonts w:asciiTheme="minorHAnsi" w:hAnsiTheme="minorHAnsi" w:cstheme="minorHAnsi"/>
          <w:kern w:val="36"/>
          <w:lang w:val="el-GR"/>
        </w:rPr>
        <w:t>τους</w:t>
      </w:r>
      <w:r w:rsidR="007D6196" w:rsidRPr="007028E2">
        <w:rPr>
          <w:rFonts w:asciiTheme="minorHAnsi" w:hAnsiTheme="minorHAnsi" w:cstheme="minorHAnsi"/>
          <w:kern w:val="36"/>
          <w:lang w:val="el-GR"/>
        </w:rPr>
        <w:t xml:space="preserve"> στην ασφάλιση </w:t>
      </w:r>
      <w:r w:rsidRPr="007028E2">
        <w:rPr>
          <w:rFonts w:asciiTheme="minorHAnsi" w:hAnsiTheme="minorHAnsi" w:cstheme="minorHAnsi"/>
          <w:kern w:val="36"/>
          <w:lang w:val="el-GR"/>
        </w:rPr>
        <w:t>υπολογίζεται</w:t>
      </w:r>
      <w:r w:rsidR="007D6196" w:rsidRPr="007028E2">
        <w:rPr>
          <w:rFonts w:asciiTheme="minorHAnsi" w:hAnsiTheme="minorHAnsi" w:cstheme="minorHAnsi"/>
          <w:kern w:val="36"/>
          <w:lang w:val="el-GR"/>
        </w:rPr>
        <w:t xml:space="preserve"> η ημερομηνία που κατ</w:t>
      </w:r>
      <w:r w:rsidRPr="007028E2">
        <w:rPr>
          <w:rFonts w:asciiTheme="minorHAnsi" w:hAnsiTheme="minorHAnsi" w:cstheme="minorHAnsi"/>
          <w:kern w:val="36"/>
          <w:lang w:val="el-GR"/>
        </w:rPr>
        <w:t>έβαλαν</w:t>
      </w:r>
      <w:r w:rsidR="007D6196" w:rsidRPr="007028E2">
        <w:rPr>
          <w:rFonts w:asciiTheme="minorHAnsi" w:hAnsiTheme="minorHAnsi" w:cstheme="minorHAnsi"/>
          <w:kern w:val="36"/>
          <w:lang w:val="el-GR"/>
        </w:rPr>
        <w:t xml:space="preserve"> για πρώτη φορά οποιαδήποτε κοινωνική ασφάλιση.</w:t>
      </w:r>
    </w:p>
    <w:p w14:paraId="7732D88F" w14:textId="77777777" w:rsidR="007D6196" w:rsidRPr="007028E2" w:rsidRDefault="007D6196" w:rsidP="007028E2">
      <w:pPr>
        <w:spacing w:line="276" w:lineRule="auto"/>
        <w:outlineLvl w:val="0"/>
        <w:rPr>
          <w:rFonts w:asciiTheme="minorHAnsi" w:hAnsiTheme="minorHAnsi" w:cstheme="minorHAnsi"/>
          <w:kern w:val="36"/>
          <w:lang w:val="el-GR"/>
        </w:rPr>
      </w:pPr>
    </w:p>
    <w:p w14:paraId="74AACC86" w14:textId="7D7EDD6E" w:rsidR="007D6196" w:rsidRPr="007028E2" w:rsidRDefault="00B103C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n-US"/>
        </w:rPr>
        <w:t>A</w:t>
      </w:r>
      <w:proofErr w:type="spellStart"/>
      <w:r w:rsidRPr="007028E2">
        <w:rPr>
          <w:rFonts w:asciiTheme="minorHAnsi" w:hAnsiTheme="minorHAnsi" w:cstheme="minorHAnsi"/>
          <w:kern w:val="36"/>
          <w:lang w:val="el-GR"/>
        </w:rPr>
        <w:t>υτοαπασχολούμενοι</w:t>
      </w:r>
      <w:proofErr w:type="spellEnd"/>
      <w:r w:rsidRPr="007028E2">
        <w:rPr>
          <w:rFonts w:asciiTheme="minorHAnsi" w:hAnsiTheme="minorHAnsi" w:cstheme="minorHAnsi"/>
          <w:kern w:val="36"/>
          <w:lang w:val="el-GR"/>
        </w:rPr>
        <w:t>: Το PRSI για τους αυτοαπασχολούμενους εισήχθη στις 6 Απριλίου 1988.</w:t>
      </w:r>
      <w:r w:rsidR="007D6196" w:rsidRPr="007028E2">
        <w:rPr>
          <w:rFonts w:asciiTheme="minorHAnsi" w:hAnsiTheme="minorHAnsi" w:cstheme="minorHAnsi"/>
          <w:kern w:val="36"/>
          <w:lang w:val="el-GR"/>
        </w:rPr>
        <w:t xml:space="preserve"> </w:t>
      </w:r>
      <w:r w:rsidR="00251EA8" w:rsidRPr="007028E2">
        <w:rPr>
          <w:rFonts w:asciiTheme="minorHAnsi" w:hAnsiTheme="minorHAnsi" w:cstheme="minorHAnsi"/>
          <w:kern w:val="36"/>
          <w:lang w:val="el-GR"/>
        </w:rPr>
        <w:t>Όσοι</w:t>
      </w:r>
      <w:r w:rsidR="007D6196" w:rsidRPr="007028E2">
        <w:rPr>
          <w:rFonts w:asciiTheme="minorHAnsi" w:hAnsiTheme="minorHAnsi" w:cstheme="minorHAnsi"/>
          <w:kern w:val="36"/>
          <w:lang w:val="el-GR"/>
        </w:rPr>
        <w:t xml:space="preserve"> ξεκ</w:t>
      </w:r>
      <w:r w:rsidR="00251EA8" w:rsidRPr="007028E2">
        <w:rPr>
          <w:rFonts w:asciiTheme="minorHAnsi" w:hAnsiTheme="minorHAnsi" w:cstheme="minorHAnsi"/>
          <w:kern w:val="36"/>
          <w:lang w:val="el-GR"/>
        </w:rPr>
        <w:t>ίνησαν</w:t>
      </w:r>
      <w:r w:rsidR="007D6196" w:rsidRPr="007028E2">
        <w:rPr>
          <w:rFonts w:asciiTheme="minorHAnsi" w:hAnsiTheme="minorHAnsi" w:cstheme="minorHAnsi"/>
          <w:kern w:val="36"/>
          <w:lang w:val="el-GR"/>
        </w:rPr>
        <w:t xml:space="preserve"> να πληρών</w:t>
      </w:r>
      <w:r w:rsidR="00251EA8" w:rsidRPr="007028E2">
        <w:rPr>
          <w:rFonts w:asciiTheme="minorHAnsi" w:hAnsiTheme="minorHAnsi" w:cstheme="minorHAnsi"/>
          <w:kern w:val="36"/>
          <w:lang w:val="el-GR"/>
        </w:rPr>
        <w:t>ουν</w:t>
      </w:r>
      <w:r w:rsidR="007D6196" w:rsidRPr="007028E2">
        <w:rPr>
          <w:rFonts w:asciiTheme="minorHAnsi" w:hAnsiTheme="minorHAnsi" w:cstheme="minorHAnsi"/>
          <w:kern w:val="36"/>
          <w:lang w:val="el-GR"/>
        </w:rPr>
        <w:t xml:space="preserve"> PRSI αυτοαπασχολούμενου στις 6 Απριλίου 1988 </w:t>
      </w:r>
      <w:r w:rsidR="00251EA8" w:rsidRPr="007028E2">
        <w:rPr>
          <w:rFonts w:asciiTheme="minorHAnsi" w:hAnsiTheme="minorHAnsi" w:cstheme="minorHAnsi"/>
          <w:kern w:val="36"/>
          <w:lang w:val="el-GR"/>
        </w:rPr>
        <w:t>αλλά</w:t>
      </w:r>
      <w:r w:rsidR="007D6196" w:rsidRPr="007028E2">
        <w:rPr>
          <w:rFonts w:asciiTheme="minorHAnsi" w:hAnsiTheme="minorHAnsi" w:cstheme="minorHAnsi"/>
          <w:kern w:val="36"/>
          <w:lang w:val="el-GR"/>
        </w:rPr>
        <w:t xml:space="preserve"> είχα</w:t>
      </w:r>
      <w:r w:rsidR="00251EA8" w:rsidRPr="007028E2">
        <w:rPr>
          <w:rFonts w:asciiTheme="minorHAnsi" w:hAnsiTheme="minorHAnsi" w:cstheme="minorHAnsi"/>
          <w:kern w:val="36"/>
          <w:lang w:val="el-GR"/>
        </w:rPr>
        <w:t>ν</w:t>
      </w:r>
      <w:r w:rsidR="007D6196" w:rsidRPr="007028E2">
        <w:rPr>
          <w:rFonts w:asciiTheme="minorHAnsi" w:hAnsiTheme="minorHAnsi" w:cstheme="minorHAnsi"/>
          <w:kern w:val="36"/>
          <w:lang w:val="el-GR"/>
        </w:rPr>
        <w:t xml:space="preserve"> πληρώσει προηγουμένως PRSI υπαλλήλου, </w:t>
      </w:r>
      <w:r w:rsidR="00251EA8" w:rsidRPr="007028E2">
        <w:rPr>
          <w:rFonts w:asciiTheme="minorHAnsi" w:hAnsiTheme="minorHAnsi" w:cstheme="minorHAnsi"/>
          <w:kern w:val="36"/>
          <w:lang w:val="el-GR"/>
        </w:rPr>
        <w:t xml:space="preserve">θεωρείται ότι μπήκαν στο σύστημα ασφάλισης </w:t>
      </w:r>
      <w:r w:rsidR="007D6196" w:rsidRPr="007028E2">
        <w:rPr>
          <w:rFonts w:asciiTheme="minorHAnsi" w:hAnsiTheme="minorHAnsi" w:cstheme="minorHAnsi"/>
          <w:kern w:val="36"/>
          <w:lang w:val="el-GR"/>
        </w:rPr>
        <w:t xml:space="preserve">είτε </w:t>
      </w:r>
      <w:r w:rsidR="00251EA8" w:rsidRPr="007028E2">
        <w:rPr>
          <w:rFonts w:asciiTheme="minorHAnsi" w:hAnsiTheme="minorHAnsi" w:cstheme="minorHAnsi"/>
          <w:kern w:val="36"/>
          <w:lang w:val="el-GR"/>
        </w:rPr>
        <w:t>στις</w:t>
      </w:r>
      <w:r w:rsidR="007D6196" w:rsidRPr="007028E2">
        <w:rPr>
          <w:rFonts w:asciiTheme="minorHAnsi" w:hAnsiTheme="minorHAnsi" w:cstheme="minorHAnsi"/>
          <w:kern w:val="36"/>
          <w:lang w:val="el-GR"/>
        </w:rPr>
        <w:t xml:space="preserve"> 6η Απριλίου 1988 είτε την ημερομηνία κατά την οποία πλ</w:t>
      </w:r>
      <w:r w:rsidR="00251EA8" w:rsidRPr="007028E2">
        <w:rPr>
          <w:rFonts w:asciiTheme="minorHAnsi" w:hAnsiTheme="minorHAnsi" w:cstheme="minorHAnsi"/>
          <w:kern w:val="36"/>
          <w:lang w:val="el-GR"/>
        </w:rPr>
        <w:t>ήρωσαν</w:t>
      </w:r>
      <w:r w:rsidR="007D6196" w:rsidRPr="007028E2">
        <w:rPr>
          <w:rFonts w:asciiTheme="minorHAnsi" w:hAnsiTheme="minorHAnsi" w:cstheme="minorHAnsi"/>
          <w:kern w:val="36"/>
          <w:lang w:val="el-GR"/>
        </w:rPr>
        <w:t xml:space="preserve"> για πρώτη φορά PRSI</w:t>
      </w:r>
      <w:r w:rsidR="00251EA8" w:rsidRPr="007028E2">
        <w:rPr>
          <w:rFonts w:asciiTheme="minorHAnsi" w:hAnsiTheme="minorHAnsi" w:cstheme="minorHAnsi"/>
          <w:kern w:val="36"/>
          <w:lang w:val="el-GR"/>
        </w:rPr>
        <w:t>. Μπορούν να επιλέξουν</w:t>
      </w:r>
      <w:r w:rsidR="007D6196" w:rsidRPr="007028E2">
        <w:rPr>
          <w:rFonts w:asciiTheme="minorHAnsi" w:hAnsiTheme="minorHAnsi" w:cstheme="minorHAnsi"/>
          <w:kern w:val="36"/>
          <w:lang w:val="el-GR"/>
        </w:rPr>
        <w:t xml:space="preserve"> όποιο από τα δύο </w:t>
      </w:r>
      <w:r w:rsidR="00251EA8" w:rsidRPr="007028E2">
        <w:rPr>
          <w:rFonts w:asciiTheme="minorHAnsi" w:hAnsiTheme="minorHAnsi" w:cstheme="minorHAnsi"/>
          <w:kern w:val="36"/>
          <w:lang w:val="el-GR"/>
        </w:rPr>
        <w:t>δίνει την</w:t>
      </w:r>
      <w:r w:rsidR="007D6196" w:rsidRPr="007028E2">
        <w:rPr>
          <w:rFonts w:asciiTheme="minorHAnsi" w:hAnsiTheme="minorHAnsi" w:cstheme="minorHAnsi"/>
          <w:kern w:val="36"/>
          <w:lang w:val="el-GR"/>
        </w:rPr>
        <w:t xml:space="preserve"> υψηλότερ</w:t>
      </w:r>
      <w:r w:rsidR="00251EA8" w:rsidRPr="007028E2">
        <w:rPr>
          <w:rFonts w:asciiTheme="minorHAnsi" w:hAnsiTheme="minorHAnsi" w:cstheme="minorHAnsi"/>
          <w:kern w:val="36"/>
          <w:lang w:val="el-GR"/>
        </w:rPr>
        <w:t>η</w:t>
      </w:r>
      <w:r w:rsidR="007D6196" w:rsidRPr="007028E2">
        <w:rPr>
          <w:rFonts w:asciiTheme="minorHAnsi" w:hAnsiTheme="minorHAnsi" w:cstheme="minorHAnsi"/>
          <w:kern w:val="36"/>
          <w:lang w:val="el-GR"/>
        </w:rPr>
        <w:t xml:space="preserve"> σύνταξη.</w:t>
      </w:r>
    </w:p>
    <w:p w14:paraId="43F875D5" w14:textId="0445445D" w:rsidR="007D6196"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Για όσους ξεκίνησαν να πληρώνουν PRSI αυτοαπασχολούμενου </w:t>
      </w:r>
      <w:r w:rsidR="007D6196" w:rsidRPr="007028E2">
        <w:rPr>
          <w:rFonts w:asciiTheme="minorHAnsi" w:hAnsiTheme="minorHAnsi" w:cstheme="minorHAnsi"/>
          <w:kern w:val="36"/>
          <w:lang w:val="el-GR"/>
        </w:rPr>
        <w:t xml:space="preserve">μετά τις 6 Απριλίου 1988, </w:t>
      </w:r>
      <w:r w:rsidRPr="007028E2">
        <w:rPr>
          <w:rFonts w:asciiTheme="minorHAnsi" w:hAnsiTheme="minorHAnsi" w:cstheme="minorHAnsi"/>
          <w:kern w:val="36"/>
          <w:lang w:val="el-GR"/>
        </w:rPr>
        <w:t>ως</w:t>
      </w:r>
      <w:r w:rsidR="007D6196" w:rsidRPr="007028E2">
        <w:rPr>
          <w:rFonts w:asciiTheme="minorHAnsi" w:hAnsiTheme="minorHAnsi" w:cstheme="minorHAnsi"/>
          <w:kern w:val="36"/>
          <w:lang w:val="el-GR"/>
        </w:rPr>
        <w:t xml:space="preserve"> ημερομηνία εισόδου στην ασφάλιση </w:t>
      </w:r>
      <w:r w:rsidRPr="007028E2">
        <w:rPr>
          <w:rFonts w:asciiTheme="minorHAnsi" w:hAnsiTheme="minorHAnsi" w:cstheme="minorHAnsi"/>
          <w:kern w:val="36"/>
          <w:lang w:val="el-GR"/>
        </w:rPr>
        <w:t>θεωρείται</w:t>
      </w:r>
      <w:r w:rsidR="007D6196" w:rsidRPr="007028E2">
        <w:rPr>
          <w:rFonts w:asciiTheme="minorHAnsi" w:hAnsiTheme="minorHAnsi" w:cstheme="minorHAnsi"/>
          <w:kern w:val="36"/>
          <w:lang w:val="el-GR"/>
        </w:rPr>
        <w:t xml:space="preserve"> η ημερομηνία καταβολής της πρώτης πλήρους εισφοράς.</w:t>
      </w:r>
    </w:p>
    <w:p w14:paraId="705C4E91" w14:textId="203F0604" w:rsidR="00251EA8" w:rsidRPr="007028E2" w:rsidRDefault="00251EA8" w:rsidP="007028E2">
      <w:pPr>
        <w:spacing w:line="276" w:lineRule="auto"/>
        <w:outlineLvl w:val="0"/>
        <w:rPr>
          <w:rFonts w:asciiTheme="minorHAnsi" w:hAnsiTheme="minorHAnsi" w:cstheme="minorHAnsi"/>
          <w:kern w:val="36"/>
          <w:lang w:val="el-GR"/>
        </w:rPr>
      </w:pPr>
    </w:p>
    <w:p w14:paraId="512EB00F" w14:textId="25F3A16B" w:rsidR="00251EA8" w:rsidRPr="007028E2" w:rsidRDefault="00D7275F"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 xml:space="preserve">5.1.1.1. </w:t>
      </w:r>
      <w:r w:rsidR="00251EA8" w:rsidRPr="007028E2">
        <w:rPr>
          <w:rFonts w:asciiTheme="minorHAnsi" w:hAnsiTheme="minorHAnsi" w:cstheme="minorHAnsi"/>
          <w:b/>
          <w:bCs/>
          <w:kern w:val="36"/>
          <w:lang w:val="el-GR"/>
        </w:rPr>
        <w:t>ΕΤΗΣΙΟΣ ΜΕΣΟΣ Η ΣΥΝΟΛΙΚΟΣ ΑΡΙΘΜΟΣ ΕΙΣΦΟΡΩΝ</w:t>
      </w:r>
    </w:p>
    <w:p w14:paraId="34DC16CB" w14:textId="33ECEA5B" w:rsidR="00251EA8"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Όσοι συμπλήρωσαν την ηλικία συνταξιοδότησης πριν από την 1η Σεπτεμβρίου 2012, πρέπει να έχουν έναν ετήσιο μέσο αριθμό εισφορών PRSI</w:t>
      </w:r>
      <w:r w:rsidR="00B103C0"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πληρωμέν</w:t>
      </w:r>
      <w:r w:rsidR="00B103C0" w:rsidRPr="007028E2">
        <w:rPr>
          <w:rFonts w:asciiTheme="minorHAnsi" w:hAnsiTheme="minorHAnsi" w:cstheme="minorHAnsi"/>
          <w:kern w:val="36"/>
          <w:lang w:val="el-GR"/>
        </w:rPr>
        <w:t>ων</w:t>
      </w:r>
      <w:r w:rsidRPr="007028E2">
        <w:rPr>
          <w:rFonts w:asciiTheme="minorHAnsi" w:hAnsiTheme="minorHAnsi" w:cstheme="minorHAnsi"/>
          <w:kern w:val="36"/>
          <w:lang w:val="el-GR"/>
        </w:rPr>
        <w:t xml:space="preserve"> ή </w:t>
      </w:r>
      <w:proofErr w:type="spellStart"/>
      <w:r w:rsidRPr="007028E2">
        <w:rPr>
          <w:rFonts w:asciiTheme="minorHAnsi" w:hAnsiTheme="minorHAnsi" w:cstheme="minorHAnsi"/>
          <w:kern w:val="36"/>
          <w:lang w:val="el-GR"/>
        </w:rPr>
        <w:t>πιστωμέν</w:t>
      </w:r>
      <w:r w:rsidR="00B103C0" w:rsidRPr="007028E2">
        <w:rPr>
          <w:rFonts w:asciiTheme="minorHAnsi" w:hAnsiTheme="minorHAnsi" w:cstheme="minorHAnsi"/>
          <w:kern w:val="36"/>
          <w:lang w:val="el-GR"/>
        </w:rPr>
        <w:t>ων</w:t>
      </w:r>
      <w:proofErr w:type="spellEnd"/>
      <w:r w:rsidR="00B103C0" w:rsidRPr="007028E2">
        <w:rPr>
          <w:rFonts w:asciiTheme="minorHAnsi" w:hAnsiTheme="minorHAnsi" w:cstheme="minorHAnsi"/>
          <w:kern w:val="36"/>
          <w:lang w:val="el-GR"/>
        </w:rPr>
        <w:t xml:space="preserve"> (ο όρος θα εξηγηθεί στη συνέχεια)</w:t>
      </w:r>
      <w:r w:rsidRPr="007028E2">
        <w:rPr>
          <w:rFonts w:asciiTheme="minorHAnsi" w:hAnsiTheme="minorHAnsi" w:cstheme="minorHAnsi"/>
          <w:kern w:val="36"/>
          <w:lang w:val="el-GR"/>
        </w:rPr>
        <w:t xml:space="preserve"> από το έτος που άρχισαν να πληρώνουν για πρώτη φορά το PRSI έως το τέλος του φορολογικού έτους προτού συμπληρώσουν την ηλικία συνταξιοδότησης.</w:t>
      </w:r>
    </w:p>
    <w:p w14:paraId="7A6346BB" w14:textId="77777777" w:rsidR="00251EA8" w:rsidRPr="007028E2" w:rsidRDefault="00251EA8" w:rsidP="007028E2">
      <w:pPr>
        <w:spacing w:line="276" w:lineRule="auto"/>
        <w:outlineLvl w:val="0"/>
        <w:rPr>
          <w:rFonts w:asciiTheme="minorHAnsi" w:hAnsiTheme="minorHAnsi" w:cstheme="minorHAnsi"/>
          <w:kern w:val="36"/>
          <w:lang w:val="el-GR"/>
        </w:rPr>
      </w:pPr>
    </w:p>
    <w:p w14:paraId="4D9D5DBB" w14:textId="4411B0AD" w:rsidR="00251EA8"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Υπάρχουν δύο εναλλακτικοί τρόποι προσδιορισμού:</w:t>
      </w:r>
      <w:r w:rsidR="00724E14"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ο </w:t>
      </w:r>
      <w:r w:rsidR="00724E14" w:rsidRPr="007028E2">
        <w:rPr>
          <w:rFonts w:asciiTheme="minorHAnsi" w:hAnsiTheme="minorHAnsi" w:cstheme="minorHAnsi"/>
          <w:kern w:val="36"/>
          <w:lang w:val="el-GR"/>
        </w:rPr>
        <w:t xml:space="preserve">συνήθης </w:t>
      </w:r>
      <w:r w:rsidRPr="007028E2">
        <w:rPr>
          <w:rFonts w:asciiTheme="minorHAnsi" w:hAnsiTheme="minorHAnsi" w:cstheme="minorHAnsi"/>
          <w:kern w:val="36"/>
          <w:lang w:val="el-GR"/>
        </w:rPr>
        <w:t xml:space="preserve">κανόνας μέσου όρου </w:t>
      </w:r>
      <w:r w:rsidR="00724E14" w:rsidRPr="007028E2">
        <w:rPr>
          <w:rFonts w:asciiTheme="minorHAnsi" w:hAnsiTheme="minorHAnsi" w:cstheme="minorHAnsi"/>
          <w:kern w:val="36"/>
          <w:lang w:val="el-GR"/>
        </w:rPr>
        <w:t>(</w:t>
      </w:r>
      <w:proofErr w:type="spellStart"/>
      <w:r w:rsidR="00724E14" w:rsidRPr="007028E2">
        <w:rPr>
          <w:rFonts w:asciiTheme="minorHAnsi" w:hAnsiTheme="minorHAnsi" w:cstheme="minorHAnsi"/>
          <w:kern w:val="36"/>
          <w:lang w:val="el-GR"/>
        </w:rPr>
        <w:t>normal</w:t>
      </w:r>
      <w:proofErr w:type="spellEnd"/>
      <w:r w:rsidR="00724E14" w:rsidRPr="007028E2">
        <w:rPr>
          <w:rFonts w:asciiTheme="minorHAnsi" w:hAnsiTheme="minorHAnsi" w:cstheme="minorHAnsi"/>
          <w:kern w:val="36"/>
          <w:lang w:val="el-GR"/>
        </w:rPr>
        <w:t xml:space="preserve"> </w:t>
      </w:r>
      <w:proofErr w:type="spellStart"/>
      <w:r w:rsidR="00724E14" w:rsidRPr="007028E2">
        <w:rPr>
          <w:rFonts w:asciiTheme="minorHAnsi" w:hAnsiTheme="minorHAnsi" w:cstheme="minorHAnsi"/>
          <w:kern w:val="36"/>
          <w:lang w:val="el-GR"/>
        </w:rPr>
        <w:t>average</w:t>
      </w:r>
      <w:proofErr w:type="spellEnd"/>
      <w:r w:rsidR="00724E14" w:rsidRPr="007028E2">
        <w:rPr>
          <w:rFonts w:asciiTheme="minorHAnsi" w:hAnsiTheme="minorHAnsi" w:cstheme="minorHAnsi"/>
          <w:kern w:val="36"/>
          <w:lang w:val="el-GR"/>
        </w:rPr>
        <w:t xml:space="preserve"> </w:t>
      </w:r>
      <w:proofErr w:type="spellStart"/>
      <w:r w:rsidR="00724E14" w:rsidRPr="007028E2">
        <w:rPr>
          <w:rFonts w:asciiTheme="minorHAnsi" w:hAnsiTheme="minorHAnsi" w:cstheme="minorHAnsi"/>
          <w:kern w:val="36"/>
          <w:lang w:val="el-GR"/>
        </w:rPr>
        <w:t>rule</w:t>
      </w:r>
      <w:proofErr w:type="spellEnd"/>
      <w:r w:rsidR="00724E14"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και ο εναλλακτικός κανόνας μέσου όρου</w:t>
      </w:r>
      <w:r w:rsidR="00724E14" w:rsidRPr="007028E2">
        <w:rPr>
          <w:rFonts w:asciiTheme="minorHAnsi" w:hAnsiTheme="minorHAnsi" w:cstheme="minorHAnsi"/>
          <w:kern w:val="36"/>
          <w:lang w:val="el-GR"/>
        </w:rPr>
        <w:t xml:space="preserve"> (</w:t>
      </w:r>
      <w:proofErr w:type="spellStart"/>
      <w:r w:rsidR="00724E14" w:rsidRPr="007028E2">
        <w:rPr>
          <w:rFonts w:asciiTheme="minorHAnsi" w:hAnsiTheme="minorHAnsi" w:cstheme="minorHAnsi"/>
          <w:kern w:val="36"/>
          <w:lang w:val="el-GR"/>
        </w:rPr>
        <w:t>alternative</w:t>
      </w:r>
      <w:proofErr w:type="spellEnd"/>
      <w:r w:rsidR="00724E14" w:rsidRPr="007028E2">
        <w:rPr>
          <w:rFonts w:asciiTheme="minorHAnsi" w:hAnsiTheme="minorHAnsi" w:cstheme="minorHAnsi"/>
          <w:kern w:val="36"/>
          <w:lang w:val="el-GR"/>
        </w:rPr>
        <w:t xml:space="preserve"> </w:t>
      </w:r>
      <w:proofErr w:type="spellStart"/>
      <w:r w:rsidR="00724E14" w:rsidRPr="007028E2">
        <w:rPr>
          <w:rFonts w:asciiTheme="minorHAnsi" w:hAnsiTheme="minorHAnsi" w:cstheme="minorHAnsi"/>
          <w:kern w:val="36"/>
          <w:lang w:val="el-GR"/>
        </w:rPr>
        <w:t>average</w:t>
      </w:r>
      <w:proofErr w:type="spellEnd"/>
      <w:r w:rsidR="00724E14" w:rsidRPr="007028E2">
        <w:rPr>
          <w:rFonts w:asciiTheme="minorHAnsi" w:hAnsiTheme="minorHAnsi" w:cstheme="minorHAnsi"/>
          <w:kern w:val="36"/>
          <w:lang w:val="el-GR"/>
        </w:rPr>
        <w:t xml:space="preserve"> </w:t>
      </w:r>
      <w:proofErr w:type="spellStart"/>
      <w:r w:rsidR="00724E14" w:rsidRPr="007028E2">
        <w:rPr>
          <w:rFonts w:asciiTheme="minorHAnsi" w:hAnsiTheme="minorHAnsi" w:cstheme="minorHAnsi"/>
          <w:kern w:val="36"/>
          <w:lang w:val="el-GR"/>
        </w:rPr>
        <w:t>rule</w:t>
      </w:r>
      <w:proofErr w:type="spellEnd"/>
      <w:r w:rsidR="00724E14" w:rsidRPr="007028E2">
        <w:rPr>
          <w:rFonts w:asciiTheme="minorHAnsi" w:hAnsiTheme="minorHAnsi" w:cstheme="minorHAnsi"/>
          <w:kern w:val="36"/>
          <w:lang w:val="el-GR"/>
        </w:rPr>
        <w:t>).</w:t>
      </w:r>
    </w:p>
    <w:p w14:paraId="2921BB0F" w14:textId="77777777" w:rsidR="00251EA8" w:rsidRPr="007028E2" w:rsidRDefault="00251EA8" w:rsidP="007028E2">
      <w:pPr>
        <w:spacing w:line="276" w:lineRule="auto"/>
        <w:outlineLvl w:val="0"/>
        <w:rPr>
          <w:rFonts w:asciiTheme="minorHAnsi" w:hAnsiTheme="minorHAnsi" w:cstheme="minorHAnsi"/>
          <w:kern w:val="36"/>
          <w:lang w:val="el-GR"/>
        </w:rPr>
      </w:pPr>
    </w:p>
    <w:p w14:paraId="0E11E60D" w14:textId="5E45C089" w:rsidR="00251EA8" w:rsidRPr="007028E2" w:rsidRDefault="00724E14" w:rsidP="007028E2">
      <w:pPr>
        <w:spacing w:line="276" w:lineRule="auto"/>
        <w:outlineLvl w:val="0"/>
        <w:rPr>
          <w:rFonts w:asciiTheme="minorHAnsi" w:hAnsiTheme="minorHAnsi" w:cstheme="minorHAnsi"/>
          <w:kern w:val="36"/>
          <w:lang w:val="el-GR"/>
        </w:rPr>
      </w:pPr>
      <w:r w:rsidRPr="00527AE7">
        <w:rPr>
          <w:rFonts w:asciiTheme="minorHAnsi" w:hAnsiTheme="minorHAnsi" w:cstheme="minorHAnsi"/>
          <w:b/>
          <w:bCs/>
          <w:kern w:val="36"/>
          <w:lang w:val="el-GR"/>
        </w:rPr>
        <w:lastRenderedPageBreak/>
        <w:t xml:space="preserve">Συνήθης </w:t>
      </w:r>
      <w:r w:rsidR="00251EA8" w:rsidRPr="00527AE7">
        <w:rPr>
          <w:rFonts w:asciiTheme="minorHAnsi" w:hAnsiTheme="minorHAnsi" w:cstheme="minorHAnsi"/>
          <w:b/>
          <w:bCs/>
          <w:kern w:val="36"/>
          <w:lang w:val="el-GR"/>
        </w:rPr>
        <w:t xml:space="preserve">Κανόνας </w:t>
      </w:r>
      <w:r w:rsidRPr="00527AE7">
        <w:rPr>
          <w:rFonts w:asciiTheme="minorHAnsi" w:hAnsiTheme="minorHAnsi" w:cstheme="minorHAnsi"/>
          <w:b/>
          <w:bCs/>
          <w:kern w:val="36"/>
          <w:lang w:val="el-GR"/>
        </w:rPr>
        <w:t>Μ</w:t>
      </w:r>
      <w:r w:rsidR="00251EA8" w:rsidRPr="00527AE7">
        <w:rPr>
          <w:rFonts w:asciiTheme="minorHAnsi" w:hAnsiTheme="minorHAnsi" w:cstheme="minorHAnsi"/>
          <w:b/>
          <w:bCs/>
          <w:kern w:val="36"/>
          <w:lang w:val="el-GR"/>
        </w:rPr>
        <w:t xml:space="preserve">έσου </w:t>
      </w:r>
      <w:r w:rsidRPr="00527AE7">
        <w:rPr>
          <w:rFonts w:asciiTheme="minorHAnsi" w:hAnsiTheme="minorHAnsi" w:cstheme="minorHAnsi"/>
          <w:b/>
          <w:bCs/>
          <w:kern w:val="36"/>
          <w:lang w:val="el-GR"/>
        </w:rPr>
        <w:t>Ό</w:t>
      </w:r>
      <w:r w:rsidR="00251EA8" w:rsidRPr="00527AE7">
        <w:rPr>
          <w:rFonts w:asciiTheme="minorHAnsi" w:hAnsiTheme="minorHAnsi" w:cstheme="minorHAnsi"/>
          <w:b/>
          <w:bCs/>
          <w:kern w:val="36"/>
          <w:lang w:val="el-GR"/>
        </w:rPr>
        <w:t>ρου</w:t>
      </w:r>
      <w:r w:rsidR="00251EA8"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Ο ασφαλισμένος</w:t>
      </w:r>
      <w:r w:rsidR="00251EA8" w:rsidRPr="007028E2">
        <w:rPr>
          <w:rFonts w:asciiTheme="minorHAnsi" w:hAnsiTheme="minorHAnsi" w:cstheme="minorHAnsi"/>
          <w:kern w:val="36"/>
          <w:lang w:val="el-GR"/>
        </w:rPr>
        <w:t xml:space="preserve"> πρέπει να έχε</w:t>
      </w:r>
      <w:r w:rsidRPr="007028E2">
        <w:rPr>
          <w:rFonts w:asciiTheme="minorHAnsi" w:hAnsiTheme="minorHAnsi" w:cstheme="minorHAnsi"/>
          <w:kern w:val="36"/>
          <w:lang w:val="el-GR"/>
        </w:rPr>
        <w:t>ι</w:t>
      </w:r>
      <w:r w:rsidR="00251EA8" w:rsidRPr="007028E2">
        <w:rPr>
          <w:rFonts w:asciiTheme="minorHAnsi" w:hAnsiTheme="minorHAnsi" w:cstheme="minorHAnsi"/>
          <w:kern w:val="36"/>
          <w:lang w:val="el-GR"/>
        </w:rPr>
        <w:t xml:space="preserve"> ετήσιο μέσο όρο τουλάχιστον 10 επιλέξιμων </w:t>
      </w:r>
      <w:r w:rsidRPr="007028E2">
        <w:rPr>
          <w:rFonts w:asciiTheme="minorHAnsi" w:hAnsiTheme="minorHAnsi" w:cstheme="minorHAnsi"/>
          <w:kern w:val="36"/>
          <w:lang w:val="el-GR"/>
        </w:rPr>
        <w:t xml:space="preserve">(εβδομαδιαίων) </w:t>
      </w:r>
      <w:r w:rsidR="00251EA8" w:rsidRPr="007028E2">
        <w:rPr>
          <w:rFonts w:asciiTheme="minorHAnsi" w:hAnsiTheme="minorHAnsi" w:cstheme="minorHAnsi"/>
          <w:kern w:val="36"/>
          <w:lang w:val="el-GR"/>
        </w:rPr>
        <w:t xml:space="preserve">εισφορών που καταβάλλονται ή πιστώνονται, από το έτος που </w:t>
      </w:r>
      <w:r w:rsidRPr="007028E2">
        <w:rPr>
          <w:rFonts w:asciiTheme="minorHAnsi" w:hAnsiTheme="minorHAnsi" w:cstheme="minorHAnsi"/>
          <w:kern w:val="36"/>
          <w:lang w:val="el-GR"/>
        </w:rPr>
        <w:t>μπήκε</w:t>
      </w:r>
      <w:r w:rsidR="00251EA8" w:rsidRPr="007028E2">
        <w:rPr>
          <w:rFonts w:asciiTheme="minorHAnsi" w:hAnsiTheme="minorHAnsi" w:cstheme="minorHAnsi"/>
          <w:kern w:val="36"/>
          <w:lang w:val="el-GR"/>
        </w:rPr>
        <w:t xml:space="preserve"> για πρώτη φορά </w:t>
      </w:r>
      <w:r w:rsidRPr="007028E2">
        <w:rPr>
          <w:rFonts w:asciiTheme="minorHAnsi" w:hAnsiTheme="minorHAnsi" w:cstheme="minorHAnsi"/>
          <w:kern w:val="36"/>
          <w:lang w:val="el-GR"/>
        </w:rPr>
        <w:t xml:space="preserve">στην </w:t>
      </w:r>
      <w:r w:rsidR="00251EA8" w:rsidRPr="007028E2">
        <w:rPr>
          <w:rFonts w:asciiTheme="minorHAnsi" w:hAnsiTheme="minorHAnsi" w:cstheme="minorHAnsi"/>
          <w:kern w:val="36"/>
          <w:lang w:val="el-GR"/>
        </w:rPr>
        <w:t>ασφάλιση έως το τέλος του φορολογικού έτους πρ</w:t>
      </w:r>
      <w:r w:rsidRPr="007028E2">
        <w:rPr>
          <w:rFonts w:asciiTheme="minorHAnsi" w:hAnsiTheme="minorHAnsi" w:cstheme="minorHAnsi"/>
          <w:kern w:val="36"/>
          <w:lang w:val="el-GR"/>
        </w:rPr>
        <w:t>ιν</w:t>
      </w:r>
      <w:r w:rsidR="00251EA8" w:rsidRPr="007028E2">
        <w:rPr>
          <w:rFonts w:asciiTheme="minorHAnsi" w:hAnsiTheme="minorHAnsi" w:cstheme="minorHAnsi"/>
          <w:kern w:val="36"/>
          <w:lang w:val="el-GR"/>
        </w:rPr>
        <w:t xml:space="preserve"> συμπληρώ</w:t>
      </w:r>
      <w:r w:rsidRPr="007028E2">
        <w:rPr>
          <w:rFonts w:asciiTheme="minorHAnsi" w:hAnsiTheme="minorHAnsi" w:cstheme="minorHAnsi"/>
          <w:kern w:val="36"/>
          <w:lang w:val="el-GR"/>
        </w:rPr>
        <w:t>σει</w:t>
      </w:r>
      <w:r w:rsidR="00251EA8" w:rsidRPr="007028E2">
        <w:rPr>
          <w:rFonts w:asciiTheme="minorHAnsi" w:hAnsiTheme="minorHAnsi" w:cstheme="minorHAnsi"/>
          <w:kern w:val="36"/>
          <w:lang w:val="el-GR"/>
        </w:rPr>
        <w:t xml:space="preserve"> την ηλικία συνταξιοδότησης. </w:t>
      </w:r>
      <w:r w:rsidRPr="007028E2">
        <w:rPr>
          <w:rFonts w:asciiTheme="minorHAnsi" w:hAnsiTheme="minorHAnsi" w:cstheme="minorHAnsi"/>
          <w:kern w:val="36"/>
          <w:lang w:val="el-GR"/>
        </w:rPr>
        <w:t xml:space="preserve">Με </w:t>
      </w:r>
      <w:r w:rsidR="00251EA8" w:rsidRPr="007028E2">
        <w:rPr>
          <w:rFonts w:asciiTheme="minorHAnsi" w:hAnsiTheme="minorHAnsi" w:cstheme="minorHAnsi"/>
          <w:kern w:val="36"/>
          <w:lang w:val="el-GR"/>
        </w:rPr>
        <w:t>μέσο όρο 10 εισφορές ετησίως π</w:t>
      </w:r>
      <w:r w:rsidRPr="007028E2">
        <w:rPr>
          <w:rFonts w:asciiTheme="minorHAnsi" w:hAnsiTheme="minorHAnsi" w:cstheme="minorHAnsi"/>
          <w:kern w:val="36"/>
          <w:lang w:val="el-GR"/>
        </w:rPr>
        <w:t>αίρνει την</w:t>
      </w:r>
      <w:r w:rsidR="00251EA8" w:rsidRPr="007028E2">
        <w:rPr>
          <w:rFonts w:asciiTheme="minorHAnsi" w:hAnsiTheme="minorHAnsi" w:cstheme="minorHAnsi"/>
          <w:kern w:val="36"/>
          <w:lang w:val="el-GR"/>
        </w:rPr>
        <w:t xml:space="preserve"> ελάχιστη σύνταξη</w:t>
      </w:r>
      <w:r w:rsidRPr="007028E2">
        <w:rPr>
          <w:rFonts w:asciiTheme="minorHAnsi" w:hAnsiTheme="minorHAnsi" w:cstheme="minorHAnsi"/>
          <w:kern w:val="36"/>
          <w:lang w:val="el-GR"/>
        </w:rPr>
        <w:t>.</w:t>
      </w:r>
      <w:r w:rsidR="00251EA8"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Με</w:t>
      </w:r>
      <w:r w:rsidR="00251EA8" w:rsidRPr="007028E2">
        <w:rPr>
          <w:rFonts w:asciiTheme="minorHAnsi" w:hAnsiTheme="minorHAnsi" w:cstheme="minorHAnsi"/>
          <w:kern w:val="36"/>
          <w:lang w:val="el-GR"/>
        </w:rPr>
        <w:t xml:space="preserve"> μέσο όρο 48 </w:t>
      </w:r>
      <w:r w:rsidRPr="007028E2">
        <w:rPr>
          <w:rFonts w:asciiTheme="minorHAnsi" w:hAnsiTheme="minorHAnsi" w:cstheme="minorHAnsi"/>
          <w:kern w:val="36"/>
          <w:lang w:val="el-GR"/>
        </w:rPr>
        <w:t xml:space="preserve">εισφορές </w:t>
      </w:r>
      <w:r w:rsidR="00251EA8" w:rsidRPr="007028E2">
        <w:rPr>
          <w:rFonts w:asciiTheme="minorHAnsi" w:hAnsiTheme="minorHAnsi" w:cstheme="minorHAnsi"/>
          <w:kern w:val="36"/>
          <w:lang w:val="el-GR"/>
        </w:rPr>
        <w:t xml:space="preserve">ετησίως </w:t>
      </w:r>
      <w:r w:rsidRPr="007028E2">
        <w:rPr>
          <w:rFonts w:asciiTheme="minorHAnsi" w:hAnsiTheme="minorHAnsi" w:cstheme="minorHAnsi"/>
          <w:kern w:val="36"/>
          <w:lang w:val="el-GR"/>
        </w:rPr>
        <w:t>παίρνει</w:t>
      </w:r>
      <w:r w:rsidR="00251EA8" w:rsidRPr="007028E2">
        <w:rPr>
          <w:rFonts w:asciiTheme="minorHAnsi" w:hAnsiTheme="minorHAnsi" w:cstheme="minorHAnsi"/>
          <w:kern w:val="36"/>
          <w:lang w:val="el-GR"/>
        </w:rPr>
        <w:t xml:space="preserve"> τη μέγιστη. Ο </w:t>
      </w:r>
      <w:r w:rsidRPr="007028E2">
        <w:rPr>
          <w:rFonts w:asciiTheme="minorHAnsi" w:hAnsiTheme="minorHAnsi" w:cstheme="minorHAnsi"/>
          <w:kern w:val="36"/>
          <w:lang w:val="el-GR"/>
        </w:rPr>
        <w:t>δεκαδικ</w:t>
      </w:r>
      <w:r w:rsidR="00A00DBF" w:rsidRPr="007028E2">
        <w:rPr>
          <w:rFonts w:asciiTheme="minorHAnsi" w:hAnsiTheme="minorHAnsi" w:cstheme="minorHAnsi"/>
          <w:kern w:val="36"/>
          <w:lang w:val="el-GR"/>
        </w:rPr>
        <w:t>ό</w:t>
      </w:r>
      <w:r w:rsidRPr="007028E2">
        <w:rPr>
          <w:rFonts w:asciiTheme="minorHAnsi" w:hAnsiTheme="minorHAnsi" w:cstheme="minorHAnsi"/>
          <w:kern w:val="36"/>
          <w:lang w:val="el-GR"/>
        </w:rPr>
        <w:t xml:space="preserve">ς </w:t>
      </w:r>
      <w:r w:rsidR="00251EA8" w:rsidRPr="007028E2">
        <w:rPr>
          <w:rFonts w:asciiTheme="minorHAnsi" w:hAnsiTheme="minorHAnsi" w:cstheme="minorHAnsi"/>
          <w:kern w:val="36"/>
          <w:lang w:val="el-GR"/>
        </w:rPr>
        <w:t>ετήσιος μέσος όρος στρογγυλοποι</w:t>
      </w:r>
      <w:r w:rsidRPr="007028E2">
        <w:rPr>
          <w:rFonts w:asciiTheme="minorHAnsi" w:hAnsiTheme="minorHAnsi" w:cstheme="minorHAnsi"/>
          <w:kern w:val="36"/>
          <w:lang w:val="el-GR"/>
        </w:rPr>
        <w:t xml:space="preserve">είται </w:t>
      </w:r>
      <w:r w:rsidR="00251EA8" w:rsidRPr="007028E2">
        <w:rPr>
          <w:rFonts w:asciiTheme="minorHAnsi" w:hAnsiTheme="minorHAnsi" w:cstheme="minorHAnsi"/>
          <w:kern w:val="36"/>
          <w:lang w:val="el-GR"/>
        </w:rPr>
        <w:t xml:space="preserve">στον πλησιέστερο </w:t>
      </w:r>
      <w:r w:rsidRPr="007028E2">
        <w:rPr>
          <w:rFonts w:asciiTheme="minorHAnsi" w:hAnsiTheme="minorHAnsi" w:cstheme="minorHAnsi"/>
          <w:kern w:val="36"/>
          <w:lang w:val="el-GR"/>
        </w:rPr>
        <w:t xml:space="preserve">ακέραιο </w:t>
      </w:r>
      <w:r w:rsidR="00251EA8" w:rsidRPr="007028E2">
        <w:rPr>
          <w:rFonts w:asciiTheme="minorHAnsi" w:hAnsiTheme="minorHAnsi" w:cstheme="minorHAnsi"/>
          <w:kern w:val="36"/>
          <w:lang w:val="el-GR"/>
        </w:rPr>
        <w:t>αριθμό. Για παράδειγμα, το 9,4 στρογγυλοποιείται στο 9 και το 47,5 στρογγυλοποιείται στο 48.</w:t>
      </w:r>
    </w:p>
    <w:p w14:paraId="5FB32BA8" w14:textId="77777777" w:rsidR="00251EA8" w:rsidRPr="007028E2" w:rsidRDefault="00251EA8" w:rsidP="007028E2">
      <w:pPr>
        <w:spacing w:line="276" w:lineRule="auto"/>
        <w:outlineLvl w:val="0"/>
        <w:rPr>
          <w:rFonts w:asciiTheme="minorHAnsi" w:hAnsiTheme="minorHAnsi" w:cstheme="minorHAnsi"/>
          <w:kern w:val="36"/>
          <w:lang w:val="el-GR"/>
        </w:rPr>
      </w:pPr>
    </w:p>
    <w:p w14:paraId="779EA8F0" w14:textId="74777015" w:rsidR="00251EA8" w:rsidRPr="007028E2" w:rsidRDefault="00251EA8" w:rsidP="007028E2">
      <w:pPr>
        <w:spacing w:line="276" w:lineRule="auto"/>
        <w:outlineLvl w:val="0"/>
        <w:rPr>
          <w:rFonts w:asciiTheme="minorHAnsi" w:hAnsiTheme="minorHAnsi" w:cstheme="minorHAnsi"/>
          <w:kern w:val="36"/>
          <w:lang w:val="el-GR"/>
        </w:rPr>
      </w:pPr>
      <w:r w:rsidRPr="00527AE7">
        <w:rPr>
          <w:rFonts w:asciiTheme="minorHAnsi" w:hAnsiTheme="minorHAnsi" w:cstheme="minorHAnsi"/>
          <w:b/>
          <w:bCs/>
          <w:kern w:val="36"/>
          <w:lang w:val="el-GR"/>
        </w:rPr>
        <w:t xml:space="preserve">Εναλλακτικός </w:t>
      </w:r>
      <w:r w:rsidR="00724E14" w:rsidRPr="00527AE7">
        <w:rPr>
          <w:rFonts w:asciiTheme="minorHAnsi" w:hAnsiTheme="minorHAnsi" w:cstheme="minorHAnsi"/>
          <w:b/>
          <w:bCs/>
          <w:kern w:val="36"/>
          <w:lang w:val="el-GR"/>
        </w:rPr>
        <w:t>Κ</w:t>
      </w:r>
      <w:r w:rsidRPr="00527AE7">
        <w:rPr>
          <w:rFonts w:asciiTheme="minorHAnsi" w:hAnsiTheme="minorHAnsi" w:cstheme="minorHAnsi"/>
          <w:b/>
          <w:bCs/>
          <w:kern w:val="36"/>
          <w:lang w:val="el-GR"/>
        </w:rPr>
        <w:t xml:space="preserve">ανόνας </w:t>
      </w:r>
      <w:r w:rsidR="00724E14" w:rsidRPr="00527AE7">
        <w:rPr>
          <w:rFonts w:asciiTheme="minorHAnsi" w:hAnsiTheme="minorHAnsi" w:cstheme="minorHAnsi"/>
          <w:b/>
          <w:bCs/>
          <w:kern w:val="36"/>
          <w:lang w:val="el-GR"/>
        </w:rPr>
        <w:t>Μ</w:t>
      </w:r>
      <w:r w:rsidRPr="00527AE7">
        <w:rPr>
          <w:rFonts w:asciiTheme="minorHAnsi" w:hAnsiTheme="minorHAnsi" w:cstheme="minorHAnsi"/>
          <w:b/>
          <w:bCs/>
          <w:kern w:val="36"/>
          <w:lang w:val="el-GR"/>
        </w:rPr>
        <w:t xml:space="preserve">έσου </w:t>
      </w:r>
      <w:r w:rsidR="00724E14" w:rsidRPr="00527AE7">
        <w:rPr>
          <w:rFonts w:asciiTheme="minorHAnsi" w:hAnsiTheme="minorHAnsi" w:cstheme="minorHAnsi"/>
          <w:b/>
          <w:bCs/>
          <w:kern w:val="36"/>
          <w:lang w:val="el-GR"/>
        </w:rPr>
        <w:t>Ό</w:t>
      </w:r>
      <w:r w:rsidRPr="00527AE7">
        <w:rPr>
          <w:rFonts w:asciiTheme="minorHAnsi" w:hAnsiTheme="minorHAnsi" w:cstheme="minorHAnsi"/>
          <w:b/>
          <w:bCs/>
          <w:kern w:val="36"/>
          <w:lang w:val="el-GR"/>
        </w:rPr>
        <w:t>ρου</w:t>
      </w:r>
      <w:r w:rsidRPr="007028E2">
        <w:rPr>
          <w:rFonts w:asciiTheme="minorHAnsi" w:hAnsiTheme="minorHAnsi" w:cstheme="minorHAnsi"/>
          <w:kern w:val="36"/>
          <w:lang w:val="el-GR"/>
        </w:rPr>
        <w:t xml:space="preserve">: </w:t>
      </w:r>
      <w:r w:rsidR="00724E14" w:rsidRPr="007028E2">
        <w:rPr>
          <w:rFonts w:asciiTheme="minorHAnsi" w:hAnsiTheme="minorHAnsi" w:cstheme="minorHAnsi"/>
          <w:kern w:val="36"/>
          <w:lang w:val="el-GR"/>
        </w:rPr>
        <w:t xml:space="preserve">Ο ασφαλισμένος πρέπει να έχει </w:t>
      </w:r>
      <w:r w:rsidRPr="007028E2">
        <w:rPr>
          <w:rFonts w:asciiTheme="minorHAnsi" w:hAnsiTheme="minorHAnsi" w:cstheme="minorHAnsi"/>
          <w:kern w:val="36"/>
          <w:lang w:val="el-GR"/>
        </w:rPr>
        <w:t xml:space="preserve">κατά μέσο όρο 48 εισφορές Κατηγορίας A, E, F, G, H, N ή S (πληρωμένες ή </w:t>
      </w:r>
      <w:proofErr w:type="spellStart"/>
      <w:r w:rsidRPr="007028E2">
        <w:rPr>
          <w:rFonts w:asciiTheme="minorHAnsi" w:hAnsiTheme="minorHAnsi" w:cstheme="minorHAnsi"/>
          <w:kern w:val="36"/>
          <w:lang w:val="el-GR"/>
        </w:rPr>
        <w:t>πιστωμένες</w:t>
      </w:r>
      <w:proofErr w:type="spellEnd"/>
      <w:r w:rsidRPr="007028E2">
        <w:rPr>
          <w:rFonts w:asciiTheme="minorHAnsi" w:hAnsiTheme="minorHAnsi" w:cstheme="minorHAnsi"/>
          <w:kern w:val="36"/>
          <w:lang w:val="el-GR"/>
        </w:rPr>
        <w:t>) για κάθε έτος συνεισφοράς. Αυτός ο κανόνας ισχύει από το φορολογικό έτος 1979-1980 έως το τέλος του φορολογικού έτους πριν συμπληρώσε</w:t>
      </w:r>
      <w:r w:rsidR="00724E14"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την ηλικία συνταξιοδότησης. </w:t>
      </w:r>
      <w:r w:rsidR="00724E14" w:rsidRPr="007028E2">
        <w:rPr>
          <w:rFonts w:asciiTheme="minorHAnsi" w:hAnsiTheme="minorHAnsi" w:cstheme="minorHAnsi"/>
          <w:kern w:val="36"/>
          <w:lang w:val="el-GR"/>
        </w:rPr>
        <w:t>Ο</w:t>
      </w:r>
      <w:r w:rsidRPr="007028E2">
        <w:rPr>
          <w:rFonts w:asciiTheme="minorHAnsi" w:hAnsiTheme="minorHAnsi" w:cstheme="minorHAnsi"/>
          <w:kern w:val="36"/>
          <w:lang w:val="el-GR"/>
        </w:rPr>
        <w:t xml:space="preserve"> μέσος όρος των 48 εισφορών δίνει το δικαίωμα </w:t>
      </w:r>
      <w:r w:rsidR="00724E14" w:rsidRPr="007028E2">
        <w:rPr>
          <w:rFonts w:asciiTheme="minorHAnsi" w:hAnsiTheme="minorHAnsi" w:cstheme="minorHAnsi"/>
          <w:kern w:val="36"/>
          <w:lang w:val="el-GR"/>
        </w:rPr>
        <w:t>για τη</w:t>
      </w:r>
      <w:r w:rsidRPr="007028E2">
        <w:rPr>
          <w:rFonts w:asciiTheme="minorHAnsi" w:hAnsiTheme="minorHAnsi" w:cstheme="minorHAnsi"/>
          <w:kern w:val="36"/>
          <w:lang w:val="el-GR"/>
        </w:rPr>
        <w:t xml:space="preserve"> μέγιστη σύνταξη. </w:t>
      </w:r>
    </w:p>
    <w:p w14:paraId="1CC40862" w14:textId="77777777" w:rsidR="00251EA8" w:rsidRPr="007028E2" w:rsidRDefault="00251EA8" w:rsidP="007028E2">
      <w:pPr>
        <w:spacing w:line="276" w:lineRule="auto"/>
        <w:outlineLvl w:val="0"/>
        <w:rPr>
          <w:rFonts w:asciiTheme="minorHAnsi" w:hAnsiTheme="minorHAnsi" w:cstheme="minorHAnsi"/>
          <w:kern w:val="36"/>
          <w:lang w:val="el-GR"/>
        </w:rPr>
      </w:pPr>
    </w:p>
    <w:p w14:paraId="2782618F" w14:textId="22E76F04" w:rsidR="00251EA8" w:rsidRPr="007028E2" w:rsidRDefault="00A00DBF"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n-US"/>
        </w:rPr>
        <w:t>H</w:t>
      </w:r>
      <w:r w:rsidRPr="007028E2">
        <w:rPr>
          <w:rFonts w:asciiTheme="minorHAnsi" w:hAnsiTheme="minorHAnsi" w:cstheme="minorHAnsi"/>
          <w:kern w:val="36"/>
          <w:lang w:val="el-GR"/>
        </w:rPr>
        <w:t xml:space="preserve"> </w:t>
      </w:r>
      <w:r w:rsidRPr="007028E2">
        <w:rPr>
          <w:rFonts w:asciiTheme="minorHAnsi" w:hAnsiTheme="minorHAnsi" w:cstheme="minorHAnsi"/>
          <w:b/>
          <w:bCs/>
          <w:kern w:val="36"/>
          <w:lang w:val="el-GR"/>
        </w:rPr>
        <w:t>Υπηρεσία Κοινωνικής Προστασίας (Department of Social Protection –</w:t>
      </w:r>
      <w:r w:rsidR="00251EA8" w:rsidRPr="007028E2">
        <w:rPr>
          <w:rFonts w:asciiTheme="minorHAnsi" w:hAnsiTheme="minorHAnsi" w:cstheme="minorHAnsi"/>
          <w:b/>
          <w:bCs/>
          <w:kern w:val="36"/>
          <w:lang w:val="el-GR"/>
        </w:rPr>
        <w:t xml:space="preserve"> DSP</w:t>
      </w:r>
      <w:r w:rsidRPr="007028E2">
        <w:rPr>
          <w:rFonts w:asciiTheme="minorHAnsi" w:hAnsiTheme="minorHAnsi" w:cstheme="minorHAnsi"/>
          <w:b/>
          <w:bCs/>
          <w:kern w:val="36"/>
          <w:lang w:val="el-GR"/>
        </w:rPr>
        <w:t>)</w:t>
      </w:r>
      <w:r w:rsidR="00251EA8"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α</w:t>
      </w:r>
      <w:r w:rsidR="00251EA8" w:rsidRPr="007028E2">
        <w:rPr>
          <w:rFonts w:asciiTheme="minorHAnsi" w:hAnsiTheme="minorHAnsi" w:cstheme="minorHAnsi"/>
          <w:kern w:val="36"/>
          <w:lang w:val="el-GR"/>
        </w:rPr>
        <w:t>ξιολογεί τόσο τον κανονικό μέσο όρο</w:t>
      </w:r>
      <w:r w:rsidR="00B103C0" w:rsidRPr="007028E2">
        <w:rPr>
          <w:rFonts w:asciiTheme="minorHAnsi" w:hAnsiTheme="minorHAnsi" w:cstheme="minorHAnsi"/>
          <w:kern w:val="36"/>
          <w:lang w:val="el-GR"/>
        </w:rPr>
        <w:t>,</w:t>
      </w:r>
      <w:r w:rsidR="00251EA8" w:rsidRPr="007028E2">
        <w:rPr>
          <w:rFonts w:asciiTheme="minorHAnsi" w:hAnsiTheme="minorHAnsi" w:cstheme="minorHAnsi"/>
          <w:kern w:val="36"/>
          <w:lang w:val="el-GR"/>
        </w:rPr>
        <w:t xml:space="preserve"> όσο και τον εναλλακτικό μέσο όρο. Ο εναλλακτικός μέσος όρος πιθανότατα θα εξεταστεί </w:t>
      </w:r>
      <w:r w:rsidR="001C21FF" w:rsidRPr="007028E2">
        <w:rPr>
          <w:rFonts w:asciiTheme="minorHAnsi" w:hAnsiTheme="minorHAnsi" w:cstheme="minorHAnsi"/>
          <w:kern w:val="36"/>
          <w:lang w:val="el-GR"/>
        </w:rPr>
        <w:t>πρώτος</w:t>
      </w:r>
      <w:r w:rsidR="00251EA8" w:rsidRPr="007028E2">
        <w:rPr>
          <w:rFonts w:asciiTheme="minorHAnsi" w:hAnsiTheme="minorHAnsi" w:cstheme="minorHAnsi"/>
          <w:kern w:val="36"/>
          <w:lang w:val="el-GR"/>
        </w:rPr>
        <w:t xml:space="preserve"> γιατί είναι ευκολότερο να εκτιμηθεί. Οι περισσότεροι εργαζόμενοι ή πρώην απασχολούμενοι πληρούν τον εναλλακτικό μέσο όρο των 48 εισφορών.</w:t>
      </w:r>
    </w:p>
    <w:p w14:paraId="4FE56924" w14:textId="77777777" w:rsidR="00251EA8" w:rsidRPr="007028E2" w:rsidRDefault="00251EA8" w:rsidP="007028E2">
      <w:pPr>
        <w:spacing w:line="276" w:lineRule="auto"/>
        <w:outlineLvl w:val="0"/>
        <w:rPr>
          <w:rFonts w:asciiTheme="minorHAnsi" w:hAnsiTheme="minorHAnsi" w:cstheme="minorHAnsi"/>
          <w:kern w:val="36"/>
          <w:lang w:val="el-GR"/>
        </w:rPr>
      </w:pPr>
    </w:p>
    <w:p w14:paraId="154A4FD3" w14:textId="420A8663" w:rsidR="00251EA8"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Εάν </w:t>
      </w:r>
      <w:r w:rsidR="00A00DBF" w:rsidRPr="007028E2">
        <w:rPr>
          <w:rFonts w:asciiTheme="minorHAnsi" w:hAnsiTheme="minorHAnsi" w:cstheme="minorHAnsi"/>
          <w:kern w:val="36"/>
          <w:lang w:val="el-GR"/>
        </w:rPr>
        <w:t xml:space="preserve">κάποιος </w:t>
      </w:r>
      <w:r w:rsidRPr="007028E2">
        <w:rPr>
          <w:rFonts w:asciiTheme="minorHAnsi" w:hAnsiTheme="minorHAnsi" w:cstheme="minorHAnsi"/>
          <w:kern w:val="36"/>
          <w:lang w:val="el-GR"/>
        </w:rPr>
        <w:t>δεν έχε</w:t>
      </w:r>
      <w:r w:rsidR="00A00DBF"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κατά μέσο όρο 48 </w:t>
      </w:r>
      <w:r w:rsidR="00A00DBF" w:rsidRPr="007028E2">
        <w:rPr>
          <w:rFonts w:asciiTheme="minorHAnsi" w:hAnsiTheme="minorHAnsi" w:cstheme="minorHAnsi"/>
          <w:kern w:val="36"/>
          <w:lang w:val="el-GR"/>
        </w:rPr>
        <w:t xml:space="preserve">ετήσιες </w:t>
      </w:r>
      <w:r w:rsidRPr="007028E2">
        <w:rPr>
          <w:rFonts w:asciiTheme="minorHAnsi" w:hAnsiTheme="minorHAnsi" w:cstheme="minorHAnsi"/>
          <w:kern w:val="36"/>
          <w:lang w:val="el-GR"/>
        </w:rPr>
        <w:t xml:space="preserve">εισφορές από το 1979, τότε το DSP θα εξετάσει την μέθοδο εκτίμησης του </w:t>
      </w:r>
      <w:r w:rsidR="00B103C0" w:rsidRPr="007028E2">
        <w:rPr>
          <w:rFonts w:asciiTheme="minorHAnsi" w:hAnsiTheme="minorHAnsi" w:cstheme="minorHAnsi"/>
          <w:kern w:val="36"/>
          <w:lang w:val="el-GR"/>
        </w:rPr>
        <w:t xml:space="preserve">κανονικού </w:t>
      </w:r>
      <w:r w:rsidRPr="007028E2">
        <w:rPr>
          <w:rFonts w:asciiTheme="minorHAnsi" w:hAnsiTheme="minorHAnsi" w:cstheme="minorHAnsi"/>
          <w:kern w:val="36"/>
          <w:lang w:val="el-GR"/>
        </w:rPr>
        <w:t>μέσου όρου και μπορεί να λάβε</w:t>
      </w:r>
      <w:r w:rsidR="00A00DBF"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μειωμένη σύνταξη. </w:t>
      </w:r>
    </w:p>
    <w:p w14:paraId="683DE1DD" w14:textId="77777777" w:rsidR="00B103C0" w:rsidRPr="007028E2" w:rsidRDefault="00B103C0" w:rsidP="007028E2">
      <w:pPr>
        <w:spacing w:line="276" w:lineRule="auto"/>
        <w:outlineLvl w:val="0"/>
        <w:rPr>
          <w:rFonts w:asciiTheme="minorHAnsi" w:hAnsiTheme="minorHAnsi" w:cstheme="minorHAnsi"/>
          <w:kern w:val="36"/>
          <w:lang w:val="el-GR"/>
        </w:rPr>
      </w:pPr>
    </w:p>
    <w:p w14:paraId="6D11E33E" w14:textId="0C4493D9" w:rsidR="00144219" w:rsidRPr="007028E2" w:rsidRDefault="00D7275F"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 xml:space="preserve">5.1.1.2. </w:t>
      </w:r>
      <w:r w:rsidR="00144219" w:rsidRPr="007028E2">
        <w:rPr>
          <w:rFonts w:asciiTheme="minorHAnsi" w:hAnsiTheme="minorHAnsi" w:cstheme="minorHAnsi"/>
          <w:b/>
          <w:bCs/>
          <w:kern w:val="36"/>
          <w:lang w:val="el-GR"/>
        </w:rPr>
        <w:t>ΠΙΣΤΩΜΕΝΕΣ ΕΙΣΦΟΡΕΣ (</w:t>
      </w:r>
      <w:r w:rsidR="00144219" w:rsidRPr="007028E2">
        <w:rPr>
          <w:rFonts w:asciiTheme="minorHAnsi" w:hAnsiTheme="minorHAnsi" w:cstheme="minorHAnsi"/>
          <w:b/>
          <w:bCs/>
          <w:kern w:val="36"/>
          <w:lang w:val="en-US"/>
        </w:rPr>
        <w:t>CREDIT</w:t>
      </w:r>
      <w:r w:rsidR="00144219" w:rsidRPr="007028E2">
        <w:rPr>
          <w:rFonts w:asciiTheme="minorHAnsi" w:hAnsiTheme="minorHAnsi" w:cstheme="minorHAnsi"/>
          <w:b/>
          <w:bCs/>
          <w:kern w:val="36"/>
          <w:lang w:val="el-GR"/>
        </w:rPr>
        <w:t xml:space="preserve"> </w:t>
      </w:r>
      <w:r w:rsidR="00144219" w:rsidRPr="007028E2">
        <w:rPr>
          <w:rFonts w:asciiTheme="minorHAnsi" w:hAnsiTheme="minorHAnsi" w:cstheme="minorHAnsi"/>
          <w:b/>
          <w:bCs/>
          <w:kern w:val="36"/>
          <w:lang w:val="en-US"/>
        </w:rPr>
        <w:t>CONTRIBUTIONS</w:t>
      </w:r>
      <w:r w:rsidR="00144219" w:rsidRPr="007028E2">
        <w:rPr>
          <w:rFonts w:asciiTheme="minorHAnsi" w:hAnsiTheme="minorHAnsi" w:cstheme="minorHAnsi"/>
          <w:b/>
          <w:bCs/>
          <w:kern w:val="36"/>
          <w:lang w:val="el-GR"/>
        </w:rPr>
        <w:t>)</w:t>
      </w:r>
    </w:p>
    <w:p w14:paraId="1D6C1B8B" w14:textId="6CAE2910" w:rsidR="00144219" w:rsidRPr="007028E2" w:rsidRDefault="0014421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Οι </w:t>
      </w:r>
      <w:proofErr w:type="spellStart"/>
      <w:r w:rsidRPr="007028E2">
        <w:rPr>
          <w:rFonts w:asciiTheme="minorHAnsi" w:hAnsiTheme="minorHAnsi" w:cstheme="minorHAnsi"/>
          <w:kern w:val="36"/>
          <w:lang w:val="el-GR"/>
        </w:rPr>
        <w:t>Πιστωμένες</w:t>
      </w:r>
      <w:proofErr w:type="spellEnd"/>
      <w:r w:rsidRPr="007028E2">
        <w:rPr>
          <w:rFonts w:asciiTheme="minorHAnsi" w:hAnsiTheme="minorHAnsi" w:cstheme="minorHAnsi"/>
          <w:kern w:val="36"/>
          <w:lang w:val="el-GR"/>
        </w:rPr>
        <w:t xml:space="preserve"> Εισφορές είναι ασφαλιστικές εισφορές</w:t>
      </w:r>
      <w:r w:rsidR="00B103C0"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που καταβάλλονται από το κράτος</w:t>
      </w:r>
      <w:r w:rsidR="00B103C0"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σε ανθρώπους που </w:t>
      </w:r>
      <w:r w:rsidR="00A377E4" w:rsidRPr="007028E2">
        <w:rPr>
          <w:rFonts w:asciiTheme="minorHAnsi" w:hAnsiTheme="minorHAnsi" w:cstheme="minorHAnsi"/>
          <w:kern w:val="36"/>
          <w:lang w:val="el-GR"/>
        </w:rPr>
        <w:t>για διαφόρους λόγους δεν εργάζονται σε κανονικό εργοδότη, πληρούν όμως ορισμένες προϋποθέσεις. Οι</w:t>
      </w:r>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πιστωμέν</w:t>
      </w:r>
      <w:r w:rsidR="00A377E4" w:rsidRPr="007028E2">
        <w:rPr>
          <w:rFonts w:asciiTheme="minorHAnsi" w:hAnsiTheme="minorHAnsi" w:cstheme="minorHAnsi"/>
          <w:kern w:val="36"/>
          <w:lang w:val="el-GR"/>
        </w:rPr>
        <w:t>ες</w:t>
      </w:r>
      <w:proofErr w:type="spellEnd"/>
      <w:r w:rsidRPr="007028E2">
        <w:rPr>
          <w:rFonts w:asciiTheme="minorHAnsi" w:hAnsiTheme="minorHAnsi" w:cstheme="minorHAnsi"/>
          <w:kern w:val="36"/>
          <w:lang w:val="el-GR"/>
        </w:rPr>
        <w:t xml:space="preserve"> εισφορ</w:t>
      </w:r>
      <w:r w:rsidR="00A377E4" w:rsidRPr="007028E2">
        <w:rPr>
          <w:rFonts w:asciiTheme="minorHAnsi" w:hAnsiTheme="minorHAnsi" w:cstheme="minorHAnsi"/>
          <w:kern w:val="36"/>
          <w:lang w:val="el-GR"/>
        </w:rPr>
        <w:t>ές</w:t>
      </w:r>
      <w:r w:rsidRPr="007028E2">
        <w:rPr>
          <w:rFonts w:asciiTheme="minorHAnsi" w:hAnsiTheme="minorHAnsi" w:cstheme="minorHAnsi"/>
          <w:kern w:val="36"/>
          <w:lang w:val="el-GR"/>
        </w:rPr>
        <w:t xml:space="preserve"> κοινωνικής ασφάλισης καταγράφ</w:t>
      </w:r>
      <w:r w:rsidR="00A377E4" w:rsidRPr="007028E2">
        <w:rPr>
          <w:rFonts w:asciiTheme="minorHAnsi" w:hAnsiTheme="minorHAnsi" w:cstheme="minorHAnsi"/>
          <w:kern w:val="36"/>
          <w:lang w:val="el-GR"/>
        </w:rPr>
        <w:t>ον</w:t>
      </w:r>
      <w:r w:rsidRPr="007028E2">
        <w:rPr>
          <w:rFonts w:asciiTheme="minorHAnsi" w:hAnsiTheme="minorHAnsi" w:cstheme="minorHAnsi"/>
          <w:kern w:val="36"/>
          <w:lang w:val="el-GR"/>
        </w:rPr>
        <w:t>ται στο μητρώο κοινωνικής ασφάλισ</w:t>
      </w:r>
      <w:r w:rsidR="00A377E4" w:rsidRPr="007028E2">
        <w:rPr>
          <w:rFonts w:asciiTheme="minorHAnsi" w:hAnsiTheme="minorHAnsi" w:cstheme="minorHAnsi"/>
          <w:kern w:val="36"/>
          <w:lang w:val="el-GR"/>
        </w:rPr>
        <w:t>η</w:t>
      </w:r>
      <w:r w:rsidRPr="007028E2">
        <w:rPr>
          <w:rFonts w:asciiTheme="minorHAnsi" w:hAnsiTheme="minorHAnsi" w:cstheme="minorHAnsi"/>
          <w:kern w:val="36"/>
          <w:lang w:val="el-GR"/>
        </w:rPr>
        <w:t xml:space="preserve">ς </w:t>
      </w:r>
      <w:r w:rsidR="00A377E4" w:rsidRPr="007028E2">
        <w:rPr>
          <w:rFonts w:asciiTheme="minorHAnsi" w:hAnsiTheme="minorHAnsi" w:cstheme="minorHAnsi"/>
          <w:kern w:val="36"/>
          <w:lang w:val="el-GR"/>
        </w:rPr>
        <w:t xml:space="preserve">του πολίτη και </w:t>
      </w:r>
      <w:proofErr w:type="spellStart"/>
      <w:r w:rsidR="00A377E4" w:rsidRPr="007028E2">
        <w:rPr>
          <w:rFonts w:asciiTheme="minorHAnsi" w:hAnsiTheme="minorHAnsi" w:cstheme="minorHAnsi"/>
          <w:kern w:val="36"/>
          <w:lang w:val="el-GR"/>
        </w:rPr>
        <w:t>προσμετρώνται</w:t>
      </w:r>
      <w:proofErr w:type="spellEnd"/>
      <w:r w:rsidR="00A377E4" w:rsidRPr="007028E2">
        <w:rPr>
          <w:rFonts w:asciiTheme="minorHAnsi" w:hAnsiTheme="minorHAnsi" w:cstheme="minorHAnsi"/>
          <w:kern w:val="36"/>
          <w:lang w:val="el-GR"/>
        </w:rPr>
        <w:t xml:space="preserve"> στον υπολογισμό της σύνταξής του</w:t>
      </w:r>
      <w:r w:rsidRPr="007028E2">
        <w:rPr>
          <w:rFonts w:asciiTheme="minorHAnsi" w:hAnsiTheme="minorHAnsi" w:cstheme="minorHAnsi"/>
          <w:kern w:val="36"/>
          <w:lang w:val="el-GR"/>
        </w:rPr>
        <w:t>.</w:t>
      </w:r>
    </w:p>
    <w:p w14:paraId="2C7844D6" w14:textId="77777777" w:rsidR="00A377E4" w:rsidRPr="007028E2" w:rsidRDefault="00A377E4" w:rsidP="007028E2">
      <w:pPr>
        <w:spacing w:line="276" w:lineRule="auto"/>
        <w:outlineLvl w:val="0"/>
        <w:rPr>
          <w:rFonts w:asciiTheme="minorHAnsi" w:hAnsiTheme="minorHAnsi" w:cstheme="minorHAnsi"/>
          <w:kern w:val="36"/>
          <w:lang w:val="el-GR"/>
        </w:rPr>
      </w:pPr>
    </w:p>
    <w:p w14:paraId="343CFA73" w14:textId="401395D2" w:rsidR="00144219" w:rsidRPr="007028E2" w:rsidRDefault="0014421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Για να πληροί</w:t>
      </w:r>
      <w:r w:rsidR="00A377E4" w:rsidRPr="007028E2">
        <w:rPr>
          <w:rFonts w:asciiTheme="minorHAnsi" w:hAnsiTheme="minorHAnsi" w:cstheme="minorHAnsi"/>
          <w:kern w:val="36"/>
          <w:lang w:val="el-GR"/>
        </w:rPr>
        <w:t xml:space="preserve"> κάποιος</w:t>
      </w:r>
      <w:r w:rsidRPr="007028E2">
        <w:rPr>
          <w:rFonts w:asciiTheme="minorHAnsi" w:hAnsiTheme="minorHAnsi" w:cstheme="minorHAnsi"/>
          <w:kern w:val="36"/>
          <w:lang w:val="el-GR"/>
        </w:rPr>
        <w:t xml:space="preserve"> τις προϋποθέσεις για </w:t>
      </w:r>
      <w:proofErr w:type="spellStart"/>
      <w:r w:rsidRPr="007028E2">
        <w:rPr>
          <w:rFonts w:asciiTheme="minorHAnsi" w:hAnsiTheme="minorHAnsi" w:cstheme="minorHAnsi"/>
          <w:kern w:val="36"/>
          <w:lang w:val="el-GR"/>
        </w:rPr>
        <w:t>π</w:t>
      </w:r>
      <w:r w:rsidR="00A377E4" w:rsidRPr="007028E2">
        <w:rPr>
          <w:rFonts w:asciiTheme="minorHAnsi" w:hAnsiTheme="minorHAnsi" w:cstheme="minorHAnsi"/>
          <w:kern w:val="36"/>
          <w:lang w:val="el-GR"/>
        </w:rPr>
        <w:t>ι</w:t>
      </w:r>
      <w:r w:rsidRPr="007028E2">
        <w:rPr>
          <w:rFonts w:asciiTheme="minorHAnsi" w:hAnsiTheme="minorHAnsi" w:cstheme="minorHAnsi"/>
          <w:kern w:val="36"/>
          <w:lang w:val="el-GR"/>
        </w:rPr>
        <w:t>στω</w:t>
      </w:r>
      <w:r w:rsidR="00A377E4" w:rsidRPr="007028E2">
        <w:rPr>
          <w:rFonts w:asciiTheme="minorHAnsi" w:hAnsiTheme="minorHAnsi" w:cstheme="minorHAnsi"/>
          <w:kern w:val="36"/>
          <w:lang w:val="el-GR"/>
        </w:rPr>
        <w:t>μένες</w:t>
      </w:r>
      <w:proofErr w:type="spellEnd"/>
      <w:r w:rsidR="00A377E4" w:rsidRPr="007028E2">
        <w:rPr>
          <w:rFonts w:asciiTheme="minorHAnsi" w:hAnsiTheme="minorHAnsi" w:cstheme="minorHAnsi"/>
          <w:kern w:val="36"/>
          <w:lang w:val="el-GR"/>
        </w:rPr>
        <w:t xml:space="preserve"> εισφορές</w:t>
      </w:r>
      <w:r w:rsidRPr="007028E2">
        <w:rPr>
          <w:rFonts w:asciiTheme="minorHAnsi" w:hAnsiTheme="minorHAnsi" w:cstheme="minorHAnsi"/>
          <w:kern w:val="36"/>
          <w:lang w:val="el-GR"/>
        </w:rPr>
        <w:t>, πρέπει να έχε</w:t>
      </w:r>
      <w:r w:rsidR="00A377E4"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εργαστεί και να </w:t>
      </w:r>
      <w:r w:rsidR="00A377E4" w:rsidRPr="007028E2">
        <w:rPr>
          <w:rFonts w:asciiTheme="minorHAnsi" w:hAnsiTheme="minorHAnsi" w:cstheme="minorHAnsi"/>
          <w:kern w:val="36"/>
          <w:lang w:val="el-GR"/>
        </w:rPr>
        <w:t xml:space="preserve">έχει </w:t>
      </w:r>
      <w:r w:rsidRPr="007028E2">
        <w:rPr>
          <w:rFonts w:asciiTheme="minorHAnsi" w:hAnsiTheme="minorHAnsi" w:cstheme="minorHAnsi"/>
          <w:kern w:val="36"/>
          <w:lang w:val="el-GR"/>
        </w:rPr>
        <w:t>πληρώσε</w:t>
      </w:r>
      <w:r w:rsidR="00B103C0"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τουλάχιστον μία εισφορά </w:t>
      </w:r>
      <w:r w:rsidRPr="007028E2">
        <w:rPr>
          <w:rFonts w:asciiTheme="minorHAnsi" w:hAnsiTheme="minorHAnsi" w:cstheme="minorHAnsi"/>
          <w:kern w:val="36"/>
          <w:lang w:val="en-US"/>
        </w:rPr>
        <w:t>PRSI</w:t>
      </w:r>
      <w:r w:rsidRPr="007028E2">
        <w:rPr>
          <w:rFonts w:asciiTheme="minorHAnsi" w:hAnsiTheme="minorHAnsi" w:cstheme="minorHAnsi"/>
          <w:kern w:val="36"/>
          <w:lang w:val="el-GR"/>
        </w:rPr>
        <w:t xml:space="preserve"> στ</w:t>
      </w:r>
      <w:r w:rsidR="00A377E4" w:rsidRPr="007028E2">
        <w:rPr>
          <w:rFonts w:asciiTheme="minorHAnsi" w:hAnsiTheme="minorHAnsi" w:cstheme="minorHAnsi"/>
          <w:kern w:val="36"/>
          <w:lang w:val="el-GR"/>
        </w:rPr>
        <w:t>ις</w:t>
      </w:r>
      <w:r w:rsidRPr="007028E2">
        <w:rPr>
          <w:rFonts w:asciiTheme="minorHAnsi" w:hAnsiTheme="minorHAnsi" w:cstheme="minorHAnsi"/>
          <w:kern w:val="36"/>
          <w:lang w:val="el-GR"/>
        </w:rPr>
        <w:t xml:space="preserve"> </w:t>
      </w:r>
      <w:r w:rsidR="000D022D">
        <w:rPr>
          <w:rFonts w:asciiTheme="minorHAnsi" w:hAnsiTheme="minorHAnsi" w:cstheme="minorHAnsi"/>
          <w:kern w:val="36"/>
          <w:lang w:val="el-GR"/>
        </w:rPr>
        <w:t>κ</w:t>
      </w:r>
      <w:r w:rsidRPr="007028E2">
        <w:rPr>
          <w:rFonts w:asciiTheme="minorHAnsi" w:hAnsiTheme="minorHAnsi" w:cstheme="minorHAnsi"/>
          <w:kern w:val="36"/>
          <w:lang w:val="el-GR"/>
        </w:rPr>
        <w:t>ατηγορί</w:t>
      </w:r>
      <w:r w:rsidR="00A377E4" w:rsidRPr="007028E2">
        <w:rPr>
          <w:rFonts w:asciiTheme="minorHAnsi" w:hAnsiTheme="minorHAnsi" w:cstheme="minorHAnsi"/>
          <w:kern w:val="36"/>
          <w:lang w:val="el-GR"/>
        </w:rPr>
        <w:t>ες</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PRSI</w:t>
      </w:r>
      <w:r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n-US"/>
        </w:rPr>
        <w:t>A</w:t>
      </w:r>
      <w:r w:rsidR="00A377E4"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n-US"/>
        </w:rPr>
        <w:t>B</w:t>
      </w:r>
      <w:r w:rsidR="00A377E4"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n-US"/>
        </w:rPr>
        <w:t>C</w:t>
      </w:r>
      <w:r w:rsidR="00A377E4"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n-US"/>
        </w:rPr>
        <w:t>D</w:t>
      </w:r>
      <w:r w:rsidR="00A377E4"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n-US"/>
        </w:rPr>
        <w:t>H</w:t>
      </w:r>
      <w:r w:rsidR="00A377E4"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n-US"/>
        </w:rPr>
        <w:t>E</w:t>
      </w:r>
      <w:r w:rsidRPr="007028E2">
        <w:rPr>
          <w:rFonts w:asciiTheme="minorHAnsi" w:hAnsiTheme="minorHAnsi" w:cstheme="minorHAnsi"/>
          <w:kern w:val="36"/>
          <w:lang w:val="el-GR"/>
        </w:rPr>
        <w:t xml:space="preserve"> και να έχε</w:t>
      </w:r>
      <w:r w:rsidR="00B103C0"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πληρώσει ή </w:t>
      </w:r>
      <w:r w:rsidR="00A377E4" w:rsidRPr="007028E2">
        <w:rPr>
          <w:rFonts w:asciiTheme="minorHAnsi" w:hAnsiTheme="minorHAnsi" w:cstheme="minorHAnsi"/>
          <w:kern w:val="36"/>
          <w:lang w:val="el-GR"/>
        </w:rPr>
        <w:t>να έχει πιστωθεί</w:t>
      </w:r>
      <w:r w:rsidRPr="007028E2">
        <w:rPr>
          <w:rFonts w:asciiTheme="minorHAnsi" w:hAnsiTheme="minorHAnsi" w:cstheme="minorHAnsi"/>
          <w:kern w:val="36"/>
          <w:lang w:val="el-GR"/>
        </w:rPr>
        <w:t xml:space="preserve"> εισφορές σε ένα από τα δύο τελευταία συμπληρωμένα φορολογικά έτη. Για παράδειγμα, εάν υποβάλε</w:t>
      </w:r>
      <w:r w:rsidR="00A377E4"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αίτηση για </w:t>
      </w:r>
      <w:proofErr w:type="spellStart"/>
      <w:r w:rsidR="00A377E4" w:rsidRPr="007028E2">
        <w:rPr>
          <w:rFonts w:asciiTheme="minorHAnsi" w:hAnsiTheme="minorHAnsi" w:cstheme="minorHAnsi"/>
          <w:kern w:val="36"/>
          <w:lang w:val="el-GR"/>
        </w:rPr>
        <w:t>πιστωμένες</w:t>
      </w:r>
      <w:proofErr w:type="spellEnd"/>
      <w:r w:rsidR="00A377E4" w:rsidRPr="007028E2">
        <w:rPr>
          <w:rFonts w:asciiTheme="minorHAnsi" w:hAnsiTheme="minorHAnsi" w:cstheme="minorHAnsi"/>
          <w:kern w:val="36"/>
          <w:lang w:val="el-GR"/>
        </w:rPr>
        <w:t xml:space="preserve"> εισφορές</w:t>
      </w:r>
      <w:r w:rsidRPr="007028E2">
        <w:rPr>
          <w:rFonts w:asciiTheme="minorHAnsi" w:hAnsiTheme="minorHAnsi" w:cstheme="minorHAnsi"/>
          <w:kern w:val="36"/>
          <w:lang w:val="el-GR"/>
        </w:rPr>
        <w:t xml:space="preserve"> το 2023, πρέπει να έχε</w:t>
      </w:r>
      <w:r w:rsidR="00A377E4"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πληρώσει ή πιστ</w:t>
      </w:r>
      <w:r w:rsidR="00A377E4" w:rsidRPr="007028E2">
        <w:rPr>
          <w:rFonts w:asciiTheme="minorHAnsi" w:hAnsiTheme="minorHAnsi" w:cstheme="minorHAnsi"/>
          <w:kern w:val="36"/>
          <w:lang w:val="el-GR"/>
        </w:rPr>
        <w:t>ωθεί</w:t>
      </w:r>
      <w:r w:rsidRPr="007028E2">
        <w:rPr>
          <w:rFonts w:asciiTheme="minorHAnsi" w:hAnsiTheme="minorHAnsi" w:cstheme="minorHAnsi"/>
          <w:kern w:val="36"/>
          <w:lang w:val="el-GR"/>
        </w:rPr>
        <w:t xml:space="preserve"> εισφορές είτε το 2022 είτε το 2021. Εάν υπάρχει κενό </w:t>
      </w:r>
      <w:r w:rsidR="00A377E4" w:rsidRPr="007028E2">
        <w:rPr>
          <w:rFonts w:asciiTheme="minorHAnsi" w:hAnsiTheme="minorHAnsi" w:cstheme="minorHAnsi"/>
          <w:kern w:val="36"/>
          <w:lang w:val="el-GR"/>
        </w:rPr>
        <w:t>ασφάλισης μεγαλύτερο</w:t>
      </w:r>
      <w:r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l-GR"/>
        </w:rPr>
        <w:t>των</w:t>
      </w:r>
      <w:r w:rsidRPr="007028E2">
        <w:rPr>
          <w:rFonts w:asciiTheme="minorHAnsi" w:hAnsiTheme="minorHAnsi" w:cstheme="minorHAnsi"/>
          <w:kern w:val="36"/>
          <w:lang w:val="el-GR"/>
        </w:rPr>
        <w:t xml:space="preserve"> δύο φορολογικών ετών, πρέπει να εργαστεί και να πληρώσε</w:t>
      </w:r>
      <w:r w:rsidR="00B103C0"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εισφορές για άλλες 26 εβδομάδες</w:t>
      </w:r>
      <w:r w:rsidR="00B103C0"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p>
    <w:p w14:paraId="2260E4B3" w14:textId="77777777" w:rsidR="00144219" w:rsidRPr="007028E2" w:rsidRDefault="00144219" w:rsidP="007028E2">
      <w:pPr>
        <w:spacing w:line="276" w:lineRule="auto"/>
        <w:outlineLvl w:val="0"/>
        <w:rPr>
          <w:rFonts w:asciiTheme="minorHAnsi" w:hAnsiTheme="minorHAnsi" w:cstheme="minorHAnsi"/>
          <w:kern w:val="36"/>
          <w:lang w:val="el-GR"/>
        </w:rPr>
      </w:pPr>
    </w:p>
    <w:p w14:paraId="7A32661D" w14:textId="313BCA22" w:rsidR="00144219" w:rsidRPr="007028E2" w:rsidRDefault="0014421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lastRenderedPageBreak/>
        <w:t xml:space="preserve">Οι πιστώσεις </w:t>
      </w:r>
      <w:r w:rsidR="00A377E4" w:rsidRPr="007028E2">
        <w:rPr>
          <w:rFonts w:asciiTheme="minorHAnsi" w:hAnsiTheme="minorHAnsi" w:cstheme="minorHAnsi"/>
          <w:kern w:val="36"/>
          <w:lang w:val="el-GR"/>
        </w:rPr>
        <w:t>έχουν συνήθως το ύψος και ανήκουν στην κατηγορία της</w:t>
      </w:r>
      <w:r w:rsidRPr="007028E2">
        <w:rPr>
          <w:rFonts w:asciiTheme="minorHAnsi" w:hAnsiTheme="minorHAnsi" w:cstheme="minorHAnsi"/>
          <w:kern w:val="36"/>
          <w:lang w:val="el-GR"/>
        </w:rPr>
        <w:t xml:space="preserve"> τελευταία</w:t>
      </w:r>
      <w:r w:rsidR="00A377E4" w:rsidRPr="007028E2">
        <w:rPr>
          <w:rFonts w:asciiTheme="minorHAnsi" w:hAnsiTheme="minorHAnsi" w:cstheme="minorHAnsi"/>
          <w:kern w:val="36"/>
          <w:lang w:val="el-GR"/>
        </w:rPr>
        <w:t>ς</w:t>
      </w:r>
      <w:r w:rsidRPr="007028E2">
        <w:rPr>
          <w:rFonts w:asciiTheme="minorHAnsi" w:hAnsiTheme="minorHAnsi" w:cstheme="minorHAnsi"/>
          <w:kern w:val="36"/>
          <w:lang w:val="el-GR"/>
        </w:rPr>
        <w:t xml:space="preserve"> καταβληθείσα</w:t>
      </w:r>
      <w:r w:rsidR="00A377E4" w:rsidRPr="007028E2">
        <w:rPr>
          <w:rFonts w:asciiTheme="minorHAnsi" w:hAnsiTheme="minorHAnsi" w:cstheme="minorHAnsi"/>
          <w:kern w:val="36"/>
          <w:lang w:val="el-GR"/>
        </w:rPr>
        <w:t>ς</w:t>
      </w:r>
      <w:r w:rsidRPr="007028E2">
        <w:rPr>
          <w:rFonts w:asciiTheme="minorHAnsi" w:hAnsiTheme="minorHAnsi" w:cstheme="minorHAnsi"/>
          <w:kern w:val="36"/>
          <w:lang w:val="el-GR"/>
        </w:rPr>
        <w:t xml:space="preserve"> συνεισφορά</w:t>
      </w:r>
      <w:r w:rsidR="00A377E4" w:rsidRPr="007028E2">
        <w:rPr>
          <w:rFonts w:asciiTheme="minorHAnsi" w:hAnsiTheme="minorHAnsi" w:cstheme="minorHAnsi"/>
          <w:kern w:val="36"/>
          <w:lang w:val="el-GR"/>
        </w:rPr>
        <w:t>ς</w:t>
      </w:r>
      <w:r w:rsidRPr="007028E2">
        <w:rPr>
          <w:rFonts w:asciiTheme="minorHAnsi" w:hAnsiTheme="minorHAnsi" w:cstheme="minorHAnsi"/>
          <w:kern w:val="36"/>
          <w:lang w:val="el-GR"/>
        </w:rPr>
        <w:t xml:space="preserve"> στο </w:t>
      </w:r>
      <w:r w:rsidRPr="007028E2">
        <w:rPr>
          <w:rFonts w:asciiTheme="minorHAnsi" w:hAnsiTheme="minorHAnsi" w:cstheme="minorHAnsi"/>
          <w:kern w:val="36"/>
          <w:lang w:val="en-US"/>
        </w:rPr>
        <w:t>PRSI</w:t>
      </w:r>
      <w:r w:rsidRPr="007028E2">
        <w:rPr>
          <w:rFonts w:asciiTheme="minorHAnsi" w:hAnsiTheme="minorHAnsi" w:cstheme="minorHAnsi"/>
          <w:kern w:val="36"/>
          <w:lang w:val="el-GR"/>
        </w:rPr>
        <w:t xml:space="preserve">. Για παράδειγμα, εάν η τελευταία εισφορά </w:t>
      </w:r>
      <w:r w:rsidRPr="007028E2">
        <w:rPr>
          <w:rFonts w:asciiTheme="minorHAnsi" w:hAnsiTheme="minorHAnsi" w:cstheme="minorHAnsi"/>
          <w:kern w:val="36"/>
          <w:lang w:val="en-US"/>
        </w:rPr>
        <w:t>PRSI</w:t>
      </w:r>
      <w:r w:rsidRPr="007028E2">
        <w:rPr>
          <w:rFonts w:asciiTheme="minorHAnsi" w:hAnsiTheme="minorHAnsi" w:cstheme="minorHAnsi"/>
          <w:kern w:val="36"/>
          <w:lang w:val="el-GR"/>
        </w:rPr>
        <w:t xml:space="preserve"> ήταν </w:t>
      </w:r>
      <w:r w:rsidR="00A377E4" w:rsidRPr="007028E2">
        <w:rPr>
          <w:rFonts w:asciiTheme="minorHAnsi" w:hAnsiTheme="minorHAnsi" w:cstheme="minorHAnsi"/>
          <w:kern w:val="36"/>
          <w:lang w:val="el-GR"/>
        </w:rPr>
        <w:t xml:space="preserve">στην </w:t>
      </w:r>
      <w:r w:rsidRPr="007028E2">
        <w:rPr>
          <w:rFonts w:asciiTheme="minorHAnsi" w:hAnsiTheme="minorHAnsi" w:cstheme="minorHAnsi"/>
          <w:kern w:val="36"/>
          <w:lang w:val="el-GR"/>
        </w:rPr>
        <w:t xml:space="preserve">Κατηγορία Α, οι πιστώσεις θα είναι για την Κατηγορία Α. </w:t>
      </w:r>
    </w:p>
    <w:p w14:paraId="7A84647D" w14:textId="77777777" w:rsidR="00144219" w:rsidRPr="007028E2" w:rsidRDefault="00144219" w:rsidP="007028E2">
      <w:pPr>
        <w:spacing w:line="276" w:lineRule="auto"/>
        <w:outlineLvl w:val="0"/>
        <w:rPr>
          <w:rFonts w:asciiTheme="minorHAnsi" w:hAnsiTheme="minorHAnsi" w:cstheme="minorHAnsi"/>
          <w:kern w:val="36"/>
          <w:lang w:val="el-GR"/>
        </w:rPr>
      </w:pPr>
    </w:p>
    <w:p w14:paraId="3368377F" w14:textId="2BBF8792" w:rsidR="00144219" w:rsidRPr="007028E2" w:rsidRDefault="0014421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Όταν </w:t>
      </w:r>
      <w:r w:rsidR="00A377E4" w:rsidRPr="007028E2">
        <w:rPr>
          <w:rFonts w:asciiTheme="minorHAnsi" w:hAnsiTheme="minorHAnsi" w:cstheme="minorHAnsi"/>
          <w:kern w:val="36"/>
          <w:lang w:val="el-GR"/>
        </w:rPr>
        <w:t xml:space="preserve">ο πολίτης </w:t>
      </w:r>
      <w:r w:rsidRPr="007028E2">
        <w:rPr>
          <w:rFonts w:asciiTheme="minorHAnsi" w:hAnsiTheme="minorHAnsi" w:cstheme="minorHAnsi"/>
          <w:kern w:val="36"/>
          <w:lang w:val="el-GR"/>
        </w:rPr>
        <w:t>ξεκινά τ</w:t>
      </w:r>
      <w:r w:rsidR="00A377E4" w:rsidRPr="007028E2">
        <w:rPr>
          <w:rFonts w:asciiTheme="minorHAnsi" w:hAnsiTheme="minorHAnsi" w:cstheme="minorHAnsi"/>
          <w:kern w:val="36"/>
          <w:lang w:val="el-GR"/>
        </w:rPr>
        <w:t>ον εργασιακό του βίο</w:t>
      </w:r>
      <w:r w:rsidR="00B103C0"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l-GR"/>
        </w:rPr>
        <w:t>του παρέχονται</w:t>
      </w:r>
      <w:r w:rsidRPr="007028E2">
        <w:rPr>
          <w:rFonts w:asciiTheme="minorHAnsi" w:hAnsiTheme="minorHAnsi" w:cstheme="minorHAnsi"/>
          <w:kern w:val="36"/>
          <w:lang w:val="el-GR"/>
        </w:rPr>
        <w:t xml:space="preserve"> αυτόματα</w:t>
      </w:r>
      <w:r w:rsidR="00A377E4"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προκαταρκτικές </w:t>
      </w:r>
      <w:r w:rsidR="00A377E4" w:rsidRPr="007028E2">
        <w:rPr>
          <w:rFonts w:asciiTheme="minorHAnsi" w:hAnsiTheme="minorHAnsi" w:cstheme="minorHAnsi"/>
          <w:kern w:val="36"/>
          <w:lang w:val="el-GR"/>
        </w:rPr>
        <w:t xml:space="preserve">πιστωτικές </w:t>
      </w:r>
      <w:r w:rsidRPr="007028E2">
        <w:rPr>
          <w:rFonts w:asciiTheme="minorHAnsi" w:hAnsiTheme="minorHAnsi" w:cstheme="minorHAnsi"/>
          <w:kern w:val="36"/>
          <w:lang w:val="el-GR"/>
        </w:rPr>
        <w:t xml:space="preserve">μονάδες. Αυτές οι πιστώσεις δίνονται συνήθως μία φορά. </w:t>
      </w:r>
      <w:r w:rsidR="00A377E4" w:rsidRPr="007028E2">
        <w:rPr>
          <w:rFonts w:asciiTheme="minorHAnsi" w:hAnsiTheme="minorHAnsi" w:cstheme="minorHAnsi"/>
          <w:kern w:val="36"/>
          <w:lang w:val="el-GR"/>
        </w:rPr>
        <w:t>Κ</w:t>
      </w:r>
      <w:r w:rsidRPr="007028E2">
        <w:rPr>
          <w:rFonts w:asciiTheme="minorHAnsi" w:hAnsiTheme="minorHAnsi" w:cstheme="minorHAnsi"/>
          <w:kern w:val="36"/>
          <w:lang w:val="el-GR"/>
        </w:rPr>
        <w:t xml:space="preserve">αλύπτουν </w:t>
      </w:r>
      <w:r w:rsidR="00A377E4" w:rsidRPr="007028E2">
        <w:rPr>
          <w:rFonts w:asciiTheme="minorHAnsi" w:hAnsiTheme="minorHAnsi" w:cstheme="minorHAnsi"/>
          <w:kern w:val="36"/>
          <w:lang w:val="el-GR"/>
        </w:rPr>
        <w:t>ολόκληρο</w:t>
      </w:r>
      <w:r w:rsidRPr="007028E2">
        <w:rPr>
          <w:rFonts w:asciiTheme="minorHAnsi" w:hAnsiTheme="minorHAnsi" w:cstheme="minorHAnsi"/>
          <w:kern w:val="36"/>
          <w:lang w:val="el-GR"/>
        </w:rPr>
        <w:t xml:space="preserve"> </w:t>
      </w:r>
      <w:r w:rsidR="00A377E4" w:rsidRPr="007028E2">
        <w:rPr>
          <w:rFonts w:asciiTheme="minorHAnsi" w:hAnsiTheme="minorHAnsi" w:cstheme="minorHAnsi"/>
          <w:kern w:val="36"/>
          <w:lang w:val="el-GR"/>
        </w:rPr>
        <w:t>το</w:t>
      </w:r>
      <w:r w:rsidRPr="007028E2">
        <w:rPr>
          <w:rFonts w:asciiTheme="minorHAnsi" w:hAnsiTheme="minorHAnsi" w:cstheme="minorHAnsi"/>
          <w:kern w:val="36"/>
          <w:lang w:val="el-GR"/>
        </w:rPr>
        <w:t xml:space="preserve"> φορολογικ</w:t>
      </w:r>
      <w:r w:rsidR="00A377E4" w:rsidRPr="007028E2">
        <w:rPr>
          <w:rFonts w:asciiTheme="minorHAnsi" w:hAnsiTheme="minorHAnsi" w:cstheme="minorHAnsi"/>
          <w:kern w:val="36"/>
          <w:lang w:val="el-GR"/>
        </w:rPr>
        <w:t>ό</w:t>
      </w:r>
      <w:r w:rsidRPr="007028E2">
        <w:rPr>
          <w:rFonts w:asciiTheme="minorHAnsi" w:hAnsiTheme="minorHAnsi" w:cstheme="minorHAnsi"/>
          <w:kern w:val="36"/>
          <w:lang w:val="el-GR"/>
        </w:rPr>
        <w:t xml:space="preserve"> έτος, μέχρι την πραγματική ημερομηνία έναρξης εργασίας</w:t>
      </w:r>
      <w:r w:rsidR="0012510B" w:rsidRPr="007028E2">
        <w:rPr>
          <w:rFonts w:asciiTheme="minorHAnsi" w:hAnsiTheme="minorHAnsi" w:cstheme="minorHAnsi"/>
          <w:kern w:val="36"/>
          <w:lang w:val="el-GR"/>
        </w:rPr>
        <w:t xml:space="preserve">, αλλά και τα </w:t>
      </w:r>
      <w:r w:rsidR="00B103C0" w:rsidRPr="007028E2">
        <w:rPr>
          <w:rFonts w:asciiTheme="minorHAnsi" w:hAnsiTheme="minorHAnsi" w:cstheme="minorHAnsi"/>
          <w:kern w:val="36"/>
          <w:lang w:val="el-GR"/>
        </w:rPr>
        <w:t>δύο</w:t>
      </w:r>
      <w:r w:rsidR="0012510B"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προηγούμενα φορολογικά έτη</w:t>
      </w:r>
      <w:r w:rsidR="0012510B" w:rsidRPr="007028E2">
        <w:rPr>
          <w:rFonts w:asciiTheme="minorHAnsi" w:hAnsiTheme="minorHAnsi" w:cstheme="minorHAnsi"/>
          <w:kern w:val="36"/>
          <w:lang w:val="el-GR"/>
        </w:rPr>
        <w:t xml:space="preserve">, ως ένα είδος πλασματικού ασφαλιστικού </w:t>
      </w:r>
      <w:r w:rsidR="0012510B" w:rsidRPr="007028E2">
        <w:rPr>
          <w:rFonts w:asciiTheme="minorHAnsi" w:hAnsiTheme="minorHAnsi" w:cstheme="minorHAnsi"/>
          <w:kern w:val="36"/>
          <w:lang w:val="en-US"/>
        </w:rPr>
        <w:t>bonus</w:t>
      </w:r>
      <w:r w:rsidR="0012510B"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12510B" w:rsidRPr="007028E2">
        <w:rPr>
          <w:rFonts w:asciiTheme="minorHAnsi" w:hAnsiTheme="minorHAnsi" w:cstheme="minorHAnsi"/>
          <w:kern w:val="36"/>
          <w:lang w:val="el-GR"/>
        </w:rPr>
        <w:t>Αυτές οι</w:t>
      </w:r>
      <w:r w:rsidRPr="007028E2">
        <w:rPr>
          <w:rFonts w:asciiTheme="minorHAnsi" w:hAnsiTheme="minorHAnsi" w:cstheme="minorHAnsi"/>
          <w:kern w:val="36"/>
          <w:lang w:val="el-GR"/>
        </w:rPr>
        <w:t xml:space="preserve"> πιστώσεις πριν την είσοδο</w:t>
      </w:r>
      <w:r w:rsidR="0012510B"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βοηθ</w:t>
      </w:r>
      <w:r w:rsidR="0012510B" w:rsidRPr="007028E2">
        <w:rPr>
          <w:rFonts w:asciiTheme="minorHAnsi" w:hAnsiTheme="minorHAnsi" w:cstheme="minorHAnsi"/>
          <w:kern w:val="36"/>
          <w:lang w:val="el-GR"/>
        </w:rPr>
        <w:t>ούν τον νέο εργαζόμενο</w:t>
      </w:r>
      <w:r w:rsidRPr="007028E2">
        <w:rPr>
          <w:rFonts w:asciiTheme="minorHAnsi" w:hAnsiTheme="minorHAnsi" w:cstheme="minorHAnsi"/>
          <w:kern w:val="36"/>
          <w:lang w:val="el-GR"/>
        </w:rPr>
        <w:t xml:space="preserve"> να πληροί τις προϋποθέσεις για τις ακόλουθες πληρωμές κοινωνικής ασφάλισης:</w:t>
      </w:r>
    </w:p>
    <w:p w14:paraId="4025C8F8" w14:textId="77777777" w:rsidR="00144219" w:rsidRPr="007028E2" w:rsidRDefault="00144219" w:rsidP="007028E2">
      <w:pPr>
        <w:spacing w:line="276" w:lineRule="auto"/>
        <w:outlineLvl w:val="0"/>
        <w:rPr>
          <w:rFonts w:asciiTheme="minorHAnsi" w:hAnsiTheme="minorHAnsi" w:cstheme="minorHAnsi"/>
          <w:kern w:val="36"/>
          <w:lang w:val="el-GR"/>
        </w:rPr>
      </w:pPr>
    </w:p>
    <w:p w14:paraId="049BB707" w14:textId="77777777" w:rsidR="00144219" w:rsidRPr="007028E2" w:rsidRDefault="00144219" w:rsidP="007028E2">
      <w:pPr>
        <w:pStyle w:val="ListParagraph"/>
        <w:numPr>
          <w:ilvl w:val="0"/>
          <w:numId w:val="22"/>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Επίδομα ασθενείας</w:t>
      </w:r>
    </w:p>
    <w:p w14:paraId="64C92E5B" w14:textId="77777777" w:rsidR="00144219" w:rsidRPr="007028E2" w:rsidRDefault="00144219" w:rsidP="007028E2">
      <w:pPr>
        <w:pStyle w:val="ListParagraph"/>
        <w:numPr>
          <w:ilvl w:val="0"/>
          <w:numId w:val="22"/>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Επίδομα για αναζήτηση εργασίας</w:t>
      </w:r>
    </w:p>
    <w:p w14:paraId="15043659" w14:textId="77777777" w:rsidR="00144219" w:rsidRPr="007028E2" w:rsidRDefault="00144219" w:rsidP="007028E2">
      <w:pPr>
        <w:pStyle w:val="ListParagraph"/>
        <w:numPr>
          <w:ilvl w:val="0"/>
          <w:numId w:val="22"/>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Όφελος θεραπείας</w:t>
      </w:r>
    </w:p>
    <w:p w14:paraId="5DA5AD47" w14:textId="77777777" w:rsidR="00144219" w:rsidRPr="007028E2" w:rsidRDefault="00144219" w:rsidP="007028E2">
      <w:pPr>
        <w:pStyle w:val="ListParagraph"/>
        <w:numPr>
          <w:ilvl w:val="0"/>
          <w:numId w:val="22"/>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Επίδομα Μητρότητας</w:t>
      </w:r>
    </w:p>
    <w:p w14:paraId="37F5586E" w14:textId="77777777" w:rsidR="00144219" w:rsidRPr="007028E2" w:rsidRDefault="00144219" w:rsidP="007028E2">
      <w:pPr>
        <w:pStyle w:val="ListParagraph"/>
        <w:numPr>
          <w:ilvl w:val="0"/>
          <w:numId w:val="22"/>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Επίδομα πατρότητας</w:t>
      </w:r>
    </w:p>
    <w:p w14:paraId="5A4E536B" w14:textId="77777777" w:rsidR="00144219" w:rsidRPr="007028E2" w:rsidRDefault="00144219" w:rsidP="007028E2">
      <w:pPr>
        <w:pStyle w:val="ListParagraph"/>
        <w:numPr>
          <w:ilvl w:val="0"/>
          <w:numId w:val="22"/>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Επίδομα Γονέων</w:t>
      </w:r>
    </w:p>
    <w:p w14:paraId="09E31973" w14:textId="77777777" w:rsidR="00144219" w:rsidRPr="007028E2" w:rsidRDefault="00144219" w:rsidP="007028E2">
      <w:pPr>
        <w:pStyle w:val="ListParagraph"/>
        <w:numPr>
          <w:ilvl w:val="0"/>
          <w:numId w:val="22"/>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Επίδομα υιοθεσίας</w:t>
      </w:r>
    </w:p>
    <w:p w14:paraId="685401A1" w14:textId="60CFA6F3" w:rsidR="00144219" w:rsidRPr="007028E2" w:rsidRDefault="00144219" w:rsidP="007028E2">
      <w:pPr>
        <w:pStyle w:val="ListParagraph"/>
        <w:numPr>
          <w:ilvl w:val="0"/>
          <w:numId w:val="22"/>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Όφελος για την υγεία και την ασφάλεια</w:t>
      </w:r>
    </w:p>
    <w:p w14:paraId="1944B2A3" w14:textId="77777777" w:rsidR="0012510B" w:rsidRPr="007028E2" w:rsidRDefault="0012510B" w:rsidP="007028E2">
      <w:pPr>
        <w:pStyle w:val="ListParagraph"/>
        <w:spacing w:line="276" w:lineRule="auto"/>
        <w:outlineLvl w:val="0"/>
        <w:rPr>
          <w:rFonts w:asciiTheme="minorHAnsi" w:hAnsiTheme="minorHAnsi" w:cstheme="minorHAnsi"/>
          <w:kern w:val="36"/>
          <w:lang w:val="el-GR"/>
        </w:rPr>
      </w:pPr>
    </w:p>
    <w:p w14:paraId="79CF67CF" w14:textId="7C3D1BBA" w:rsidR="00144219" w:rsidRPr="007028E2" w:rsidRDefault="0012510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Τον β</w:t>
      </w:r>
      <w:r w:rsidR="00144219" w:rsidRPr="007028E2">
        <w:rPr>
          <w:rFonts w:asciiTheme="minorHAnsi" w:hAnsiTheme="minorHAnsi" w:cstheme="minorHAnsi"/>
          <w:kern w:val="36"/>
          <w:lang w:val="el-GR"/>
        </w:rPr>
        <w:t>οηθ</w:t>
      </w:r>
      <w:r w:rsidRPr="007028E2">
        <w:rPr>
          <w:rFonts w:asciiTheme="minorHAnsi" w:hAnsiTheme="minorHAnsi" w:cstheme="minorHAnsi"/>
          <w:kern w:val="36"/>
          <w:lang w:val="el-GR"/>
        </w:rPr>
        <w:t>ούν</w:t>
      </w:r>
      <w:r w:rsidR="00144219"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επίσης σ</w:t>
      </w:r>
      <w:r w:rsidR="00144219" w:rsidRPr="007028E2">
        <w:rPr>
          <w:rFonts w:asciiTheme="minorHAnsi" w:hAnsiTheme="minorHAnsi" w:cstheme="minorHAnsi"/>
          <w:kern w:val="36"/>
          <w:lang w:val="el-GR"/>
        </w:rPr>
        <w:t>τις προϋποθέσεις για την κρατική σύνταξη (</w:t>
      </w:r>
      <w:r w:rsidRPr="007028E2">
        <w:rPr>
          <w:rFonts w:asciiTheme="minorHAnsi" w:hAnsiTheme="minorHAnsi" w:cstheme="minorHAnsi"/>
          <w:kern w:val="36"/>
          <w:lang w:val="el-GR"/>
        </w:rPr>
        <w:t>ανταποδοτική</w:t>
      </w:r>
      <w:r w:rsidR="00144219" w:rsidRPr="007028E2">
        <w:rPr>
          <w:rFonts w:asciiTheme="minorHAnsi" w:hAnsiTheme="minorHAnsi" w:cstheme="minorHAnsi"/>
          <w:kern w:val="36"/>
          <w:lang w:val="el-GR"/>
        </w:rPr>
        <w:t xml:space="preserve">). Ωστόσο, </w:t>
      </w:r>
      <w:r w:rsidRPr="007028E2">
        <w:rPr>
          <w:rFonts w:asciiTheme="minorHAnsi" w:hAnsiTheme="minorHAnsi" w:cstheme="minorHAnsi"/>
          <w:kern w:val="36"/>
          <w:lang w:val="el-GR"/>
        </w:rPr>
        <w:t>για την σύνταξη υπολογίζονται μόνο</w:t>
      </w:r>
      <w:r w:rsidR="00144219"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οι πιστώσεις</w:t>
      </w:r>
      <w:r w:rsidR="00527AE7">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144219" w:rsidRPr="007028E2">
        <w:rPr>
          <w:rFonts w:asciiTheme="minorHAnsi" w:hAnsiTheme="minorHAnsi" w:cstheme="minorHAnsi"/>
          <w:kern w:val="36"/>
          <w:lang w:val="el-GR"/>
        </w:rPr>
        <w:t>από την αρχή του φορολογικού έτους κατά το οποίο αρχίζε</w:t>
      </w:r>
      <w:r w:rsidRPr="007028E2">
        <w:rPr>
          <w:rFonts w:asciiTheme="minorHAnsi" w:hAnsiTheme="minorHAnsi" w:cstheme="minorHAnsi"/>
          <w:kern w:val="36"/>
          <w:lang w:val="el-GR"/>
        </w:rPr>
        <w:t>ι κάποιος</w:t>
      </w:r>
      <w:r w:rsidR="00144219" w:rsidRPr="007028E2">
        <w:rPr>
          <w:rFonts w:asciiTheme="minorHAnsi" w:hAnsiTheme="minorHAnsi" w:cstheme="minorHAnsi"/>
          <w:kern w:val="36"/>
          <w:lang w:val="el-GR"/>
        </w:rPr>
        <w:t xml:space="preserve"> να εργάζε</w:t>
      </w:r>
      <w:r w:rsidRPr="007028E2">
        <w:rPr>
          <w:rFonts w:asciiTheme="minorHAnsi" w:hAnsiTheme="minorHAnsi" w:cstheme="minorHAnsi"/>
          <w:kern w:val="36"/>
          <w:lang w:val="el-GR"/>
        </w:rPr>
        <w:t>ται</w:t>
      </w:r>
      <w:r w:rsidR="00527AE7">
        <w:rPr>
          <w:rFonts w:asciiTheme="minorHAnsi" w:hAnsiTheme="minorHAnsi" w:cstheme="minorHAnsi"/>
          <w:kern w:val="36"/>
          <w:lang w:val="el-GR"/>
        </w:rPr>
        <w:t>,</w:t>
      </w:r>
      <w:r w:rsidR="00144219" w:rsidRPr="007028E2">
        <w:rPr>
          <w:rFonts w:asciiTheme="minorHAnsi" w:hAnsiTheme="minorHAnsi" w:cstheme="minorHAnsi"/>
          <w:kern w:val="36"/>
          <w:lang w:val="el-GR"/>
        </w:rPr>
        <w:t xml:space="preserve"> μέχρι την πραγματική ημερομηνία έναρξης εργασίας</w:t>
      </w:r>
      <w:r w:rsidRPr="007028E2">
        <w:rPr>
          <w:rFonts w:asciiTheme="minorHAnsi" w:hAnsiTheme="minorHAnsi" w:cstheme="minorHAnsi"/>
          <w:kern w:val="36"/>
          <w:lang w:val="el-GR"/>
        </w:rPr>
        <w:t xml:space="preserve"> και όχι τα δύο προηγούμενα χρόνια, τα οποία </w:t>
      </w:r>
      <w:proofErr w:type="spellStart"/>
      <w:r w:rsidRPr="007028E2">
        <w:rPr>
          <w:rFonts w:asciiTheme="minorHAnsi" w:hAnsiTheme="minorHAnsi" w:cstheme="minorHAnsi"/>
          <w:kern w:val="36"/>
          <w:lang w:val="el-GR"/>
        </w:rPr>
        <w:t>προσμετρώνται</w:t>
      </w:r>
      <w:proofErr w:type="spellEnd"/>
      <w:r w:rsidRPr="007028E2">
        <w:rPr>
          <w:rFonts w:asciiTheme="minorHAnsi" w:hAnsiTheme="minorHAnsi" w:cstheme="minorHAnsi"/>
          <w:kern w:val="36"/>
          <w:lang w:val="el-GR"/>
        </w:rPr>
        <w:t xml:space="preserve"> μόνο για τις προαναφερθείσες κατηγορίες </w:t>
      </w:r>
      <w:proofErr w:type="spellStart"/>
      <w:r w:rsidRPr="007028E2">
        <w:rPr>
          <w:rFonts w:asciiTheme="minorHAnsi" w:hAnsiTheme="minorHAnsi" w:cstheme="minorHAnsi"/>
          <w:kern w:val="36"/>
          <w:lang w:val="el-GR"/>
        </w:rPr>
        <w:t>προνοιακής</w:t>
      </w:r>
      <w:proofErr w:type="spellEnd"/>
      <w:r w:rsidRPr="007028E2">
        <w:rPr>
          <w:rFonts w:asciiTheme="minorHAnsi" w:hAnsiTheme="minorHAnsi" w:cstheme="minorHAnsi"/>
          <w:kern w:val="36"/>
          <w:lang w:val="el-GR"/>
        </w:rPr>
        <w:t xml:space="preserve"> στήριξης.</w:t>
      </w:r>
    </w:p>
    <w:p w14:paraId="24CE66BD" w14:textId="77777777" w:rsidR="00144219" w:rsidRPr="007028E2" w:rsidRDefault="00144219" w:rsidP="007028E2">
      <w:pPr>
        <w:spacing w:line="276" w:lineRule="auto"/>
        <w:outlineLvl w:val="0"/>
        <w:rPr>
          <w:rFonts w:asciiTheme="minorHAnsi" w:hAnsiTheme="minorHAnsi" w:cstheme="minorHAnsi"/>
          <w:kern w:val="36"/>
          <w:lang w:val="el-GR"/>
        </w:rPr>
      </w:pPr>
    </w:p>
    <w:p w14:paraId="51443E2F" w14:textId="5B47052C" w:rsidR="0041380F" w:rsidRPr="007028E2" w:rsidRDefault="0012510B" w:rsidP="007028E2">
      <w:pPr>
        <w:spacing w:line="276" w:lineRule="auto"/>
        <w:outlineLvl w:val="0"/>
        <w:rPr>
          <w:rFonts w:asciiTheme="minorHAnsi" w:hAnsiTheme="minorHAnsi" w:cstheme="minorHAnsi"/>
          <w:kern w:val="36"/>
          <w:lang w:val="el-GR"/>
        </w:rPr>
      </w:pPr>
      <w:proofErr w:type="spellStart"/>
      <w:r w:rsidRPr="007028E2">
        <w:rPr>
          <w:rFonts w:asciiTheme="minorHAnsi" w:hAnsiTheme="minorHAnsi" w:cstheme="minorHAnsi"/>
          <w:kern w:val="36"/>
          <w:lang w:val="el-GR"/>
        </w:rPr>
        <w:t>Π</w:t>
      </w:r>
      <w:r w:rsidR="00144219" w:rsidRPr="007028E2">
        <w:rPr>
          <w:rFonts w:asciiTheme="minorHAnsi" w:hAnsiTheme="minorHAnsi" w:cstheme="minorHAnsi"/>
          <w:kern w:val="36"/>
          <w:lang w:val="el-GR"/>
        </w:rPr>
        <w:t>ιστ</w:t>
      </w:r>
      <w:r w:rsidRPr="007028E2">
        <w:rPr>
          <w:rFonts w:asciiTheme="minorHAnsi" w:hAnsiTheme="minorHAnsi" w:cstheme="minorHAnsi"/>
          <w:kern w:val="36"/>
          <w:lang w:val="el-GR"/>
        </w:rPr>
        <w:t>ωμένες</w:t>
      </w:r>
      <w:proofErr w:type="spellEnd"/>
      <w:r w:rsidRPr="007028E2">
        <w:rPr>
          <w:rFonts w:asciiTheme="minorHAnsi" w:hAnsiTheme="minorHAnsi" w:cstheme="minorHAnsi"/>
          <w:kern w:val="36"/>
          <w:lang w:val="el-GR"/>
        </w:rPr>
        <w:t xml:space="preserve"> εισφορές παρέχονται</w:t>
      </w:r>
      <w:r w:rsidR="00144219"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και στους</w:t>
      </w:r>
      <w:r w:rsidR="00144219" w:rsidRPr="007028E2">
        <w:rPr>
          <w:rFonts w:asciiTheme="minorHAnsi" w:hAnsiTheme="minorHAnsi" w:cstheme="minorHAnsi"/>
          <w:kern w:val="36"/>
          <w:lang w:val="el-GR"/>
        </w:rPr>
        <w:t xml:space="preserve"> πλήρως </w:t>
      </w:r>
      <w:r w:rsidRPr="007028E2">
        <w:rPr>
          <w:rFonts w:asciiTheme="minorHAnsi" w:hAnsiTheme="minorHAnsi" w:cstheme="minorHAnsi"/>
          <w:kern w:val="36"/>
          <w:lang w:val="el-GR"/>
        </w:rPr>
        <w:t>ανέργους</w:t>
      </w:r>
      <w:r w:rsidR="00144219"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που</w:t>
      </w:r>
      <w:r w:rsidR="00144219" w:rsidRPr="007028E2">
        <w:rPr>
          <w:rFonts w:asciiTheme="minorHAnsi" w:hAnsiTheme="minorHAnsi" w:cstheme="minorHAnsi"/>
          <w:kern w:val="36"/>
          <w:lang w:val="el-GR"/>
        </w:rPr>
        <w:t xml:space="preserve"> λαμβάν</w:t>
      </w:r>
      <w:r w:rsidRPr="007028E2">
        <w:rPr>
          <w:rFonts w:asciiTheme="minorHAnsi" w:hAnsiTheme="minorHAnsi" w:cstheme="minorHAnsi"/>
          <w:kern w:val="36"/>
          <w:lang w:val="el-GR"/>
        </w:rPr>
        <w:t>ουν</w:t>
      </w:r>
      <w:r w:rsidR="00144219" w:rsidRPr="007028E2">
        <w:rPr>
          <w:rFonts w:asciiTheme="minorHAnsi" w:hAnsiTheme="minorHAnsi" w:cstheme="minorHAnsi"/>
          <w:kern w:val="36"/>
          <w:lang w:val="el-GR"/>
        </w:rPr>
        <w:t xml:space="preserve"> το </w:t>
      </w:r>
      <w:r w:rsidRPr="007028E2">
        <w:rPr>
          <w:rFonts w:asciiTheme="minorHAnsi" w:hAnsiTheme="minorHAnsi" w:cstheme="minorHAnsi"/>
          <w:kern w:val="36"/>
          <w:lang w:val="el-GR"/>
        </w:rPr>
        <w:t>Ε</w:t>
      </w:r>
      <w:r w:rsidR="00144219" w:rsidRPr="007028E2">
        <w:rPr>
          <w:rFonts w:asciiTheme="minorHAnsi" w:hAnsiTheme="minorHAnsi" w:cstheme="minorHAnsi"/>
          <w:kern w:val="36"/>
          <w:lang w:val="el-GR"/>
        </w:rPr>
        <w:t xml:space="preserve">πίδομα </w:t>
      </w:r>
      <w:r w:rsidRPr="007028E2">
        <w:rPr>
          <w:rFonts w:asciiTheme="minorHAnsi" w:hAnsiTheme="minorHAnsi" w:cstheme="minorHAnsi"/>
          <w:kern w:val="36"/>
          <w:lang w:val="el-GR"/>
        </w:rPr>
        <w:t>Α</w:t>
      </w:r>
      <w:r w:rsidR="00144219" w:rsidRPr="007028E2">
        <w:rPr>
          <w:rFonts w:asciiTheme="minorHAnsi" w:hAnsiTheme="minorHAnsi" w:cstheme="minorHAnsi"/>
          <w:kern w:val="36"/>
          <w:lang w:val="el-GR"/>
        </w:rPr>
        <w:t xml:space="preserve">ναζήτησης </w:t>
      </w:r>
      <w:r w:rsidRPr="007028E2">
        <w:rPr>
          <w:rFonts w:asciiTheme="minorHAnsi" w:hAnsiTheme="minorHAnsi" w:cstheme="minorHAnsi"/>
          <w:kern w:val="36"/>
          <w:lang w:val="el-GR"/>
        </w:rPr>
        <w:t>Ε</w:t>
      </w:r>
      <w:r w:rsidR="00144219" w:rsidRPr="007028E2">
        <w:rPr>
          <w:rFonts w:asciiTheme="minorHAnsi" w:hAnsiTheme="minorHAnsi" w:cstheme="minorHAnsi"/>
          <w:kern w:val="36"/>
          <w:lang w:val="el-GR"/>
        </w:rPr>
        <w:t>ργασίας</w:t>
      </w:r>
      <w:r w:rsidR="00D74768" w:rsidRPr="007028E2">
        <w:rPr>
          <w:rFonts w:asciiTheme="minorHAnsi" w:hAnsiTheme="minorHAnsi" w:cstheme="minorHAnsi"/>
          <w:kern w:val="36"/>
          <w:lang w:val="el-GR"/>
        </w:rPr>
        <w:t xml:space="preserve">, εάν έχουν πληρώσει ή πιστωθεί συνεισφορές </w:t>
      </w:r>
      <w:r w:rsidR="00D74768" w:rsidRPr="007028E2">
        <w:rPr>
          <w:rFonts w:asciiTheme="minorHAnsi" w:hAnsiTheme="minorHAnsi" w:cstheme="minorHAnsi"/>
          <w:kern w:val="36"/>
          <w:lang w:val="en-US"/>
        </w:rPr>
        <w:t>PRSI</w:t>
      </w:r>
      <w:r w:rsidR="00D74768" w:rsidRPr="007028E2">
        <w:rPr>
          <w:rFonts w:asciiTheme="minorHAnsi" w:hAnsiTheme="minorHAnsi" w:cstheme="minorHAnsi"/>
          <w:kern w:val="36"/>
          <w:lang w:val="el-GR"/>
        </w:rPr>
        <w:t xml:space="preserve"> σε οποιοδήποτε από τα δύο τελευταία φορολογικά έτη</w:t>
      </w:r>
      <w:r w:rsidR="0041380F" w:rsidRPr="007028E2">
        <w:rPr>
          <w:rFonts w:asciiTheme="minorHAnsi" w:hAnsiTheme="minorHAnsi" w:cstheme="minorHAnsi"/>
          <w:kern w:val="36"/>
          <w:lang w:val="el-GR"/>
        </w:rPr>
        <w:t xml:space="preserve">, ή εάν συμμετέχουν σε προγράμματα επιμόρφωσης. </w:t>
      </w:r>
    </w:p>
    <w:p w14:paraId="42126478" w14:textId="77777777" w:rsidR="0041380F" w:rsidRPr="007028E2" w:rsidRDefault="0041380F" w:rsidP="007028E2">
      <w:pPr>
        <w:spacing w:line="276" w:lineRule="auto"/>
        <w:outlineLvl w:val="0"/>
        <w:rPr>
          <w:rFonts w:asciiTheme="minorHAnsi" w:hAnsiTheme="minorHAnsi" w:cstheme="minorHAnsi"/>
          <w:kern w:val="36"/>
          <w:lang w:val="el-GR"/>
        </w:rPr>
      </w:pPr>
    </w:p>
    <w:p w14:paraId="56A52FCD" w14:textId="1FF59071" w:rsidR="0041380F" w:rsidRPr="007028E2" w:rsidRDefault="0041380F"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Πιστώσεις δίδονται και σε όσους λαμβάνουν επίδομα ασθενείας, επίδομα τραυματισμού και σύνταξη αναπηρίας. Οι δημόσιοι υπάλληλοι που εγκαταλείπουν την εργασία </w:t>
      </w:r>
      <w:r w:rsidR="00B103C0" w:rsidRPr="007028E2">
        <w:rPr>
          <w:rFonts w:asciiTheme="minorHAnsi" w:hAnsiTheme="minorHAnsi" w:cstheme="minorHAnsi"/>
          <w:kern w:val="36"/>
          <w:lang w:val="el-GR"/>
        </w:rPr>
        <w:t>τους,</w:t>
      </w:r>
      <w:r w:rsidRPr="007028E2">
        <w:rPr>
          <w:rFonts w:asciiTheme="minorHAnsi" w:hAnsiTheme="minorHAnsi" w:cstheme="minorHAnsi"/>
          <w:kern w:val="36"/>
          <w:lang w:val="el-GR"/>
        </w:rPr>
        <w:t xml:space="preserve"> λόγω κακής υγείας</w:t>
      </w:r>
      <w:r w:rsidR="00B103C0"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μπορούν να συνεχίσουν να είναι δικαιούχοι κρατικής ασφάλισης αποστέλλοντας ιατρικά πιστοποιητικά μία φορά το χρόνο.</w:t>
      </w:r>
    </w:p>
    <w:p w14:paraId="16BFA5B1" w14:textId="77777777" w:rsidR="0041380F" w:rsidRPr="007028E2" w:rsidRDefault="0041380F" w:rsidP="007028E2">
      <w:pPr>
        <w:spacing w:line="276" w:lineRule="auto"/>
        <w:outlineLvl w:val="0"/>
        <w:rPr>
          <w:rFonts w:asciiTheme="minorHAnsi" w:hAnsiTheme="minorHAnsi" w:cstheme="minorHAnsi"/>
          <w:kern w:val="36"/>
          <w:lang w:val="el-GR"/>
        </w:rPr>
      </w:pPr>
    </w:p>
    <w:p w14:paraId="55EDB70A" w14:textId="77777777" w:rsidR="005B4C3E" w:rsidRPr="007028E2" w:rsidRDefault="005B4C3E" w:rsidP="007028E2">
      <w:pPr>
        <w:spacing w:line="276" w:lineRule="auto"/>
        <w:outlineLvl w:val="0"/>
        <w:rPr>
          <w:rFonts w:asciiTheme="minorHAnsi" w:hAnsiTheme="minorHAnsi" w:cstheme="minorHAnsi"/>
          <w:kern w:val="36"/>
          <w:lang w:val="el-GR"/>
        </w:rPr>
      </w:pPr>
    </w:p>
    <w:p w14:paraId="2773FA99" w14:textId="7E72917E" w:rsidR="0041380F" w:rsidRPr="007028E2" w:rsidRDefault="00D7275F"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 xml:space="preserve">5.1.1.3. </w:t>
      </w:r>
      <w:r w:rsidR="0041380F" w:rsidRPr="007028E2">
        <w:rPr>
          <w:rFonts w:asciiTheme="minorHAnsi" w:hAnsiTheme="minorHAnsi" w:cstheme="minorHAnsi"/>
          <w:b/>
          <w:bCs/>
          <w:kern w:val="36"/>
          <w:lang w:val="el-GR"/>
        </w:rPr>
        <w:t>ΕΠΙΔΟΜΑΤΑ ΑΝΑΖΗΤΗΣΗΣ ΕΡΓΑΣΙΑΣ</w:t>
      </w:r>
    </w:p>
    <w:p w14:paraId="759D5EB1" w14:textId="3370CBDB" w:rsidR="005B4C3E" w:rsidRPr="007028E2" w:rsidRDefault="005B4C3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n-US"/>
        </w:rPr>
        <w:t>H</w:t>
      </w:r>
      <w:r w:rsidRPr="007028E2">
        <w:rPr>
          <w:rFonts w:asciiTheme="minorHAnsi" w:hAnsiTheme="minorHAnsi" w:cstheme="minorHAnsi"/>
          <w:kern w:val="36"/>
          <w:lang w:val="el-GR"/>
        </w:rPr>
        <w:t xml:space="preserve"> Ιρλανδία έχει δύο τύπους Επιδόματος Αναζήτησης Εργασίας α) το </w:t>
      </w:r>
      <w:proofErr w:type="spellStart"/>
      <w:r w:rsidRPr="007028E2">
        <w:rPr>
          <w:rFonts w:asciiTheme="minorHAnsi" w:hAnsiTheme="minorHAnsi" w:cstheme="minorHAnsi"/>
          <w:kern w:val="36"/>
          <w:lang w:val="el-GR"/>
        </w:rPr>
        <w:t>Jobseeker's</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Benefit</w:t>
      </w:r>
      <w:proofErr w:type="spellEnd"/>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JB</w:t>
      </w:r>
      <w:r w:rsidRPr="007028E2">
        <w:rPr>
          <w:rFonts w:asciiTheme="minorHAnsi" w:hAnsiTheme="minorHAnsi" w:cstheme="minorHAnsi"/>
          <w:kern w:val="36"/>
          <w:lang w:val="el-GR"/>
        </w:rPr>
        <w:t xml:space="preserve">) που παρέχεται σε όσους έχουν χάσει τη δουλειά τους και το ύψος του εξαρτάται από το είδος και το ύψος της ασφάλισης που είχαν και β) το </w:t>
      </w:r>
      <w:proofErr w:type="spellStart"/>
      <w:r w:rsidRPr="007028E2">
        <w:rPr>
          <w:rFonts w:asciiTheme="minorHAnsi" w:hAnsiTheme="minorHAnsi" w:cstheme="minorHAnsi"/>
          <w:kern w:val="36"/>
          <w:lang w:val="el-GR"/>
        </w:rPr>
        <w:t>Jobseeker’s</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Allowance</w:t>
      </w:r>
      <w:proofErr w:type="spellEnd"/>
      <w:r w:rsidRPr="007028E2">
        <w:rPr>
          <w:rFonts w:asciiTheme="minorHAnsi" w:hAnsiTheme="minorHAnsi" w:cstheme="minorHAnsi"/>
          <w:kern w:val="36"/>
          <w:lang w:val="el-GR"/>
        </w:rPr>
        <w:t xml:space="preserve"> (JA) που παρέχεται όταν το εισόδημα πέσει κάτω από ένα συγκεκριμένο επίπεδο</w:t>
      </w:r>
      <w:r w:rsidR="00B103C0" w:rsidRPr="007028E2">
        <w:rPr>
          <w:rFonts w:asciiTheme="minorHAnsi" w:hAnsiTheme="minorHAnsi" w:cstheme="minorHAnsi"/>
          <w:kern w:val="36"/>
          <w:lang w:val="el-GR"/>
        </w:rPr>
        <w:t xml:space="preserve">, ακόμα κι όταν </w:t>
      </w:r>
      <w:r w:rsidR="00B103C0" w:rsidRPr="007028E2">
        <w:rPr>
          <w:rFonts w:asciiTheme="minorHAnsi" w:hAnsiTheme="minorHAnsi" w:cstheme="minorHAnsi"/>
          <w:kern w:val="36"/>
          <w:lang w:val="el-GR"/>
        </w:rPr>
        <w:lastRenderedPageBreak/>
        <w:t xml:space="preserve">διατηρείται η θέση εργασίας. Το </w:t>
      </w:r>
      <w:proofErr w:type="spellStart"/>
      <w:r w:rsidR="00B103C0" w:rsidRPr="007028E2">
        <w:rPr>
          <w:rFonts w:asciiTheme="minorHAnsi" w:hAnsiTheme="minorHAnsi" w:cstheme="minorHAnsi"/>
          <w:kern w:val="36"/>
          <w:lang w:val="el-GR"/>
        </w:rPr>
        <w:t>Jobseeker’s</w:t>
      </w:r>
      <w:proofErr w:type="spellEnd"/>
      <w:r w:rsidR="00B103C0" w:rsidRPr="007028E2">
        <w:rPr>
          <w:rFonts w:asciiTheme="minorHAnsi" w:hAnsiTheme="minorHAnsi" w:cstheme="minorHAnsi"/>
          <w:kern w:val="36"/>
          <w:lang w:val="el-GR"/>
        </w:rPr>
        <w:t xml:space="preserve"> </w:t>
      </w:r>
      <w:proofErr w:type="spellStart"/>
      <w:r w:rsidR="00B103C0" w:rsidRPr="007028E2">
        <w:rPr>
          <w:rFonts w:asciiTheme="minorHAnsi" w:hAnsiTheme="minorHAnsi" w:cstheme="minorHAnsi"/>
          <w:kern w:val="36"/>
          <w:lang w:val="el-GR"/>
        </w:rPr>
        <w:t>Allowance</w:t>
      </w:r>
      <w:proofErr w:type="spellEnd"/>
      <w:r w:rsidR="00B103C0" w:rsidRPr="007028E2">
        <w:rPr>
          <w:rFonts w:asciiTheme="minorHAnsi" w:hAnsiTheme="minorHAnsi" w:cstheme="minorHAnsi"/>
          <w:kern w:val="36"/>
          <w:lang w:val="el-GR"/>
        </w:rPr>
        <w:t xml:space="preserve"> δεν θεωρείται επίδομα αναπλήρωσης του εισοδήματος, αλλά βοήθημα ώστε ο </w:t>
      </w:r>
      <w:r w:rsidR="004C1F41" w:rsidRPr="007028E2">
        <w:rPr>
          <w:rFonts w:asciiTheme="minorHAnsi" w:hAnsiTheme="minorHAnsi" w:cstheme="minorHAnsi"/>
          <w:kern w:val="36"/>
          <w:lang w:val="el-GR"/>
        </w:rPr>
        <w:t>εργαζόμενος σε κάποια μη ικανοποιητική εργασία να ψάξει να βρει μια άλλη.</w:t>
      </w:r>
      <w:r w:rsidRPr="007028E2">
        <w:rPr>
          <w:rFonts w:asciiTheme="minorHAnsi" w:hAnsiTheme="minorHAnsi" w:cstheme="minorHAnsi"/>
          <w:kern w:val="36"/>
          <w:lang w:val="el-GR"/>
        </w:rPr>
        <w:t xml:space="preserve"> Εάν κάποιος εργάζεται μερικές μέρες την εβδομάδα μπορεί να πληροί τις προϋποθέσεις για την χορήγηση κάποιου από </w:t>
      </w:r>
      <w:r w:rsidR="004C1F41" w:rsidRPr="007028E2">
        <w:rPr>
          <w:rFonts w:asciiTheme="minorHAnsi" w:hAnsiTheme="minorHAnsi" w:cstheme="minorHAnsi"/>
          <w:kern w:val="36"/>
          <w:lang w:val="el-GR"/>
        </w:rPr>
        <w:t xml:space="preserve">τα </w:t>
      </w:r>
      <w:r w:rsidRPr="007028E2">
        <w:rPr>
          <w:rFonts w:asciiTheme="minorHAnsi" w:hAnsiTheme="minorHAnsi" w:cstheme="minorHAnsi"/>
          <w:kern w:val="36"/>
          <w:lang w:val="el-GR"/>
        </w:rPr>
        <w:t>Επιδόματα Αναζήτησης Εργασίας τις μέρες που δεν εργάζεται.</w:t>
      </w:r>
    </w:p>
    <w:p w14:paraId="336C8DF2" w14:textId="77777777" w:rsidR="005B4C3E" w:rsidRPr="007028E2" w:rsidRDefault="005B4C3E" w:rsidP="007028E2">
      <w:pPr>
        <w:spacing w:line="276" w:lineRule="auto"/>
        <w:outlineLvl w:val="0"/>
        <w:rPr>
          <w:rFonts w:asciiTheme="minorHAnsi" w:hAnsiTheme="minorHAnsi" w:cstheme="minorHAnsi"/>
          <w:kern w:val="36"/>
          <w:lang w:val="el-GR"/>
        </w:rPr>
      </w:pPr>
    </w:p>
    <w:p w14:paraId="668E44C5" w14:textId="558FD7DD" w:rsidR="005B4C3E" w:rsidRPr="007028E2" w:rsidRDefault="005B4C3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Όσοι παραιτούνται οικειοθελώς ή απολύονται ως αποτέλεσμα κακής συμπεριφοράς, δεν μπορούν να πάρουν Επίδομα Αναζήτησης Εργασίας για</w:t>
      </w:r>
      <w:r w:rsidR="00D74768" w:rsidRPr="007028E2">
        <w:rPr>
          <w:rFonts w:asciiTheme="minorHAnsi" w:hAnsiTheme="minorHAnsi" w:cstheme="minorHAnsi"/>
          <w:kern w:val="36"/>
          <w:lang w:val="el-GR"/>
        </w:rPr>
        <w:t xml:space="preserve"> τις επόμενες </w:t>
      </w:r>
      <w:r w:rsidRPr="007028E2">
        <w:rPr>
          <w:rFonts w:asciiTheme="minorHAnsi" w:hAnsiTheme="minorHAnsi" w:cstheme="minorHAnsi"/>
          <w:kern w:val="36"/>
          <w:lang w:val="el-GR"/>
        </w:rPr>
        <w:t xml:space="preserve">9 εβδομάδες. Ωστόσο, εάν </w:t>
      </w:r>
      <w:r w:rsidR="00D74768" w:rsidRPr="007028E2">
        <w:rPr>
          <w:rFonts w:asciiTheme="minorHAnsi" w:hAnsiTheme="minorHAnsi" w:cstheme="minorHAnsi"/>
          <w:kern w:val="36"/>
          <w:lang w:val="el-GR"/>
        </w:rPr>
        <w:t xml:space="preserve">η παραίτηση έγινε λόγω δυσμενών </w:t>
      </w:r>
      <w:r w:rsidRPr="007028E2">
        <w:rPr>
          <w:rFonts w:asciiTheme="minorHAnsi" w:hAnsiTheme="minorHAnsi" w:cstheme="minorHAnsi"/>
          <w:kern w:val="36"/>
          <w:lang w:val="el-GR"/>
        </w:rPr>
        <w:t xml:space="preserve">αλλαγές στις συνθήκες εργασίας, όπως μείωση της αμοιβής, </w:t>
      </w:r>
      <w:r w:rsidR="00D74768" w:rsidRPr="007028E2">
        <w:rPr>
          <w:rFonts w:asciiTheme="minorHAnsi" w:hAnsiTheme="minorHAnsi" w:cstheme="minorHAnsi"/>
          <w:kern w:val="36"/>
          <w:lang w:val="el-GR"/>
        </w:rPr>
        <w:t xml:space="preserve">λόγω </w:t>
      </w:r>
      <w:r w:rsidRPr="007028E2">
        <w:rPr>
          <w:rFonts w:asciiTheme="minorHAnsi" w:hAnsiTheme="minorHAnsi" w:cstheme="minorHAnsi"/>
          <w:kern w:val="36"/>
          <w:lang w:val="el-GR"/>
        </w:rPr>
        <w:t>παρενόχληση</w:t>
      </w:r>
      <w:r w:rsidR="00D74768" w:rsidRPr="007028E2">
        <w:rPr>
          <w:rFonts w:asciiTheme="minorHAnsi" w:hAnsiTheme="minorHAnsi" w:cstheme="minorHAnsi"/>
          <w:kern w:val="36"/>
          <w:lang w:val="el-GR"/>
        </w:rPr>
        <w:t>ς</w:t>
      </w:r>
      <w:r w:rsidRPr="007028E2">
        <w:rPr>
          <w:rFonts w:asciiTheme="minorHAnsi" w:hAnsiTheme="minorHAnsi" w:cstheme="minorHAnsi"/>
          <w:kern w:val="36"/>
          <w:lang w:val="el-GR"/>
        </w:rPr>
        <w:t xml:space="preserve"> ή κατάχρηση</w:t>
      </w:r>
      <w:r w:rsidR="00D74768" w:rsidRPr="007028E2">
        <w:rPr>
          <w:rFonts w:asciiTheme="minorHAnsi" w:hAnsiTheme="minorHAnsi" w:cstheme="minorHAnsi"/>
          <w:kern w:val="36"/>
          <w:lang w:val="el-GR"/>
        </w:rPr>
        <w:t>ς</w:t>
      </w:r>
      <w:r w:rsidRPr="007028E2">
        <w:rPr>
          <w:rFonts w:asciiTheme="minorHAnsi" w:hAnsiTheme="minorHAnsi" w:cstheme="minorHAnsi"/>
          <w:kern w:val="36"/>
          <w:lang w:val="el-GR"/>
        </w:rPr>
        <w:t xml:space="preserve"> από τον εργοδότη, μπορ</w:t>
      </w:r>
      <w:r w:rsidR="00D74768" w:rsidRPr="007028E2">
        <w:rPr>
          <w:rFonts w:asciiTheme="minorHAnsi" w:hAnsiTheme="minorHAnsi" w:cstheme="minorHAnsi"/>
          <w:kern w:val="36"/>
          <w:lang w:val="el-GR"/>
        </w:rPr>
        <w:t>ούν</w:t>
      </w:r>
      <w:r w:rsidRPr="007028E2">
        <w:rPr>
          <w:rFonts w:asciiTheme="minorHAnsi" w:hAnsiTheme="minorHAnsi" w:cstheme="minorHAnsi"/>
          <w:kern w:val="36"/>
          <w:lang w:val="el-GR"/>
        </w:rPr>
        <w:t xml:space="preserve"> να </w:t>
      </w:r>
      <w:r w:rsidR="00D74768" w:rsidRPr="007028E2">
        <w:rPr>
          <w:rFonts w:asciiTheme="minorHAnsi" w:hAnsiTheme="minorHAnsi" w:cstheme="minorHAnsi"/>
          <w:kern w:val="36"/>
          <w:lang w:val="el-GR"/>
        </w:rPr>
        <w:t>πάρουν επίδομα.</w:t>
      </w:r>
      <w:r w:rsidRPr="007028E2">
        <w:rPr>
          <w:rFonts w:asciiTheme="minorHAnsi" w:hAnsiTheme="minorHAnsi" w:cstheme="minorHAnsi"/>
          <w:kern w:val="36"/>
          <w:lang w:val="el-GR"/>
        </w:rPr>
        <w:t xml:space="preserve"> </w:t>
      </w:r>
      <w:r w:rsidR="00D74768" w:rsidRPr="007028E2">
        <w:rPr>
          <w:rFonts w:asciiTheme="minorHAnsi" w:hAnsiTheme="minorHAnsi" w:cstheme="minorHAnsi"/>
          <w:kern w:val="36"/>
          <w:lang w:val="el-GR"/>
        </w:rPr>
        <w:t>Τη βασιμότητα των λόγων που επικαλείται ο παραιτηθείς την κρίνει</w:t>
      </w:r>
      <w:r w:rsidRPr="007028E2">
        <w:rPr>
          <w:rFonts w:asciiTheme="minorHAnsi" w:hAnsiTheme="minorHAnsi" w:cstheme="minorHAnsi"/>
          <w:kern w:val="36"/>
          <w:lang w:val="el-GR"/>
        </w:rPr>
        <w:t xml:space="preserve"> </w:t>
      </w:r>
      <w:r w:rsidR="00D74768" w:rsidRPr="007028E2">
        <w:rPr>
          <w:rFonts w:asciiTheme="minorHAnsi" w:hAnsiTheme="minorHAnsi" w:cstheme="minorHAnsi"/>
          <w:kern w:val="36"/>
          <w:lang w:val="el-GR"/>
        </w:rPr>
        <w:t>ένας</w:t>
      </w:r>
      <w:r w:rsidRPr="007028E2">
        <w:rPr>
          <w:rFonts w:asciiTheme="minorHAnsi" w:hAnsiTheme="minorHAnsi" w:cstheme="minorHAnsi"/>
          <w:kern w:val="36"/>
          <w:lang w:val="el-GR"/>
        </w:rPr>
        <w:t xml:space="preserve"> </w:t>
      </w:r>
      <w:r w:rsidR="00D74768" w:rsidRPr="007028E2">
        <w:rPr>
          <w:rFonts w:asciiTheme="minorHAnsi" w:hAnsiTheme="minorHAnsi" w:cstheme="minorHAnsi"/>
          <w:kern w:val="36"/>
          <w:lang w:val="el-GR"/>
        </w:rPr>
        <w:t>«</w:t>
      </w:r>
      <w:r w:rsidRPr="007028E2">
        <w:rPr>
          <w:rFonts w:asciiTheme="minorHAnsi" w:hAnsiTheme="minorHAnsi" w:cstheme="minorHAnsi"/>
          <w:kern w:val="36"/>
          <w:lang w:val="el-GR"/>
        </w:rPr>
        <w:t>Υπεύθυνος Αποφάσεως</w:t>
      </w:r>
      <w:r w:rsidR="00D74768"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στο τοπικό </w:t>
      </w:r>
      <w:r w:rsidR="00D74768" w:rsidRPr="007028E2">
        <w:rPr>
          <w:rFonts w:asciiTheme="minorHAnsi" w:hAnsiTheme="minorHAnsi" w:cstheme="minorHAnsi"/>
          <w:kern w:val="36"/>
          <w:lang w:val="el-GR"/>
        </w:rPr>
        <w:t>κ</w:t>
      </w:r>
      <w:r w:rsidRPr="007028E2">
        <w:rPr>
          <w:rFonts w:asciiTheme="minorHAnsi" w:hAnsiTheme="minorHAnsi" w:cstheme="minorHAnsi"/>
          <w:kern w:val="36"/>
          <w:lang w:val="el-GR"/>
        </w:rPr>
        <w:t xml:space="preserve">έντρο </w:t>
      </w:r>
      <w:proofErr w:type="spellStart"/>
      <w:r w:rsidRPr="007028E2">
        <w:rPr>
          <w:rFonts w:asciiTheme="minorHAnsi" w:hAnsiTheme="minorHAnsi" w:cstheme="minorHAnsi"/>
          <w:kern w:val="36"/>
          <w:lang w:val="el-GR"/>
        </w:rPr>
        <w:t>Intreo</w:t>
      </w:r>
      <w:proofErr w:type="spellEnd"/>
      <w:r w:rsidRPr="007028E2">
        <w:rPr>
          <w:rFonts w:asciiTheme="minorHAnsi" w:hAnsiTheme="minorHAnsi" w:cstheme="minorHAnsi"/>
          <w:kern w:val="36"/>
          <w:lang w:val="el-GR"/>
        </w:rPr>
        <w:t xml:space="preserve"> </w:t>
      </w:r>
      <w:r w:rsidR="00D74768" w:rsidRPr="007028E2">
        <w:rPr>
          <w:rFonts w:asciiTheme="minorHAnsi" w:hAnsiTheme="minorHAnsi" w:cstheme="minorHAnsi"/>
          <w:kern w:val="36"/>
          <w:lang w:val="el-GR"/>
        </w:rPr>
        <w:t>(Δημόσια Υπηρεσία Απασχόληση</w:t>
      </w:r>
      <w:r w:rsidR="00421237">
        <w:rPr>
          <w:rFonts w:asciiTheme="minorHAnsi" w:hAnsiTheme="minorHAnsi" w:cstheme="minorHAnsi"/>
          <w:kern w:val="36"/>
          <w:lang w:val="el-GR"/>
        </w:rPr>
        <w:t>ς</w:t>
      </w:r>
      <w:r w:rsidR="00D74768"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ή στο Γραφείο Κοινωνικής Πρόνοιας</w:t>
      </w:r>
      <w:r w:rsidR="00D74768"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p>
    <w:p w14:paraId="7AF12935" w14:textId="77777777" w:rsidR="005B4C3E" w:rsidRPr="007028E2" w:rsidRDefault="005B4C3E" w:rsidP="007028E2">
      <w:pPr>
        <w:spacing w:line="276" w:lineRule="auto"/>
        <w:outlineLvl w:val="0"/>
        <w:rPr>
          <w:rFonts w:asciiTheme="minorHAnsi" w:hAnsiTheme="minorHAnsi" w:cstheme="minorHAnsi"/>
          <w:i/>
          <w:iCs/>
          <w:kern w:val="36"/>
          <w:lang w:val="el-GR"/>
        </w:rPr>
      </w:pPr>
    </w:p>
    <w:p w14:paraId="55099D24" w14:textId="0A59191F" w:rsidR="00E7457A" w:rsidRPr="00E7457A" w:rsidRDefault="00D74768" w:rsidP="00E7457A">
      <w:pPr>
        <w:spacing w:line="276" w:lineRule="auto"/>
        <w:rPr>
          <w:rFonts w:asciiTheme="minorHAnsi" w:hAnsiTheme="minorHAnsi" w:cstheme="minorHAnsi"/>
        </w:rPr>
      </w:pPr>
      <w:r w:rsidRPr="007028E2">
        <w:rPr>
          <w:rFonts w:asciiTheme="minorHAnsi" w:hAnsiTheme="minorHAnsi" w:cstheme="minorHAnsi"/>
          <w:kern w:val="36"/>
          <w:lang w:val="el-GR"/>
        </w:rPr>
        <w:t>Επίδομα δικαιούται και ο</w:t>
      </w:r>
      <w:r w:rsidR="005B4C3E" w:rsidRPr="007028E2">
        <w:rPr>
          <w:rFonts w:asciiTheme="minorHAnsi" w:hAnsiTheme="minorHAnsi" w:cstheme="minorHAnsi"/>
          <w:kern w:val="36"/>
          <w:lang w:val="el-GR"/>
        </w:rPr>
        <w:t xml:space="preserve"> αυτοαπασχολούμενος, εάν κλείσε</w:t>
      </w:r>
      <w:r w:rsidRPr="007028E2">
        <w:rPr>
          <w:rFonts w:asciiTheme="minorHAnsi" w:hAnsiTheme="minorHAnsi" w:cstheme="minorHAnsi"/>
          <w:kern w:val="36"/>
          <w:lang w:val="el-GR"/>
        </w:rPr>
        <w:t>ι</w:t>
      </w:r>
      <w:r w:rsidR="005B4C3E" w:rsidRPr="007028E2">
        <w:rPr>
          <w:rFonts w:asciiTheme="minorHAnsi" w:hAnsiTheme="minorHAnsi" w:cstheme="minorHAnsi"/>
          <w:kern w:val="36"/>
          <w:lang w:val="el-GR"/>
        </w:rPr>
        <w:t xml:space="preserve"> την επιχείρησή </w:t>
      </w:r>
      <w:r w:rsidRPr="007028E2">
        <w:rPr>
          <w:rFonts w:asciiTheme="minorHAnsi" w:hAnsiTheme="minorHAnsi" w:cstheme="minorHAnsi"/>
          <w:kern w:val="36"/>
          <w:lang w:val="el-GR"/>
        </w:rPr>
        <w:t xml:space="preserve">του </w:t>
      </w:r>
      <w:r w:rsidR="005B4C3E" w:rsidRPr="007028E2">
        <w:rPr>
          <w:rFonts w:asciiTheme="minorHAnsi" w:hAnsiTheme="minorHAnsi" w:cstheme="minorHAnsi"/>
          <w:kern w:val="36"/>
          <w:lang w:val="el-GR"/>
        </w:rPr>
        <w:t xml:space="preserve">ή </w:t>
      </w:r>
      <w:r w:rsidRPr="007028E2">
        <w:rPr>
          <w:rFonts w:asciiTheme="minorHAnsi" w:hAnsiTheme="minorHAnsi" w:cstheme="minorHAnsi"/>
          <w:kern w:val="36"/>
          <w:lang w:val="el-GR"/>
        </w:rPr>
        <w:t xml:space="preserve">αν </w:t>
      </w:r>
      <w:r w:rsidR="005B4C3E" w:rsidRPr="007028E2">
        <w:rPr>
          <w:rFonts w:asciiTheme="minorHAnsi" w:hAnsiTheme="minorHAnsi" w:cstheme="minorHAnsi"/>
          <w:kern w:val="36"/>
          <w:lang w:val="el-GR"/>
        </w:rPr>
        <w:t xml:space="preserve">ο </w:t>
      </w:r>
      <w:r w:rsidRPr="007028E2">
        <w:rPr>
          <w:rFonts w:asciiTheme="minorHAnsi" w:hAnsiTheme="minorHAnsi" w:cstheme="minorHAnsi"/>
          <w:kern w:val="36"/>
          <w:lang w:val="el-GR"/>
        </w:rPr>
        <w:t>τζίρος του</w:t>
      </w:r>
      <w:r w:rsidR="005B4C3E" w:rsidRPr="007028E2">
        <w:rPr>
          <w:rFonts w:asciiTheme="minorHAnsi" w:hAnsiTheme="minorHAnsi" w:cstheme="minorHAnsi"/>
          <w:kern w:val="36"/>
          <w:lang w:val="el-GR"/>
        </w:rPr>
        <w:t xml:space="preserve"> μειωθεί αρκετά. </w:t>
      </w:r>
      <w:r w:rsidR="00E7457A" w:rsidRPr="007028E2">
        <w:rPr>
          <w:rFonts w:asciiTheme="minorHAnsi" w:hAnsiTheme="minorHAnsi" w:cstheme="minorHAnsi"/>
          <w:lang w:val="el-GR"/>
        </w:rPr>
        <w:t>Ονομάζεται Επίδομα Αναζήτησης Εργασίας για Αυτοαπασχολούμενους (</w:t>
      </w:r>
      <w:r w:rsidR="00E7457A" w:rsidRPr="007028E2">
        <w:rPr>
          <w:rFonts w:asciiTheme="minorHAnsi" w:hAnsiTheme="minorHAnsi" w:cstheme="minorHAnsi"/>
          <w:lang w:val="en-US"/>
        </w:rPr>
        <w:t>Jobseeker</w:t>
      </w:r>
      <w:r w:rsidR="00E7457A" w:rsidRPr="007028E2">
        <w:rPr>
          <w:rFonts w:asciiTheme="minorHAnsi" w:hAnsiTheme="minorHAnsi" w:cstheme="minorHAnsi"/>
          <w:lang w:val="el-GR"/>
        </w:rPr>
        <w:t>'</w:t>
      </w:r>
      <w:r w:rsidR="00E7457A" w:rsidRPr="007028E2">
        <w:rPr>
          <w:rFonts w:asciiTheme="minorHAnsi" w:hAnsiTheme="minorHAnsi" w:cstheme="minorHAnsi"/>
          <w:lang w:val="en-US"/>
        </w:rPr>
        <w:t>s</w:t>
      </w:r>
      <w:r w:rsidR="00E7457A" w:rsidRPr="007028E2">
        <w:rPr>
          <w:rFonts w:asciiTheme="minorHAnsi" w:hAnsiTheme="minorHAnsi" w:cstheme="minorHAnsi"/>
          <w:lang w:val="el-GR"/>
        </w:rPr>
        <w:t xml:space="preserve"> </w:t>
      </w:r>
      <w:r w:rsidR="00E7457A" w:rsidRPr="007028E2">
        <w:rPr>
          <w:rFonts w:asciiTheme="minorHAnsi" w:hAnsiTheme="minorHAnsi" w:cstheme="minorHAnsi"/>
          <w:lang w:val="en-US"/>
        </w:rPr>
        <w:t>Benefit</w:t>
      </w:r>
      <w:r w:rsidR="00E7457A" w:rsidRPr="007028E2">
        <w:rPr>
          <w:rFonts w:asciiTheme="minorHAnsi" w:hAnsiTheme="minorHAnsi" w:cstheme="minorHAnsi"/>
          <w:lang w:val="el-GR"/>
        </w:rPr>
        <w:t xml:space="preserve"> </w:t>
      </w:r>
      <w:r w:rsidR="00E7457A" w:rsidRPr="007028E2">
        <w:rPr>
          <w:rFonts w:asciiTheme="minorHAnsi" w:hAnsiTheme="minorHAnsi" w:cstheme="minorHAnsi"/>
          <w:lang w:val="en-US"/>
        </w:rPr>
        <w:t>for</w:t>
      </w:r>
      <w:r w:rsidR="00E7457A" w:rsidRPr="007028E2">
        <w:rPr>
          <w:rFonts w:asciiTheme="minorHAnsi" w:hAnsiTheme="minorHAnsi" w:cstheme="minorHAnsi"/>
          <w:lang w:val="el-GR"/>
        </w:rPr>
        <w:t xml:space="preserve"> </w:t>
      </w:r>
      <w:r w:rsidR="00E7457A" w:rsidRPr="007028E2">
        <w:rPr>
          <w:rFonts w:asciiTheme="minorHAnsi" w:hAnsiTheme="minorHAnsi" w:cstheme="minorHAnsi"/>
          <w:lang w:val="en-US"/>
        </w:rPr>
        <w:t>Self</w:t>
      </w:r>
      <w:r w:rsidR="00E7457A" w:rsidRPr="007028E2">
        <w:rPr>
          <w:rFonts w:asciiTheme="minorHAnsi" w:hAnsiTheme="minorHAnsi" w:cstheme="minorHAnsi"/>
          <w:lang w:val="el-GR"/>
        </w:rPr>
        <w:t>-</w:t>
      </w:r>
      <w:r w:rsidR="00E7457A" w:rsidRPr="007028E2">
        <w:rPr>
          <w:rFonts w:asciiTheme="minorHAnsi" w:hAnsiTheme="minorHAnsi" w:cstheme="minorHAnsi"/>
          <w:lang w:val="en-US"/>
        </w:rPr>
        <w:t>Employed</w:t>
      </w:r>
      <w:r w:rsidR="00E7457A" w:rsidRPr="007028E2">
        <w:rPr>
          <w:rFonts w:asciiTheme="minorHAnsi" w:hAnsiTheme="minorHAnsi" w:cstheme="minorHAnsi"/>
          <w:lang w:val="el-GR"/>
        </w:rPr>
        <w:t xml:space="preserve"> - </w:t>
      </w:r>
      <w:r w:rsidR="00E7457A" w:rsidRPr="007028E2">
        <w:rPr>
          <w:rFonts w:asciiTheme="minorHAnsi" w:hAnsiTheme="minorHAnsi" w:cstheme="minorHAnsi"/>
          <w:lang w:val="en-US"/>
        </w:rPr>
        <w:t>JBSE</w:t>
      </w:r>
      <w:r w:rsidR="00E7457A" w:rsidRPr="007028E2">
        <w:rPr>
          <w:rFonts w:asciiTheme="minorHAnsi" w:hAnsiTheme="minorHAnsi" w:cstheme="minorHAnsi"/>
          <w:lang w:val="el-GR"/>
        </w:rPr>
        <w:t>) και καταβάλλεται σε άτομα μεταξύ 18 και 66 ετών που καθίστανται πλήρως ή μερικώς άνεργα και έχουν πληρώσει αρκετές εισφορές PRSI. Το επίδομα καταβάλλεται για 6 ή 9 μήνες ανάλογα με το ύψος των εισφορών PRSI που είχε ο δικαιούχος, σύμφωνα με τον παρακάτω πίνακα (ισχύουν πάντα οι προσαυξήσεις και εξαρτώμενα μέλη της οικογένειας):</w:t>
      </w:r>
    </w:p>
    <w:p w14:paraId="6CDE425F" w14:textId="77777777" w:rsidR="00E7457A" w:rsidRPr="007028E2" w:rsidRDefault="00E7457A" w:rsidP="00E7457A">
      <w:pPr>
        <w:spacing w:line="276" w:lineRule="auto"/>
        <w:rPr>
          <w:rFonts w:asciiTheme="minorHAnsi" w:hAnsiTheme="minorHAnsi" w:cstheme="minorHAnsi"/>
          <w:lang w:val="el-GR"/>
        </w:rPr>
      </w:pPr>
    </w:p>
    <w:p w14:paraId="25A51D9D" w14:textId="77777777" w:rsidR="00E7457A" w:rsidRPr="007028E2" w:rsidRDefault="00E7457A" w:rsidP="00E7457A">
      <w:pPr>
        <w:spacing w:line="276" w:lineRule="auto"/>
        <w:rPr>
          <w:rFonts w:asciiTheme="minorHAnsi" w:hAnsiTheme="minorHAnsi" w:cstheme="minorHAnsi"/>
          <w:lang w:val="el-GR"/>
        </w:rPr>
      </w:pPr>
      <w:r w:rsidRPr="007028E2">
        <w:rPr>
          <w:rFonts w:asciiTheme="minorHAnsi" w:hAnsiTheme="minorHAnsi" w:cstheme="minorHAnsi"/>
          <w:noProof/>
          <w:lang w:val="el-GR"/>
        </w:rPr>
        <w:drawing>
          <wp:inline distT="0" distB="0" distL="0" distR="0" wp14:anchorId="6374D50F" wp14:editId="141E87DA">
            <wp:extent cx="5731510" cy="30194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3">
                      <a:extLst>
                        <a:ext uri="{28A0092B-C50C-407E-A947-70E740481C1C}">
                          <a14:useLocalDpi xmlns:a14="http://schemas.microsoft.com/office/drawing/2010/main" val="0"/>
                        </a:ext>
                      </a:extLst>
                    </a:blip>
                    <a:stretch>
                      <a:fillRect/>
                    </a:stretch>
                  </pic:blipFill>
                  <pic:spPr>
                    <a:xfrm>
                      <a:off x="0" y="0"/>
                      <a:ext cx="5731510" cy="3019425"/>
                    </a:xfrm>
                    <a:prstGeom prst="rect">
                      <a:avLst/>
                    </a:prstGeom>
                  </pic:spPr>
                </pic:pic>
              </a:graphicData>
            </a:graphic>
          </wp:inline>
        </w:drawing>
      </w:r>
    </w:p>
    <w:p w14:paraId="4A6DE77A" w14:textId="77777777" w:rsidR="00E7457A" w:rsidRPr="007028E2" w:rsidRDefault="00E7457A" w:rsidP="00E7457A">
      <w:pPr>
        <w:spacing w:line="276" w:lineRule="auto"/>
        <w:rPr>
          <w:rFonts w:asciiTheme="minorHAnsi" w:hAnsiTheme="minorHAnsi" w:cstheme="minorHAnsi"/>
          <w:lang w:val="el-GR"/>
        </w:rPr>
      </w:pPr>
      <w:r w:rsidRPr="007028E2">
        <w:rPr>
          <w:rFonts w:asciiTheme="minorHAnsi" w:hAnsiTheme="minorHAnsi" w:cstheme="minorHAnsi"/>
          <w:lang w:val="el-GR"/>
        </w:rPr>
        <w:t>Το ποσό των €208 την εβδομάδα είναι το ανώτατο. Μειώνεται εάν οι εβδομαδιαίες αποδοχές του δικαιούχου ήταν μικρότερες σύμφωνα με τον πίνακα:</w:t>
      </w:r>
    </w:p>
    <w:p w14:paraId="75560C2F" w14:textId="77777777" w:rsidR="00E7457A" w:rsidRPr="007028E2" w:rsidRDefault="00E7457A" w:rsidP="00E7457A">
      <w:pPr>
        <w:spacing w:line="276" w:lineRule="auto"/>
        <w:rPr>
          <w:rFonts w:asciiTheme="minorHAnsi" w:hAnsiTheme="minorHAnsi" w:cstheme="minorHAnsi"/>
          <w:lang w:val="el-GR"/>
        </w:rPr>
      </w:pPr>
    </w:p>
    <w:p w14:paraId="751152A2" w14:textId="1EB8148F" w:rsidR="00E7457A" w:rsidRPr="007028E2" w:rsidRDefault="00527AE7" w:rsidP="00E7457A">
      <w:pPr>
        <w:spacing w:line="276" w:lineRule="auto"/>
        <w:rPr>
          <w:rFonts w:asciiTheme="minorHAnsi" w:hAnsiTheme="minorHAnsi" w:cstheme="minorHAnsi"/>
          <w:lang w:val="el-GR"/>
        </w:rPr>
      </w:pPr>
      <w:r>
        <w:rPr>
          <w:rFonts w:asciiTheme="minorHAnsi" w:hAnsiTheme="minorHAnsi" w:cstheme="minorHAnsi"/>
          <w:noProof/>
          <w:lang w:val="el-GR"/>
        </w:rPr>
        <w:lastRenderedPageBreak/>
        <w:drawing>
          <wp:inline distT="0" distB="0" distL="0" distR="0" wp14:anchorId="16F96F8B" wp14:editId="54B08A93">
            <wp:extent cx="5731510" cy="2230755"/>
            <wp:effectExtent l="0" t="0" r="0" b="4445"/>
            <wp:docPr id="1265768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68051" name="Picture 126576805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2230755"/>
                    </a:xfrm>
                    <a:prstGeom prst="rect">
                      <a:avLst/>
                    </a:prstGeom>
                  </pic:spPr>
                </pic:pic>
              </a:graphicData>
            </a:graphic>
          </wp:inline>
        </w:drawing>
      </w:r>
    </w:p>
    <w:p w14:paraId="349C11C4" w14:textId="77777777" w:rsidR="00E7457A" w:rsidRPr="007028E2" w:rsidRDefault="00E7457A" w:rsidP="00E7457A">
      <w:pPr>
        <w:spacing w:line="276" w:lineRule="auto"/>
        <w:rPr>
          <w:rFonts w:asciiTheme="minorHAnsi" w:hAnsiTheme="minorHAnsi" w:cstheme="minorHAnsi"/>
        </w:rPr>
      </w:pPr>
      <w:r w:rsidRPr="007028E2">
        <w:rPr>
          <w:rFonts w:asciiTheme="minorHAnsi" w:hAnsiTheme="minorHAnsi" w:cstheme="minorHAnsi"/>
          <w:lang w:val="el-GR"/>
        </w:rPr>
        <w:t>Στις περιπτώσεις των επιδομάτων αναζήτησης εργασίας, πρέπει ο δικαιούχος, αν είναι κάτω των 65 ετών, να</w:t>
      </w:r>
      <w:r w:rsidRPr="007028E2">
        <w:rPr>
          <w:rFonts w:asciiTheme="minorHAnsi" w:hAnsiTheme="minorHAnsi" w:cstheme="minorHAnsi"/>
        </w:rPr>
        <w:t xml:space="preserve"> αναζητά πραγματικά εργασία και να </w:t>
      </w:r>
      <w:r w:rsidRPr="007028E2">
        <w:rPr>
          <w:rFonts w:asciiTheme="minorHAnsi" w:hAnsiTheme="minorHAnsi" w:cstheme="minorHAnsi"/>
          <w:lang w:val="el-GR"/>
        </w:rPr>
        <w:t xml:space="preserve">είναι </w:t>
      </w:r>
      <w:r w:rsidRPr="007028E2">
        <w:rPr>
          <w:rFonts w:asciiTheme="minorHAnsi" w:hAnsiTheme="minorHAnsi" w:cstheme="minorHAnsi"/>
        </w:rPr>
        <w:t>διαθέσιμο</w:t>
      </w:r>
      <w:r w:rsidRPr="007028E2">
        <w:rPr>
          <w:rFonts w:asciiTheme="minorHAnsi" w:hAnsiTheme="minorHAnsi" w:cstheme="minorHAnsi"/>
          <w:lang w:val="el-GR"/>
        </w:rPr>
        <w:t>ς</w:t>
      </w:r>
      <w:r w:rsidRPr="007028E2">
        <w:rPr>
          <w:rFonts w:asciiTheme="minorHAnsi" w:hAnsiTheme="minorHAnsi" w:cstheme="minorHAnsi"/>
        </w:rPr>
        <w:t xml:space="preserve"> για πλήρη απασχόλησ</w:t>
      </w:r>
      <w:r w:rsidRPr="007028E2">
        <w:rPr>
          <w:rFonts w:asciiTheme="minorHAnsi" w:hAnsiTheme="minorHAnsi" w:cstheme="minorHAnsi"/>
          <w:lang w:val="el-GR"/>
        </w:rPr>
        <w:t>η</w:t>
      </w:r>
      <w:r w:rsidRPr="007028E2">
        <w:rPr>
          <w:rFonts w:asciiTheme="minorHAnsi" w:hAnsiTheme="minorHAnsi" w:cstheme="minorHAnsi"/>
        </w:rPr>
        <w:t xml:space="preserve">. </w:t>
      </w:r>
      <w:r w:rsidRPr="007028E2">
        <w:rPr>
          <w:rFonts w:asciiTheme="minorHAnsi" w:hAnsiTheme="minorHAnsi" w:cstheme="minorHAnsi"/>
          <w:lang w:val="el-GR"/>
        </w:rPr>
        <w:t xml:space="preserve">Προσφέρονται </w:t>
      </w:r>
      <w:r w:rsidRPr="007028E2">
        <w:rPr>
          <w:rFonts w:asciiTheme="minorHAnsi" w:hAnsiTheme="minorHAnsi" w:cstheme="minorHAnsi"/>
        </w:rPr>
        <w:t xml:space="preserve">προγράμματα κατάρτισης </w:t>
      </w:r>
      <w:r w:rsidRPr="007028E2">
        <w:rPr>
          <w:rFonts w:asciiTheme="minorHAnsi" w:hAnsiTheme="minorHAnsi" w:cstheme="minorHAnsi"/>
          <w:lang w:val="el-GR"/>
        </w:rPr>
        <w:t>και</w:t>
      </w:r>
      <w:r w:rsidRPr="007028E2">
        <w:rPr>
          <w:rFonts w:asciiTheme="minorHAnsi" w:hAnsiTheme="minorHAnsi" w:cstheme="minorHAnsi"/>
        </w:rPr>
        <w:t xml:space="preserve"> υποστήριξης </w:t>
      </w:r>
      <w:r w:rsidRPr="007028E2">
        <w:rPr>
          <w:rFonts w:asciiTheme="minorHAnsi" w:hAnsiTheme="minorHAnsi" w:cstheme="minorHAnsi"/>
          <w:lang w:val="el-GR"/>
        </w:rPr>
        <w:t xml:space="preserve">της </w:t>
      </w:r>
      <w:r w:rsidRPr="007028E2">
        <w:rPr>
          <w:rFonts w:asciiTheme="minorHAnsi" w:hAnsiTheme="minorHAnsi" w:cstheme="minorHAnsi"/>
        </w:rPr>
        <w:t xml:space="preserve">απασχόλησης για </w:t>
      </w:r>
      <w:r w:rsidRPr="007028E2">
        <w:rPr>
          <w:rFonts w:asciiTheme="minorHAnsi" w:hAnsiTheme="minorHAnsi" w:cstheme="minorHAnsi"/>
          <w:lang w:val="el-GR"/>
        </w:rPr>
        <w:t>μεσήλικες</w:t>
      </w:r>
      <w:r w:rsidRPr="007028E2">
        <w:rPr>
          <w:rFonts w:asciiTheme="minorHAnsi" w:hAnsiTheme="minorHAnsi" w:cstheme="minorHAnsi"/>
        </w:rPr>
        <w:t xml:space="preserve"> που αναζητούν εργασία.</w:t>
      </w:r>
    </w:p>
    <w:p w14:paraId="62624F90" w14:textId="77777777" w:rsidR="00E7457A" w:rsidRPr="007028E2" w:rsidRDefault="00E7457A" w:rsidP="00E7457A">
      <w:pPr>
        <w:spacing w:line="276" w:lineRule="auto"/>
        <w:rPr>
          <w:rFonts w:asciiTheme="minorHAnsi" w:hAnsiTheme="minorHAnsi" w:cstheme="minorHAnsi"/>
        </w:rPr>
      </w:pPr>
    </w:p>
    <w:p w14:paraId="50F2FBCA" w14:textId="77777777" w:rsidR="00421237" w:rsidRDefault="00E7457A" w:rsidP="00421237">
      <w:pPr>
        <w:spacing w:line="276" w:lineRule="auto"/>
        <w:rPr>
          <w:rFonts w:asciiTheme="minorHAnsi" w:hAnsiTheme="minorHAnsi" w:cstheme="minorHAnsi"/>
        </w:rPr>
      </w:pPr>
      <w:r w:rsidRPr="007028E2">
        <w:rPr>
          <w:rFonts w:asciiTheme="minorHAnsi" w:hAnsiTheme="minorHAnsi" w:cstheme="minorHAnsi"/>
        </w:rPr>
        <w:t xml:space="preserve">Εάν </w:t>
      </w:r>
      <w:r w:rsidRPr="007028E2">
        <w:rPr>
          <w:rFonts w:asciiTheme="minorHAnsi" w:hAnsiTheme="minorHAnsi" w:cstheme="minorHAnsi"/>
          <w:lang w:val="el-GR"/>
        </w:rPr>
        <w:t>κάποιος είναι</w:t>
      </w:r>
      <w:r w:rsidRPr="007028E2">
        <w:rPr>
          <w:rFonts w:asciiTheme="minorHAnsi" w:hAnsiTheme="minorHAnsi" w:cstheme="minorHAnsi"/>
        </w:rPr>
        <w:t xml:space="preserve"> κάτω των 55 ετών και έχε</w:t>
      </w:r>
      <w:r w:rsidRPr="007028E2">
        <w:rPr>
          <w:rFonts w:asciiTheme="minorHAnsi" w:hAnsiTheme="minorHAnsi" w:cstheme="minorHAnsi"/>
          <w:lang w:val="el-GR"/>
        </w:rPr>
        <w:t>ι</w:t>
      </w:r>
      <w:r w:rsidRPr="007028E2">
        <w:rPr>
          <w:rFonts w:asciiTheme="minorHAnsi" w:hAnsiTheme="minorHAnsi" w:cstheme="minorHAnsi"/>
        </w:rPr>
        <w:t xml:space="preserve"> λάβει </w:t>
      </w:r>
      <w:r w:rsidRPr="007028E2">
        <w:rPr>
          <w:rFonts w:asciiTheme="minorHAnsi" w:hAnsiTheme="minorHAnsi" w:cstheme="minorHAnsi"/>
          <w:lang w:val="el-GR"/>
        </w:rPr>
        <w:t>αποζημίωση</w:t>
      </w:r>
      <w:r w:rsidRPr="007028E2">
        <w:rPr>
          <w:rFonts w:asciiTheme="minorHAnsi" w:hAnsiTheme="minorHAnsi" w:cstheme="minorHAnsi"/>
        </w:rPr>
        <w:t xml:space="preserve"> απ</w:t>
      </w:r>
      <w:proofErr w:type="spellStart"/>
      <w:r w:rsidRPr="007028E2">
        <w:rPr>
          <w:rFonts w:asciiTheme="minorHAnsi" w:hAnsiTheme="minorHAnsi" w:cstheme="minorHAnsi"/>
          <w:lang w:val="el-GR"/>
        </w:rPr>
        <w:t>όλυσης</w:t>
      </w:r>
      <w:proofErr w:type="spellEnd"/>
      <w:r w:rsidRPr="007028E2">
        <w:rPr>
          <w:rFonts w:asciiTheme="minorHAnsi" w:hAnsiTheme="minorHAnsi" w:cstheme="minorHAnsi"/>
        </w:rPr>
        <w:t xml:space="preserve"> </w:t>
      </w:r>
      <w:r w:rsidRPr="007028E2">
        <w:rPr>
          <w:rFonts w:asciiTheme="minorHAnsi" w:hAnsiTheme="minorHAnsi" w:cstheme="minorHAnsi"/>
          <w:lang w:val="el-GR"/>
        </w:rPr>
        <w:t>π</w:t>
      </w:r>
      <w:r w:rsidRPr="007028E2">
        <w:rPr>
          <w:rFonts w:asciiTheme="minorHAnsi" w:hAnsiTheme="minorHAnsi" w:cstheme="minorHAnsi"/>
        </w:rPr>
        <w:t xml:space="preserve">άνω </w:t>
      </w:r>
      <w:r w:rsidRPr="007028E2">
        <w:rPr>
          <w:rFonts w:asciiTheme="minorHAnsi" w:hAnsiTheme="minorHAnsi" w:cstheme="minorHAnsi"/>
          <w:lang w:val="el-GR"/>
        </w:rPr>
        <w:t xml:space="preserve">από </w:t>
      </w:r>
      <w:r w:rsidRPr="007028E2">
        <w:rPr>
          <w:rFonts w:asciiTheme="minorHAnsi" w:hAnsiTheme="minorHAnsi" w:cstheme="minorHAnsi"/>
        </w:rPr>
        <w:t xml:space="preserve">50.000 €, </w:t>
      </w:r>
      <w:r w:rsidRPr="007028E2">
        <w:rPr>
          <w:rFonts w:asciiTheme="minorHAnsi" w:hAnsiTheme="minorHAnsi" w:cstheme="minorHAnsi"/>
          <w:lang w:val="el-GR"/>
        </w:rPr>
        <w:t>η αρμόδια κρατική υπηρεσία έχει τη δυνατότητα να μην του χορηγήσει</w:t>
      </w:r>
      <w:r w:rsidRPr="007028E2">
        <w:rPr>
          <w:rFonts w:asciiTheme="minorHAnsi" w:hAnsiTheme="minorHAnsi" w:cstheme="minorHAnsi"/>
        </w:rPr>
        <w:t xml:space="preserve"> JB.</w:t>
      </w:r>
      <w:r w:rsidRPr="007028E2">
        <w:rPr>
          <w:rFonts w:asciiTheme="minorHAnsi" w:hAnsiTheme="minorHAnsi" w:cstheme="minorHAnsi"/>
          <w:lang w:val="el-GR"/>
        </w:rPr>
        <w:t xml:space="preserve"> Το ίδιο μπορεί να ισχύσει σε περίπτωση οικειοθελούς παραίτησης από την εργασία. </w:t>
      </w:r>
      <w:r w:rsidRPr="007028E2">
        <w:rPr>
          <w:rFonts w:asciiTheme="minorHAnsi" w:hAnsiTheme="minorHAnsi" w:cstheme="minorHAnsi"/>
        </w:rPr>
        <w:t xml:space="preserve">Κατά γενικό κανόνα, </w:t>
      </w:r>
      <w:r w:rsidRPr="007028E2">
        <w:rPr>
          <w:rFonts w:asciiTheme="minorHAnsi" w:hAnsiTheme="minorHAnsi" w:cstheme="minorHAnsi"/>
          <w:lang w:val="el-GR"/>
        </w:rPr>
        <w:t xml:space="preserve">το </w:t>
      </w:r>
      <w:r>
        <w:rPr>
          <w:rFonts w:asciiTheme="minorHAnsi" w:hAnsiTheme="minorHAnsi" w:cstheme="minorHAnsi"/>
          <w:lang w:val="el-GR"/>
        </w:rPr>
        <w:t>Ε</w:t>
      </w:r>
      <w:r w:rsidRPr="007028E2">
        <w:rPr>
          <w:rFonts w:asciiTheme="minorHAnsi" w:hAnsiTheme="minorHAnsi" w:cstheme="minorHAnsi"/>
          <w:lang w:val="el-GR"/>
        </w:rPr>
        <w:t>πίδομα</w:t>
      </w:r>
      <w:r w:rsidRPr="007028E2">
        <w:rPr>
          <w:rFonts w:asciiTheme="minorHAnsi" w:hAnsiTheme="minorHAnsi" w:cstheme="minorHAnsi"/>
        </w:rPr>
        <w:t xml:space="preserve"> Αναζήτησης Εργασίας </w:t>
      </w:r>
      <w:r w:rsidRPr="007028E2">
        <w:rPr>
          <w:rFonts w:asciiTheme="minorHAnsi" w:hAnsiTheme="minorHAnsi" w:cstheme="minorHAnsi"/>
          <w:lang w:val="el-GR"/>
        </w:rPr>
        <w:t>καταβάλλεται</w:t>
      </w:r>
      <w:r w:rsidRPr="007028E2">
        <w:rPr>
          <w:rFonts w:asciiTheme="minorHAnsi" w:hAnsiTheme="minorHAnsi" w:cstheme="minorHAnsi"/>
        </w:rPr>
        <w:t xml:space="preserve"> </w:t>
      </w:r>
      <w:r w:rsidRPr="007028E2">
        <w:rPr>
          <w:rFonts w:asciiTheme="minorHAnsi" w:hAnsiTheme="minorHAnsi" w:cstheme="minorHAnsi"/>
          <w:lang w:val="el-GR"/>
        </w:rPr>
        <w:t>το πολύ για</w:t>
      </w:r>
      <w:r w:rsidRPr="007028E2">
        <w:rPr>
          <w:rFonts w:asciiTheme="minorHAnsi" w:hAnsiTheme="minorHAnsi" w:cstheme="minorHAnsi"/>
        </w:rPr>
        <w:t xml:space="preserve"> 9 μήνες </w:t>
      </w:r>
      <w:r w:rsidRPr="007028E2">
        <w:rPr>
          <w:rFonts w:asciiTheme="minorHAnsi" w:hAnsiTheme="minorHAnsi" w:cstheme="minorHAnsi"/>
          <w:lang w:val="el-GR"/>
        </w:rPr>
        <w:t xml:space="preserve">εκτός εάν η συμπλήρωση του 9μήνου γίνει μετά την συμπλήρωση των 65 ετών, οπότε συνεχίζει να καταβάλλεται μέχρι τα </w:t>
      </w:r>
      <w:r w:rsidRPr="007028E2">
        <w:rPr>
          <w:rFonts w:asciiTheme="minorHAnsi" w:hAnsiTheme="minorHAnsi" w:cstheme="minorHAnsi"/>
        </w:rPr>
        <w:t>66</w:t>
      </w:r>
      <w:r w:rsidRPr="007028E2">
        <w:rPr>
          <w:rFonts w:asciiTheme="minorHAnsi" w:hAnsiTheme="minorHAnsi" w:cstheme="minorHAnsi"/>
          <w:lang w:val="el-GR"/>
        </w:rPr>
        <w:t xml:space="preserve"> </w:t>
      </w:r>
      <w:r w:rsidRPr="007028E2">
        <w:rPr>
          <w:rFonts w:asciiTheme="minorHAnsi" w:hAnsiTheme="minorHAnsi" w:cstheme="minorHAnsi"/>
        </w:rPr>
        <w:t>υπό την προϋπόθεση ότι πληρο</w:t>
      </w:r>
      <w:proofErr w:type="spellStart"/>
      <w:r w:rsidRPr="007028E2">
        <w:rPr>
          <w:rFonts w:asciiTheme="minorHAnsi" w:hAnsiTheme="minorHAnsi" w:cstheme="minorHAnsi"/>
          <w:lang w:val="el-GR"/>
        </w:rPr>
        <w:t>ύνται</w:t>
      </w:r>
      <w:proofErr w:type="spellEnd"/>
      <w:r w:rsidRPr="007028E2">
        <w:rPr>
          <w:rFonts w:asciiTheme="minorHAnsi" w:hAnsiTheme="minorHAnsi" w:cstheme="minorHAnsi"/>
        </w:rPr>
        <w:t xml:space="preserve"> </w:t>
      </w:r>
      <w:r w:rsidRPr="007028E2">
        <w:rPr>
          <w:rFonts w:asciiTheme="minorHAnsi" w:hAnsiTheme="minorHAnsi" w:cstheme="minorHAnsi"/>
          <w:lang w:val="el-GR"/>
        </w:rPr>
        <w:t>οι</w:t>
      </w:r>
      <w:r w:rsidRPr="007028E2">
        <w:rPr>
          <w:rFonts w:asciiTheme="minorHAnsi" w:hAnsiTheme="minorHAnsi" w:cstheme="minorHAnsi"/>
        </w:rPr>
        <w:t xml:space="preserve"> απαιτήσεις PRSI.</w:t>
      </w:r>
    </w:p>
    <w:p w14:paraId="1522F65E" w14:textId="7D80CADA" w:rsidR="00421237" w:rsidRPr="00421237" w:rsidRDefault="00421237" w:rsidP="00421237">
      <w:pPr>
        <w:spacing w:line="276" w:lineRule="auto"/>
        <w:rPr>
          <w:rFonts w:asciiTheme="minorHAnsi" w:hAnsiTheme="minorHAnsi" w:cstheme="minorHAnsi"/>
        </w:rPr>
      </w:pPr>
      <w:r w:rsidRPr="007028E2">
        <w:rPr>
          <w:rFonts w:asciiTheme="minorHAnsi" w:hAnsiTheme="minorHAnsi" w:cstheme="minorHAnsi"/>
          <w:lang w:val="en-US"/>
        </w:rPr>
        <w:t>To</w:t>
      </w:r>
      <w:r w:rsidRPr="007028E2">
        <w:rPr>
          <w:rFonts w:asciiTheme="minorHAnsi" w:hAnsiTheme="minorHAnsi" w:cstheme="minorHAnsi"/>
          <w:lang w:val="el-GR"/>
        </w:rPr>
        <w:t xml:space="preserve"> </w:t>
      </w:r>
      <w:r w:rsidRPr="007028E2">
        <w:rPr>
          <w:rFonts w:asciiTheme="minorHAnsi" w:hAnsiTheme="minorHAnsi" w:cstheme="minorHAnsi"/>
          <w:lang w:val="en-US"/>
        </w:rPr>
        <w:t>JB</w:t>
      </w:r>
      <w:r w:rsidRPr="007028E2">
        <w:rPr>
          <w:rFonts w:asciiTheme="minorHAnsi" w:hAnsiTheme="minorHAnsi" w:cstheme="minorHAnsi"/>
          <w:lang w:val="el-GR"/>
        </w:rPr>
        <w:t xml:space="preserve"> δίδεται ανάλογα με το εισόδημα κάποιου πριν την απώλεια εργασίας και προσαυξάνεται ανάλογα με τα εξαρτώμενα μέλη (ενήλικας ή παιδιά):</w:t>
      </w:r>
    </w:p>
    <w:p w14:paraId="795225E6" w14:textId="77777777" w:rsidR="00421237" w:rsidRPr="007028E2" w:rsidRDefault="00421237" w:rsidP="00421237">
      <w:pPr>
        <w:spacing w:line="276" w:lineRule="auto"/>
        <w:rPr>
          <w:rFonts w:asciiTheme="minorHAnsi" w:hAnsiTheme="minorHAnsi" w:cstheme="minorHAnsi"/>
          <w:lang w:val="el-GR"/>
        </w:rPr>
      </w:pPr>
      <w:r w:rsidRPr="007028E2">
        <w:rPr>
          <w:rFonts w:asciiTheme="minorHAnsi" w:hAnsiTheme="minorHAnsi" w:cstheme="minorHAnsi"/>
          <w:noProof/>
          <w:lang w:val="el-GR"/>
        </w:rPr>
        <w:drawing>
          <wp:inline distT="0" distB="0" distL="0" distR="0" wp14:anchorId="06A34618" wp14:editId="40C4ACEF">
            <wp:extent cx="5731510" cy="25958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595880"/>
                    </a:xfrm>
                    <a:prstGeom prst="rect">
                      <a:avLst/>
                    </a:prstGeom>
                  </pic:spPr>
                </pic:pic>
              </a:graphicData>
            </a:graphic>
          </wp:inline>
        </w:drawing>
      </w:r>
    </w:p>
    <w:p w14:paraId="568EE724" w14:textId="77777777" w:rsidR="00144219" w:rsidRPr="007028E2" w:rsidRDefault="00144219" w:rsidP="007028E2">
      <w:pPr>
        <w:spacing w:line="276" w:lineRule="auto"/>
        <w:outlineLvl w:val="0"/>
        <w:rPr>
          <w:rFonts w:asciiTheme="minorHAnsi" w:hAnsiTheme="minorHAnsi" w:cstheme="minorHAnsi"/>
          <w:kern w:val="36"/>
          <w:lang w:val="el-GR"/>
        </w:rPr>
      </w:pPr>
    </w:p>
    <w:p w14:paraId="5D8B8143" w14:textId="77777777" w:rsidR="000D022D" w:rsidRDefault="000D022D" w:rsidP="007028E2">
      <w:pPr>
        <w:spacing w:line="276" w:lineRule="auto"/>
        <w:outlineLvl w:val="0"/>
        <w:rPr>
          <w:rFonts w:asciiTheme="minorHAnsi" w:hAnsiTheme="minorHAnsi" w:cstheme="minorHAnsi"/>
          <w:b/>
          <w:bCs/>
          <w:kern w:val="36"/>
          <w:lang w:val="el-GR"/>
        </w:rPr>
      </w:pPr>
    </w:p>
    <w:p w14:paraId="07EAEB6D" w14:textId="77777777" w:rsidR="000D022D" w:rsidRDefault="000D022D" w:rsidP="007028E2">
      <w:pPr>
        <w:spacing w:line="276" w:lineRule="auto"/>
        <w:outlineLvl w:val="0"/>
        <w:rPr>
          <w:rFonts w:asciiTheme="minorHAnsi" w:hAnsiTheme="minorHAnsi" w:cstheme="minorHAnsi"/>
          <w:b/>
          <w:bCs/>
          <w:kern w:val="36"/>
          <w:lang w:val="el-GR"/>
        </w:rPr>
      </w:pPr>
    </w:p>
    <w:p w14:paraId="60EC6015" w14:textId="4BEAC095" w:rsidR="00A00DBF" w:rsidRPr="007028E2" w:rsidRDefault="00D7275F"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 xml:space="preserve">5.1.1.4. </w:t>
      </w:r>
      <w:r w:rsidR="00A00DBF" w:rsidRPr="007028E2">
        <w:rPr>
          <w:rFonts w:asciiTheme="minorHAnsi" w:hAnsiTheme="minorHAnsi" w:cstheme="minorHAnsi"/>
          <w:b/>
          <w:bCs/>
          <w:kern w:val="36"/>
          <w:lang w:val="el-GR"/>
        </w:rPr>
        <w:t>ΕΡΓΑΣΙΑ ΣΤΟ ΣΠΙΤΙ</w:t>
      </w:r>
    </w:p>
    <w:p w14:paraId="1241CB8A" w14:textId="13C10F28" w:rsidR="00251EA8"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lastRenderedPageBreak/>
        <w:t xml:space="preserve">Από τις 6 Απριλίου 1994, το πρόγραμμα </w:t>
      </w:r>
      <w:proofErr w:type="spellStart"/>
      <w:r w:rsidRPr="007028E2">
        <w:rPr>
          <w:rFonts w:asciiTheme="minorHAnsi" w:hAnsiTheme="minorHAnsi" w:cstheme="minorHAnsi"/>
          <w:b/>
          <w:bCs/>
          <w:kern w:val="36"/>
          <w:lang w:val="el-GR"/>
        </w:rPr>
        <w:t>Homemakers</w:t>
      </w:r>
      <w:proofErr w:type="spellEnd"/>
      <w:r w:rsidRPr="007028E2">
        <w:rPr>
          <w:rFonts w:asciiTheme="minorHAnsi" w:hAnsiTheme="minorHAnsi" w:cstheme="minorHAnsi"/>
          <w:b/>
          <w:bCs/>
          <w:kern w:val="36"/>
          <w:lang w:val="el-GR"/>
        </w:rPr>
        <w:t xml:space="preserve">’ </w:t>
      </w:r>
      <w:proofErr w:type="spellStart"/>
      <w:r w:rsidRPr="007028E2">
        <w:rPr>
          <w:rFonts w:asciiTheme="minorHAnsi" w:hAnsiTheme="minorHAnsi" w:cstheme="minorHAnsi"/>
          <w:b/>
          <w:bCs/>
          <w:kern w:val="36"/>
          <w:lang w:val="el-GR"/>
        </w:rPr>
        <w:t>Scheme</w:t>
      </w:r>
      <w:proofErr w:type="spellEnd"/>
      <w:r w:rsidRPr="007028E2">
        <w:rPr>
          <w:rFonts w:asciiTheme="minorHAnsi" w:hAnsiTheme="minorHAnsi" w:cstheme="minorHAnsi"/>
          <w:kern w:val="36"/>
          <w:lang w:val="el-GR"/>
        </w:rPr>
        <w:t xml:space="preserve"> επέτρεψε στ</w:t>
      </w:r>
      <w:r w:rsidR="004C1F41" w:rsidRPr="007028E2">
        <w:rPr>
          <w:rFonts w:asciiTheme="minorHAnsi" w:hAnsiTheme="minorHAnsi" w:cstheme="minorHAnsi"/>
          <w:kern w:val="36"/>
          <w:lang w:val="el-GR"/>
        </w:rPr>
        <w:t xml:space="preserve">ην </w:t>
      </w:r>
      <w:r w:rsidR="004C1F41" w:rsidRPr="007028E2">
        <w:rPr>
          <w:rFonts w:asciiTheme="minorHAnsi" w:hAnsiTheme="minorHAnsi" w:cstheme="minorHAnsi"/>
          <w:b/>
          <w:bCs/>
          <w:kern w:val="36"/>
          <w:lang w:val="el-GR"/>
        </w:rPr>
        <w:t>Υπηρεσία Κοινωνικής Προστασίας</w:t>
      </w:r>
      <w:r w:rsidRPr="007028E2">
        <w:rPr>
          <w:rFonts w:asciiTheme="minorHAnsi" w:hAnsiTheme="minorHAnsi" w:cstheme="minorHAnsi"/>
          <w:kern w:val="36"/>
          <w:lang w:val="el-GR"/>
        </w:rPr>
        <w:t xml:space="preserve"> </w:t>
      </w:r>
      <w:r w:rsidR="004C1F41" w:rsidRPr="007028E2">
        <w:rPr>
          <w:rFonts w:asciiTheme="minorHAnsi" w:hAnsiTheme="minorHAnsi" w:cstheme="minorHAnsi"/>
          <w:kern w:val="36"/>
          <w:lang w:val="el-GR"/>
        </w:rPr>
        <w:t>(</w:t>
      </w:r>
      <w:r w:rsidRPr="007028E2">
        <w:rPr>
          <w:rFonts w:asciiTheme="minorHAnsi" w:hAnsiTheme="minorHAnsi" w:cstheme="minorHAnsi"/>
          <w:kern w:val="36"/>
          <w:lang w:val="el-GR"/>
        </w:rPr>
        <w:t>DSP</w:t>
      </w:r>
      <w:r w:rsidR="004C1F41"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να μην </w:t>
      </w:r>
      <w:r w:rsidR="000818A4" w:rsidRPr="007028E2">
        <w:rPr>
          <w:rFonts w:asciiTheme="minorHAnsi" w:hAnsiTheme="minorHAnsi" w:cstheme="minorHAnsi"/>
          <w:kern w:val="36"/>
          <w:lang w:val="el-GR"/>
        </w:rPr>
        <w:t>συν</w:t>
      </w:r>
      <w:r w:rsidR="001C21FF" w:rsidRPr="007028E2">
        <w:rPr>
          <w:rFonts w:asciiTheme="minorHAnsi" w:hAnsiTheme="minorHAnsi" w:cstheme="minorHAnsi"/>
          <w:kern w:val="36"/>
          <w:lang w:val="el-GR"/>
        </w:rPr>
        <w:t>υπολογίσει ως κενά εισφορών</w:t>
      </w:r>
      <w:r w:rsidRPr="007028E2">
        <w:rPr>
          <w:rFonts w:asciiTheme="minorHAnsi" w:hAnsiTheme="minorHAnsi" w:cstheme="minorHAnsi"/>
          <w:kern w:val="36"/>
          <w:lang w:val="el-GR"/>
        </w:rPr>
        <w:t xml:space="preserve"> </w:t>
      </w:r>
      <w:r w:rsidR="000818A4" w:rsidRPr="007028E2">
        <w:rPr>
          <w:rFonts w:asciiTheme="minorHAnsi" w:hAnsiTheme="minorHAnsi" w:cstheme="minorHAnsi"/>
          <w:kern w:val="36"/>
          <w:lang w:val="el-GR"/>
        </w:rPr>
        <w:t xml:space="preserve">(και μειώσουν έτσι τον μέσον όρο ετήσιων ασφαλιστικών εισφορών) </w:t>
      </w:r>
      <w:r w:rsidRPr="007028E2">
        <w:rPr>
          <w:rFonts w:asciiTheme="minorHAnsi" w:hAnsiTheme="minorHAnsi" w:cstheme="minorHAnsi"/>
          <w:kern w:val="36"/>
          <w:lang w:val="el-GR"/>
        </w:rPr>
        <w:t xml:space="preserve">έως και 20 χρόνια που δαπανήθηκαν </w:t>
      </w:r>
      <w:r w:rsidR="001C21FF" w:rsidRPr="007028E2">
        <w:rPr>
          <w:rFonts w:asciiTheme="minorHAnsi" w:hAnsiTheme="minorHAnsi" w:cstheme="minorHAnsi"/>
          <w:kern w:val="36"/>
          <w:lang w:val="el-GR"/>
        </w:rPr>
        <w:t>από τον ασφαλισμένο</w:t>
      </w:r>
      <w:r w:rsidR="004C1F41" w:rsidRPr="007028E2">
        <w:rPr>
          <w:rFonts w:asciiTheme="minorHAnsi" w:hAnsiTheme="minorHAnsi" w:cstheme="minorHAnsi"/>
          <w:kern w:val="36"/>
          <w:lang w:val="el-GR"/>
        </w:rPr>
        <w:t>,</w:t>
      </w:r>
      <w:r w:rsidR="001C21FF" w:rsidRPr="007028E2">
        <w:rPr>
          <w:rFonts w:asciiTheme="minorHAnsi" w:hAnsiTheme="minorHAnsi" w:cstheme="minorHAnsi"/>
          <w:kern w:val="36"/>
          <w:lang w:val="el-GR"/>
        </w:rPr>
        <w:t xml:space="preserve"> και κυρίως τις γυναίκες ασφαλισμένες</w:t>
      </w:r>
      <w:r w:rsidR="004C1F41" w:rsidRPr="007028E2">
        <w:rPr>
          <w:rFonts w:asciiTheme="minorHAnsi" w:hAnsiTheme="minorHAnsi" w:cstheme="minorHAnsi"/>
          <w:kern w:val="36"/>
          <w:lang w:val="el-GR"/>
        </w:rPr>
        <w:t>,</w:t>
      </w:r>
      <w:r w:rsidR="000818A4" w:rsidRPr="007028E2">
        <w:rPr>
          <w:rFonts w:asciiTheme="minorHAnsi" w:hAnsiTheme="minorHAnsi" w:cstheme="minorHAnsi"/>
          <w:kern w:val="36"/>
          <w:lang w:val="el-GR"/>
        </w:rPr>
        <w:t xml:space="preserve"> για την παροχή φροντίδας</w:t>
      </w:r>
      <w:r w:rsidRPr="007028E2">
        <w:rPr>
          <w:rFonts w:asciiTheme="minorHAnsi" w:hAnsiTheme="minorHAnsi" w:cstheme="minorHAnsi"/>
          <w:kern w:val="36"/>
          <w:lang w:val="el-GR"/>
        </w:rPr>
        <w:t xml:space="preserve"> </w:t>
      </w:r>
      <w:r w:rsidR="000818A4" w:rsidRPr="007028E2">
        <w:rPr>
          <w:rFonts w:asciiTheme="minorHAnsi" w:hAnsiTheme="minorHAnsi" w:cstheme="minorHAnsi"/>
          <w:kern w:val="36"/>
          <w:lang w:val="el-GR"/>
        </w:rPr>
        <w:t>πλήρους απασχόλησης στο σπίτι</w:t>
      </w:r>
      <w:r w:rsidR="004C1F41" w:rsidRPr="007028E2">
        <w:rPr>
          <w:rFonts w:asciiTheme="minorHAnsi" w:hAnsiTheme="minorHAnsi" w:cstheme="minorHAnsi"/>
          <w:kern w:val="36"/>
          <w:lang w:val="el-GR"/>
        </w:rPr>
        <w:t>,</w:t>
      </w:r>
      <w:r w:rsidR="000818A4" w:rsidRPr="007028E2">
        <w:rPr>
          <w:rFonts w:asciiTheme="minorHAnsi" w:hAnsiTheme="minorHAnsi" w:cstheme="minorHAnsi"/>
          <w:kern w:val="36"/>
          <w:lang w:val="el-GR"/>
        </w:rPr>
        <w:t xml:space="preserve"> σε </w:t>
      </w:r>
      <w:r w:rsidRPr="007028E2">
        <w:rPr>
          <w:rFonts w:asciiTheme="minorHAnsi" w:hAnsiTheme="minorHAnsi" w:cstheme="minorHAnsi"/>
          <w:kern w:val="36"/>
          <w:lang w:val="el-GR"/>
        </w:rPr>
        <w:t xml:space="preserve">ένα παιδί κάτω των 12 ετών ή </w:t>
      </w:r>
      <w:r w:rsidR="004C1F41" w:rsidRPr="007028E2">
        <w:rPr>
          <w:rFonts w:asciiTheme="minorHAnsi" w:hAnsiTheme="minorHAnsi" w:cstheme="minorHAnsi"/>
          <w:kern w:val="36"/>
          <w:lang w:val="el-GR"/>
        </w:rPr>
        <w:t xml:space="preserve">σε </w:t>
      </w:r>
      <w:r w:rsidRPr="007028E2">
        <w:rPr>
          <w:rFonts w:asciiTheme="minorHAnsi" w:hAnsiTheme="minorHAnsi" w:cstheme="minorHAnsi"/>
          <w:kern w:val="36"/>
          <w:lang w:val="el-GR"/>
        </w:rPr>
        <w:t xml:space="preserve">ένα άρρωστο άτομο ή </w:t>
      </w:r>
      <w:r w:rsidR="004C1F41" w:rsidRPr="007028E2">
        <w:rPr>
          <w:rFonts w:asciiTheme="minorHAnsi" w:hAnsiTheme="minorHAnsi" w:cstheme="minorHAnsi"/>
          <w:kern w:val="36"/>
          <w:lang w:val="el-GR"/>
        </w:rPr>
        <w:t>σε</w:t>
      </w:r>
      <w:r w:rsidRPr="007028E2">
        <w:rPr>
          <w:rFonts w:asciiTheme="minorHAnsi" w:hAnsiTheme="minorHAnsi" w:cstheme="minorHAnsi"/>
          <w:kern w:val="36"/>
          <w:lang w:val="el-GR"/>
        </w:rPr>
        <w:t xml:space="preserve"> άτομο με αναπηρία 12 ετών και άνω. Ισχύει εξίσου για γυναίκες και άνδρες</w:t>
      </w:r>
      <w:r w:rsidR="000818A4" w:rsidRPr="007028E2">
        <w:rPr>
          <w:rFonts w:asciiTheme="minorHAnsi" w:hAnsiTheme="minorHAnsi" w:cstheme="minorHAnsi"/>
          <w:kern w:val="36"/>
          <w:lang w:val="el-GR"/>
        </w:rPr>
        <w:t>, αλλά</w:t>
      </w:r>
      <w:r w:rsidRPr="007028E2">
        <w:rPr>
          <w:rFonts w:asciiTheme="minorHAnsi" w:hAnsiTheme="minorHAnsi" w:cstheme="minorHAnsi"/>
          <w:kern w:val="36"/>
          <w:lang w:val="el-GR"/>
        </w:rPr>
        <w:t xml:space="preserve"> </w:t>
      </w:r>
      <w:r w:rsidR="000818A4" w:rsidRPr="007028E2">
        <w:rPr>
          <w:rFonts w:asciiTheme="minorHAnsi" w:hAnsiTheme="minorHAnsi" w:cstheme="minorHAnsi"/>
          <w:kern w:val="36"/>
          <w:lang w:val="el-GR"/>
        </w:rPr>
        <w:t>δ</w:t>
      </w:r>
      <w:r w:rsidRPr="007028E2">
        <w:rPr>
          <w:rFonts w:asciiTheme="minorHAnsi" w:hAnsiTheme="minorHAnsi" w:cstheme="minorHAnsi"/>
          <w:kern w:val="36"/>
          <w:lang w:val="el-GR"/>
        </w:rPr>
        <w:t>εν ισχύει για το</w:t>
      </w:r>
      <w:r w:rsidR="00527AE7">
        <w:rPr>
          <w:rFonts w:asciiTheme="minorHAnsi" w:hAnsiTheme="minorHAnsi" w:cstheme="minorHAnsi"/>
          <w:kern w:val="36"/>
          <w:lang w:val="el-GR"/>
        </w:rPr>
        <w:t>ν</w:t>
      </w:r>
      <w:r w:rsidRPr="007028E2">
        <w:rPr>
          <w:rFonts w:asciiTheme="minorHAnsi" w:hAnsiTheme="minorHAnsi" w:cstheme="minorHAnsi"/>
          <w:kern w:val="36"/>
          <w:lang w:val="el-GR"/>
        </w:rPr>
        <w:t xml:space="preserve"> χρόνο που αφιερώθηκε στη φροντίδα πριν από την έναρξη του προγράμματος το 1994.</w:t>
      </w:r>
      <w:r w:rsidR="003855DF" w:rsidRPr="007028E2">
        <w:rPr>
          <w:rFonts w:asciiTheme="minorHAnsi" w:hAnsiTheme="minorHAnsi" w:cstheme="minorHAnsi"/>
          <w:kern w:val="36"/>
          <w:lang w:val="el-GR"/>
        </w:rPr>
        <w:t xml:space="preserve"> Στη ουσία, πρόκειται για εικονικές κρατικές ασφαλιστικές πιστώσεις οι οποίες </w:t>
      </w:r>
      <w:r w:rsidR="002E65A3" w:rsidRPr="007028E2">
        <w:rPr>
          <w:rFonts w:asciiTheme="minorHAnsi" w:hAnsiTheme="minorHAnsi" w:cstheme="minorHAnsi"/>
          <w:kern w:val="36"/>
          <w:lang w:val="el-GR"/>
        </w:rPr>
        <w:t>αθροίζονται</w:t>
      </w:r>
      <w:r w:rsidR="003855DF" w:rsidRPr="007028E2">
        <w:rPr>
          <w:rFonts w:asciiTheme="minorHAnsi" w:hAnsiTheme="minorHAnsi" w:cstheme="minorHAnsi"/>
          <w:kern w:val="36"/>
          <w:lang w:val="el-GR"/>
        </w:rPr>
        <w:t xml:space="preserve"> μαζί με τις πραγματικές</w:t>
      </w:r>
      <w:r w:rsidR="002E65A3" w:rsidRPr="007028E2">
        <w:rPr>
          <w:rFonts w:asciiTheme="minorHAnsi" w:hAnsiTheme="minorHAnsi" w:cstheme="minorHAnsi"/>
          <w:kern w:val="36"/>
          <w:lang w:val="el-GR"/>
        </w:rPr>
        <w:t xml:space="preserve"> στον υπολογισμό της σύνταξης.</w:t>
      </w:r>
    </w:p>
    <w:p w14:paraId="671B3551" w14:textId="19D95772" w:rsidR="00E9666C" w:rsidRPr="007028E2" w:rsidRDefault="00E9666C" w:rsidP="007028E2">
      <w:pPr>
        <w:spacing w:line="276" w:lineRule="auto"/>
        <w:outlineLvl w:val="0"/>
        <w:rPr>
          <w:rFonts w:asciiTheme="minorHAnsi" w:hAnsiTheme="minorHAnsi" w:cstheme="minorHAnsi"/>
          <w:kern w:val="36"/>
          <w:lang w:val="el-GR"/>
        </w:rPr>
      </w:pPr>
    </w:p>
    <w:p w14:paraId="08037C8D" w14:textId="77777777" w:rsidR="00E9666C" w:rsidRPr="007028E2" w:rsidRDefault="00E9666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Ο δικαιούχος πρέπει:</w:t>
      </w:r>
    </w:p>
    <w:p w14:paraId="1B202605" w14:textId="08CDD071" w:rsidR="00E9666C" w:rsidRPr="007028E2" w:rsidRDefault="00E9666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να διαμένει μόνιμα στην Ιρλανδία (εκτός από τις περιπτώσεις που ισχύουν διατάξεις βάσει των κανονισμών της ΕΕ ή των αποσπασμένων εργαζομένων)</w:t>
      </w:r>
    </w:p>
    <w:p w14:paraId="3B5F55C0" w14:textId="3F5A36C3" w:rsidR="00E9666C" w:rsidRPr="007028E2" w:rsidRDefault="00E9666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να είναι κάτω των 66 ετών</w:t>
      </w:r>
    </w:p>
    <w:p w14:paraId="5369689C" w14:textId="3911D8E7" w:rsidR="00E9666C" w:rsidRPr="007028E2" w:rsidRDefault="00E9666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 να έχει ξεκινήσει ασφαλιστική απασχόληση ή </w:t>
      </w:r>
      <w:proofErr w:type="spellStart"/>
      <w:r w:rsidRPr="007028E2">
        <w:rPr>
          <w:rFonts w:asciiTheme="minorHAnsi" w:hAnsiTheme="minorHAnsi" w:cstheme="minorHAnsi"/>
          <w:kern w:val="36"/>
          <w:lang w:val="el-GR"/>
        </w:rPr>
        <w:t>αυτοαπασχόληση</w:t>
      </w:r>
      <w:proofErr w:type="spellEnd"/>
      <w:r w:rsidRPr="007028E2">
        <w:rPr>
          <w:rFonts w:asciiTheme="minorHAnsi" w:hAnsiTheme="minorHAnsi" w:cstheme="minorHAnsi"/>
          <w:kern w:val="36"/>
          <w:lang w:val="el-GR"/>
        </w:rPr>
        <w:t xml:space="preserve"> μεταξύ της ηλικίας των 16 ετών και πριν από την ηλικία των 56 ετών</w:t>
      </w:r>
    </w:p>
    <w:p w14:paraId="0DDF1BEA" w14:textId="1D809E3E" w:rsidR="00E9666C" w:rsidRPr="007028E2" w:rsidRDefault="00E9666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να μην εργάζεται με πλήρη απασχόληση, ή να κερδίζει από την εργασία του λιγότερα από 38 € ακαθάριστα την εβδομάδα</w:t>
      </w:r>
    </w:p>
    <w:p w14:paraId="6A43809F" w14:textId="77777777" w:rsidR="00E9666C" w:rsidRPr="007028E2" w:rsidRDefault="00E9666C" w:rsidP="007028E2">
      <w:pPr>
        <w:spacing w:line="276" w:lineRule="auto"/>
        <w:outlineLvl w:val="0"/>
        <w:rPr>
          <w:rFonts w:asciiTheme="minorHAnsi" w:hAnsiTheme="minorHAnsi" w:cstheme="minorHAnsi"/>
          <w:kern w:val="36"/>
          <w:lang w:val="el-GR"/>
        </w:rPr>
      </w:pPr>
    </w:p>
    <w:p w14:paraId="6985D4E5" w14:textId="4F17EB66" w:rsidR="00E9666C" w:rsidRDefault="00E9666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Μόνο ένα άτομο ανά νοικοκυριό μπορεί να θεωρηθεί ότι προσφέρει Φροντίδα κατ’ </w:t>
      </w:r>
      <w:proofErr w:type="spellStart"/>
      <w:r w:rsidRPr="007028E2">
        <w:rPr>
          <w:rFonts w:asciiTheme="minorHAnsi" w:hAnsiTheme="minorHAnsi" w:cstheme="minorHAnsi"/>
          <w:kern w:val="36"/>
          <w:lang w:val="el-GR"/>
        </w:rPr>
        <w:t>Οίκον</w:t>
      </w:r>
      <w:proofErr w:type="spellEnd"/>
      <w:r w:rsidRPr="007028E2">
        <w:rPr>
          <w:rFonts w:asciiTheme="minorHAnsi" w:hAnsiTheme="minorHAnsi" w:cstheme="minorHAnsi"/>
          <w:kern w:val="36"/>
          <w:lang w:val="el-GR"/>
        </w:rPr>
        <w:t>, μολονότι αυτό</w:t>
      </w:r>
      <w:r w:rsidR="00527AE7">
        <w:rPr>
          <w:rFonts w:asciiTheme="minorHAnsi" w:hAnsiTheme="minorHAnsi" w:cstheme="minorHAnsi"/>
          <w:kern w:val="36"/>
          <w:lang w:val="el-GR"/>
        </w:rPr>
        <w:t>ς</w:t>
      </w:r>
      <w:r w:rsidRPr="007028E2">
        <w:rPr>
          <w:rFonts w:asciiTheme="minorHAnsi" w:hAnsiTheme="minorHAnsi" w:cstheme="minorHAnsi"/>
          <w:kern w:val="36"/>
          <w:lang w:val="el-GR"/>
        </w:rPr>
        <w:t xml:space="preserve"> ο ρόλος μπορεί να αναλαμβάνεται περιοδικά ή εκ περιτροπής από διαφορετικά μέλη της οικογένειας. </w:t>
      </w:r>
    </w:p>
    <w:p w14:paraId="209F03D9" w14:textId="77777777" w:rsidR="00421237" w:rsidRPr="007028E2" w:rsidRDefault="00421237" w:rsidP="007028E2">
      <w:pPr>
        <w:spacing w:line="276" w:lineRule="auto"/>
        <w:outlineLvl w:val="0"/>
        <w:rPr>
          <w:rFonts w:asciiTheme="minorHAnsi" w:hAnsiTheme="minorHAnsi" w:cstheme="minorHAnsi"/>
          <w:kern w:val="36"/>
          <w:lang w:val="el-GR"/>
        </w:rPr>
      </w:pPr>
    </w:p>
    <w:p w14:paraId="5C661FFA" w14:textId="724240C8" w:rsidR="00E9666C" w:rsidRPr="007028E2" w:rsidRDefault="00E9666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Αν κάποιος φροντίζει άτομο ηλικίας 12 ετών και άνω, για να </w:t>
      </w:r>
      <w:r w:rsidR="003855DF" w:rsidRPr="007028E2">
        <w:rPr>
          <w:rFonts w:asciiTheme="minorHAnsi" w:hAnsiTheme="minorHAnsi" w:cstheme="minorHAnsi"/>
          <w:kern w:val="36"/>
          <w:lang w:val="el-GR"/>
        </w:rPr>
        <w:t xml:space="preserve">ωφεληθεί από το πρόγραμμα </w:t>
      </w:r>
      <w:proofErr w:type="spellStart"/>
      <w:r w:rsidR="003855DF" w:rsidRPr="007028E2">
        <w:rPr>
          <w:rFonts w:asciiTheme="minorHAnsi" w:hAnsiTheme="minorHAnsi" w:cstheme="minorHAnsi"/>
          <w:kern w:val="36"/>
          <w:lang w:val="el-GR"/>
        </w:rPr>
        <w:t>Homemakers</w:t>
      </w:r>
      <w:proofErr w:type="spellEnd"/>
      <w:r w:rsidR="003855DF" w:rsidRPr="007028E2">
        <w:rPr>
          <w:rFonts w:asciiTheme="minorHAnsi" w:hAnsiTheme="minorHAnsi" w:cstheme="minorHAnsi"/>
          <w:kern w:val="36"/>
          <w:lang w:val="el-GR"/>
        </w:rPr>
        <w:t xml:space="preserve">’ </w:t>
      </w:r>
      <w:proofErr w:type="spellStart"/>
      <w:r w:rsidR="003855DF" w:rsidRPr="007028E2">
        <w:rPr>
          <w:rFonts w:asciiTheme="minorHAnsi" w:hAnsiTheme="minorHAnsi" w:cstheme="minorHAnsi"/>
          <w:kern w:val="36"/>
          <w:lang w:val="el-GR"/>
        </w:rPr>
        <w:t>Scheme</w:t>
      </w:r>
      <w:proofErr w:type="spellEnd"/>
      <w:r w:rsidRPr="007028E2">
        <w:rPr>
          <w:rFonts w:asciiTheme="minorHAnsi" w:hAnsiTheme="minorHAnsi" w:cstheme="minorHAnsi"/>
          <w:kern w:val="36"/>
          <w:lang w:val="el-GR"/>
        </w:rPr>
        <w:t>, έπρεπε να συ</w:t>
      </w:r>
      <w:r w:rsidR="003855DF" w:rsidRPr="007028E2">
        <w:rPr>
          <w:rFonts w:asciiTheme="minorHAnsi" w:hAnsiTheme="minorHAnsi" w:cstheme="minorHAnsi"/>
          <w:kern w:val="36"/>
          <w:lang w:val="el-GR"/>
        </w:rPr>
        <w:t xml:space="preserve">γκατοικεί με αυτό, σύμφωνα με τον νόμο που ίσχυε </w:t>
      </w:r>
      <w:r w:rsidRPr="007028E2">
        <w:rPr>
          <w:rFonts w:asciiTheme="minorHAnsi" w:hAnsiTheme="minorHAnsi" w:cstheme="minorHAnsi"/>
          <w:kern w:val="36"/>
          <w:lang w:val="el-GR"/>
        </w:rPr>
        <w:t>πριν από τις 26 Οκτωβρίου 2000</w:t>
      </w:r>
      <w:r w:rsidR="003855DF"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Από τις 26 Οκτωβρίου 2000, </w:t>
      </w:r>
      <w:r w:rsidR="003855DF" w:rsidRPr="007028E2">
        <w:rPr>
          <w:rFonts w:asciiTheme="minorHAnsi" w:hAnsiTheme="minorHAnsi" w:cstheme="minorHAnsi"/>
          <w:kern w:val="36"/>
          <w:lang w:val="el-GR"/>
        </w:rPr>
        <w:t>μπορεί και να μην συγκατοικεί, με προϋποθέσεις</w:t>
      </w:r>
      <w:r w:rsidRPr="007028E2">
        <w:rPr>
          <w:rFonts w:asciiTheme="minorHAnsi" w:hAnsiTheme="minorHAnsi" w:cstheme="minorHAnsi"/>
          <w:kern w:val="36"/>
          <w:lang w:val="el-GR"/>
        </w:rPr>
        <w:t xml:space="preserve"> να υπάρχει ένα άμεσο σύστημα επικοινωνίας μεταξύ τ</w:t>
      </w:r>
      <w:r w:rsidR="003855DF" w:rsidRPr="007028E2">
        <w:rPr>
          <w:rFonts w:asciiTheme="minorHAnsi" w:hAnsiTheme="minorHAnsi" w:cstheme="minorHAnsi"/>
          <w:kern w:val="36"/>
          <w:lang w:val="el-GR"/>
        </w:rPr>
        <w:t>ων δύο σπιτιών, τ</w:t>
      </w:r>
      <w:r w:rsidRPr="007028E2">
        <w:rPr>
          <w:rFonts w:asciiTheme="minorHAnsi" w:hAnsiTheme="minorHAnsi" w:cstheme="minorHAnsi"/>
          <w:kern w:val="36"/>
          <w:lang w:val="el-GR"/>
        </w:rPr>
        <w:t xml:space="preserve">ο άτομο που φροντίζεται να </w:t>
      </w:r>
      <w:r w:rsidR="003855DF" w:rsidRPr="007028E2">
        <w:rPr>
          <w:rFonts w:asciiTheme="minorHAnsi" w:hAnsiTheme="minorHAnsi" w:cstheme="minorHAnsi"/>
          <w:kern w:val="36"/>
          <w:lang w:val="el-GR"/>
        </w:rPr>
        <w:t xml:space="preserve">μην </w:t>
      </w:r>
      <w:r w:rsidRPr="007028E2">
        <w:rPr>
          <w:rFonts w:asciiTheme="minorHAnsi" w:hAnsiTheme="minorHAnsi" w:cstheme="minorHAnsi"/>
          <w:kern w:val="36"/>
          <w:lang w:val="el-GR"/>
        </w:rPr>
        <w:t>λαμβάνει φροντίδα μέσα στο σπίτι του από κανέναν άλλο</w:t>
      </w:r>
      <w:r w:rsidR="003855DF" w:rsidRPr="007028E2">
        <w:rPr>
          <w:rFonts w:asciiTheme="minorHAnsi" w:hAnsiTheme="minorHAnsi" w:cstheme="minorHAnsi"/>
          <w:kern w:val="36"/>
          <w:lang w:val="el-GR"/>
        </w:rPr>
        <w:t xml:space="preserve">, και να </w:t>
      </w:r>
      <w:r w:rsidRPr="007028E2">
        <w:rPr>
          <w:rFonts w:asciiTheme="minorHAnsi" w:hAnsiTheme="minorHAnsi" w:cstheme="minorHAnsi"/>
          <w:kern w:val="36"/>
          <w:lang w:val="el-GR"/>
        </w:rPr>
        <w:t>είναι τόσο ανάπηρο ή ανίκανο ώστε να χρειάζεται</w:t>
      </w:r>
      <w:r w:rsidR="003855DF" w:rsidRPr="007028E2">
        <w:rPr>
          <w:rFonts w:asciiTheme="minorHAnsi" w:hAnsiTheme="minorHAnsi" w:cstheme="minorHAnsi"/>
          <w:kern w:val="36"/>
          <w:lang w:val="el-GR"/>
        </w:rPr>
        <w:t xml:space="preserve"> σ</w:t>
      </w:r>
      <w:r w:rsidRPr="007028E2">
        <w:rPr>
          <w:rFonts w:asciiTheme="minorHAnsi" w:hAnsiTheme="minorHAnsi" w:cstheme="minorHAnsi"/>
          <w:kern w:val="36"/>
          <w:lang w:val="el-GR"/>
        </w:rPr>
        <w:t>υνεχή επίβλεψη για την αποφυγή κινδύνου για τον εαυτό του</w:t>
      </w:r>
      <w:r w:rsidR="003855DF" w:rsidRPr="007028E2">
        <w:rPr>
          <w:rFonts w:asciiTheme="minorHAnsi" w:hAnsiTheme="minorHAnsi" w:cstheme="minorHAnsi"/>
          <w:kern w:val="36"/>
          <w:lang w:val="el-GR"/>
        </w:rPr>
        <w:t xml:space="preserve"> ή </w:t>
      </w:r>
      <w:r w:rsidRPr="007028E2">
        <w:rPr>
          <w:rFonts w:asciiTheme="minorHAnsi" w:hAnsiTheme="minorHAnsi" w:cstheme="minorHAnsi"/>
          <w:kern w:val="36"/>
          <w:lang w:val="el-GR"/>
        </w:rPr>
        <w:t>συχνή βοήθεια καθ' όλη τη διάρκεια της ημέρας σε σχέση με τις συνήθεις προσωπικές του ανάγκες</w:t>
      </w:r>
      <w:r w:rsidR="003855DF" w:rsidRPr="007028E2">
        <w:rPr>
          <w:rFonts w:asciiTheme="minorHAnsi" w:hAnsiTheme="minorHAnsi" w:cstheme="minorHAnsi"/>
          <w:kern w:val="36"/>
          <w:lang w:val="el-GR"/>
        </w:rPr>
        <w:t>.</w:t>
      </w:r>
    </w:p>
    <w:p w14:paraId="6E4F971A" w14:textId="77777777" w:rsidR="00E9666C" w:rsidRPr="007028E2" w:rsidRDefault="00E9666C" w:rsidP="007028E2">
      <w:pPr>
        <w:spacing w:line="276" w:lineRule="auto"/>
        <w:outlineLvl w:val="0"/>
        <w:rPr>
          <w:rFonts w:asciiTheme="minorHAnsi" w:hAnsiTheme="minorHAnsi" w:cstheme="minorHAnsi"/>
          <w:kern w:val="36"/>
          <w:lang w:val="el-GR"/>
        </w:rPr>
      </w:pPr>
    </w:p>
    <w:p w14:paraId="41FC5CEC" w14:textId="510D0C01" w:rsidR="00E9666C" w:rsidRPr="007028E2" w:rsidRDefault="002E65A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Το πρόγραμμα </w:t>
      </w:r>
      <w:proofErr w:type="spellStart"/>
      <w:r w:rsidRPr="007028E2">
        <w:rPr>
          <w:rFonts w:asciiTheme="minorHAnsi" w:hAnsiTheme="minorHAnsi" w:cstheme="minorHAnsi"/>
          <w:kern w:val="36"/>
          <w:lang w:val="el-GR"/>
        </w:rPr>
        <w:t>Homemakers</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Scheme</w:t>
      </w:r>
      <w:proofErr w:type="spellEnd"/>
      <w:r w:rsidRPr="007028E2">
        <w:rPr>
          <w:rFonts w:asciiTheme="minorHAnsi" w:hAnsiTheme="minorHAnsi" w:cstheme="minorHAnsi"/>
          <w:kern w:val="36"/>
          <w:lang w:val="el-GR"/>
        </w:rPr>
        <w:t xml:space="preserve"> μπορεί να καλύψει έως και</w:t>
      </w:r>
      <w:r w:rsidR="00E9666C"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συνολικά </w:t>
      </w:r>
      <w:r w:rsidR="00E9666C" w:rsidRPr="007028E2">
        <w:rPr>
          <w:rFonts w:asciiTheme="minorHAnsi" w:hAnsiTheme="minorHAnsi" w:cstheme="minorHAnsi"/>
          <w:kern w:val="36"/>
          <w:lang w:val="el-GR"/>
        </w:rPr>
        <w:t>20 έτη</w:t>
      </w:r>
      <w:r w:rsidRPr="007028E2">
        <w:rPr>
          <w:rFonts w:asciiTheme="minorHAnsi" w:hAnsiTheme="minorHAnsi" w:cstheme="minorHAnsi"/>
          <w:kern w:val="36"/>
          <w:lang w:val="el-GR"/>
        </w:rPr>
        <w:t>.</w:t>
      </w:r>
      <w:r w:rsidR="00E9666C" w:rsidRPr="007028E2">
        <w:rPr>
          <w:rFonts w:asciiTheme="minorHAnsi" w:hAnsiTheme="minorHAnsi" w:cstheme="minorHAnsi"/>
          <w:kern w:val="36"/>
          <w:lang w:val="el-GR"/>
        </w:rPr>
        <w:t xml:space="preserve"> Οι πιστώσεις του </w:t>
      </w:r>
      <w:r w:rsidRPr="007028E2">
        <w:rPr>
          <w:rFonts w:asciiTheme="minorHAnsi" w:hAnsiTheme="minorHAnsi" w:cstheme="minorHAnsi"/>
          <w:kern w:val="36"/>
          <w:lang w:val="el-GR"/>
        </w:rPr>
        <w:t>υπολογίζονται από την πρώτη εβδομάδα του έτους</w:t>
      </w:r>
      <w:r w:rsidR="00E9666C"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που κάποιος αναλαμβάνει</w:t>
      </w:r>
      <w:r w:rsidR="00E9666C"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έργο Φροντίδας κατ’ </w:t>
      </w:r>
      <w:proofErr w:type="spellStart"/>
      <w:r w:rsidRPr="007028E2">
        <w:rPr>
          <w:rFonts w:asciiTheme="minorHAnsi" w:hAnsiTheme="minorHAnsi" w:cstheme="minorHAnsi"/>
          <w:kern w:val="36"/>
          <w:lang w:val="el-GR"/>
        </w:rPr>
        <w:t>Οίκον</w:t>
      </w:r>
      <w:proofErr w:type="spellEnd"/>
      <w:r w:rsidRPr="007028E2">
        <w:rPr>
          <w:rFonts w:asciiTheme="minorHAnsi" w:hAnsiTheme="minorHAnsi" w:cstheme="minorHAnsi"/>
          <w:kern w:val="36"/>
          <w:lang w:val="el-GR"/>
        </w:rPr>
        <w:t xml:space="preserve">, ανεξαρτήτως της πραγματικής </w:t>
      </w:r>
      <w:r w:rsidR="00E9666C" w:rsidRPr="007028E2">
        <w:rPr>
          <w:rFonts w:asciiTheme="minorHAnsi" w:hAnsiTheme="minorHAnsi" w:cstheme="minorHAnsi"/>
          <w:kern w:val="36"/>
          <w:lang w:val="el-GR"/>
        </w:rPr>
        <w:t>ημερομηνία</w:t>
      </w:r>
      <w:r w:rsidRPr="007028E2">
        <w:rPr>
          <w:rFonts w:asciiTheme="minorHAnsi" w:hAnsiTheme="minorHAnsi" w:cstheme="minorHAnsi"/>
          <w:kern w:val="36"/>
          <w:lang w:val="el-GR"/>
        </w:rPr>
        <w:t>ς έναρξης.</w:t>
      </w:r>
      <w:r w:rsidR="00E9666C" w:rsidRPr="007028E2">
        <w:rPr>
          <w:rFonts w:asciiTheme="minorHAnsi" w:hAnsiTheme="minorHAnsi" w:cstheme="minorHAnsi"/>
          <w:kern w:val="36"/>
          <w:lang w:val="el-GR"/>
        </w:rPr>
        <w:t xml:space="preserve"> </w:t>
      </w:r>
    </w:p>
    <w:p w14:paraId="012A26FB" w14:textId="77777777" w:rsidR="00251EA8" w:rsidRPr="007028E2" w:rsidRDefault="00251EA8" w:rsidP="007028E2">
      <w:pPr>
        <w:spacing w:line="276" w:lineRule="auto"/>
        <w:outlineLvl w:val="0"/>
        <w:rPr>
          <w:rFonts w:asciiTheme="minorHAnsi" w:hAnsiTheme="minorHAnsi" w:cstheme="minorHAnsi"/>
          <w:kern w:val="36"/>
          <w:lang w:val="el-GR"/>
        </w:rPr>
      </w:pPr>
    </w:p>
    <w:p w14:paraId="3D7700A3" w14:textId="28A18863" w:rsidR="00251EA8" w:rsidRPr="007028E2" w:rsidRDefault="000818A4"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Έτσι</w:t>
      </w:r>
      <w:r w:rsidR="00CF33DF"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κάποιος που εργάσθηκε</w:t>
      </w:r>
      <w:r w:rsidR="00251EA8" w:rsidRPr="007028E2">
        <w:rPr>
          <w:rFonts w:asciiTheme="minorHAnsi" w:hAnsiTheme="minorHAnsi" w:cstheme="minorHAnsi"/>
          <w:kern w:val="36"/>
          <w:lang w:val="el-GR"/>
        </w:rPr>
        <w:t xml:space="preserve"> έξω από το σπίτι </w:t>
      </w:r>
      <w:r w:rsidR="00CF33DF" w:rsidRPr="007028E2">
        <w:rPr>
          <w:rFonts w:asciiTheme="minorHAnsi" w:hAnsiTheme="minorHAnsi" w:cstheme="minorHAnsi"/>
          <w:kern w:val="36"/>
          <w:lang w:val="el-GR"/>
        </w:rPr>
        <w:t xml:space="preserve">καταβάλλοντας εισφορές </w:t>
      </w:r>
      <w:r w:rsidR="00251EA8" w:rsidRPr="007028E2">
        <w:rPr>
          <w:rFonts w:asciiTheme="minorHAnsi" w:hAnsiTheme="minorHAnsi" w:cstheme="minorHAnsi"/>
          <w:kern w:val="36"/>
          <w:lang w:val="el-GR"/>
        </w:rPr>
        <w:t>για αρκετά χρόνια και στη συνέχεια π</w:t>
      </w:r>
      <w:r w:rsidR="00CF33DF" w:rsidRPr="007028E2">
        <w:rPr>
          <w:rFonts w:asciiTheme="minorHAnsi" w:hAnsiTheme="minorHAnsi" w:cstheme="minorHAnsi"/>
          <w:kern w:val="36"/>
          <w:lang w:val="el-GR"/>
        </w:rPr>
        <w:t>έ</w:t>
      </w:r>
      <w:r w:rsidR="00251EA8" w:rsidRPr="007028E2">
        <w:rPr>
          <w:rFonts w:asciiTheme="minorHAnsi" w:hAnsiTheme="minorHAnsi" w:cstheme="minorHAnsi"/>
          <w:kern w:val="36"/>
          <w:lang w:val="el-GR"/>
        </w:rPr>
        <w:t>ρ</w:t>
      </w:r>
      <w:r w:rsidR="00CF33DF" w:rsidRPr="007028E2">
        <w:rPr>
          <w:rFonts w:asciiTheme="minorHAnsi" w:hAnsiTheme="minorHAnsi" w:cstheme="minorHAnsi"/>
          <w:kern w:val="36"/>
          <w:lang w:val="el-GR"/>
        </w:rPr>
        <w:t>α</w:t>
      </w:r>
      <w:r w:rsidR="00251EA8" w:rsidRPr="007028E2">
        <w:rPr>
          <w:rFonts w:asciiTheme="minorHAnsi" w:hAnsiTheme="minorHAnsi" w:cstheme="minorHAnsi"/>
          <w:kern w:val="36"/>
          <w:lang w:val="el-GR"/>
        </w:rPr>
        <w:t>σε αρκετά χρόνια ως φροντιστής</w:t>
      </w:r>
      <w:r w:rsidR="00CF33DF" w:rsidRPr="007028E2">
        <w:rPr>
          <w:rFonts w:asciiTheme="minorHAnsi" w:hAnsiTheme="minorHAnsi" w:cstheme="minorHAnsi"/>
          <w:kern w:val="36"/>
          <w:lang w:val="el-GR"/>
        </w:rPr>
        <w:t xml:space="preserve"> και </w:t>
      </w:r>
      <w:r w:rsidR="00251EA8" w:rsidRPr="007028E2">
        <w:rPr>
          <w:rFonts w:asciiTheme="minorHAnsi" w:hAnsiTheme="minorHAnsi" w:cstheme="minorHAnsi"/>
          <w:kern w:val="36"/>
          <w:lang w:val="el-GR"/>
        </w:rPr>
        <w:t>συμπληρώ</w:t>
      </w:r>
      <w:r w:rsidR="00CF33DF" w:rsidRPr="007028E2">
        <w:rPr>
          <w:rFonts w:asciiTheme="minorHAnsi" w:hAnsiTheme="minorHAnsi" w:cstheme="minorHAnsi"/>
          <w:kern w:val="36"/>
          <w:lang w:val="el-GR"/>
        </w:rPr>
        <w:t>νει</w:t>
      </w:r>
      <w:r w:rsidR="00251EA8" w:rsidRPr="007028E2">
        <w:rPr>
          <w:rFonts w:asciiTheme="minorHAnsi" w:hAnsiTheme="minorHAnsi" w:cstheme="minorHAnsi"/>
          <w:kern w:val="36"/>
          <w:lang w:val="el-GR"/>
        </w:rPr>
        <w:t xml:space="preserve"> ηλικία συνταξιοδότησης </w:t>
      </w:r>
      <w:r w:rsidR="00CF33DF" w:rsidRPr="007028E2">
        <w:rPr>
          <w:rFonts w:asciiTheme="minorHAnsi" w:hAnsiTheme="minorHAnsi" w:cstheme="minorHAnsi"/>
          <w:kern w:val="36"/>
          <w:lang w:val="el-GR"/>
        </w:rPr>
        <w:t>την</w:t>
      </w:r>
      <w:r w:rsidR="00251EA8" w:rsidRPr="007028E2">
        <w:rPr>
          <w:rFonts w:asciiTheme="minorHAnsi" w:hAnsiTheme="minorHAnsi" w:cstheme="minorHAnsi"/>
          <w:kern w:val="36"/>
          <w:lang w:val="el-GR"/>
        </w:rPr>
        <w:t xml:space="preserve"> 1η Σεπτεμβρίου 2012</w:t>
      </w:r>
      <w:r w:rsidR="00CF33DF" w:rsidRPr="007028E2">
        <w:rPr>
          <w:rFonts w:asciiTheme="minorHAnsi" w:hAnsiTheme="minorHAnsi" w:cstheme="minorHAnsi"/>
          <w:kern w:val="36"/>
          <w:lang w:val="el-GR"/>
        </w:rPr>
        <w:t xml:space="preserve"> και αργότερα, </w:t>
      </w:r>
      <w:r w:rsidR="00251EA8" w:rsidRPr="007028E2">
        <w:rPr>
          <w:rFonts w:asciiTheme="minorHAnsi" w:hAnsiTheme="minorHAnsi" w:cstheme="minorHAnsi"/>
          <w:kern w:val="36"/>
          <w:lang w:val="el-GR"/>
        </w:rPr>
        <w:t xml:space="preserve">μπορεί να αξιολογηθεί είτε </w:t>
      </w:r>
      <w:r w:rsidR="00CF33DF" w:rsidRPr="007028E2">
        <w:rPr>
          <w:rFonts w:asciiTheme="minorHAnsi" w:hAnsiTheme="minorHAnsi" w:cstheme="minorHAnsi"/>
          <w:kern w:val="36"/>
          <w:lang w:val="el-GR"/>
        </w:rPr>
        <w:t xml:space="preserve">με </w:t>
      </w:r>
      <w:r w:rsidR="00251EA8" w:rsidRPr="007028E2">
        <w:rPr>
          <w:rFonts w:asciiTheme="minorHAnsi" w:hAnsiTheme="minorHAnsi" w:cstheme="minorHAnsi"/>
          <w:kern w:val="36"/>
          <w:lang w:val="el-GR"/>
        </w:rPr>
        <w:t>τ</w:t>
      </w:r>
      <w:r w:rsidR="00CF33DF" w:rsidRPr="007028E2">
        <w:rPr>
          <w:rFonts w:asciiTheme="minorHAnsi" w:hAnsiTheme="minorHAnsi" w:cstheme="minorHAnsi"/>
          <w:kern w:val="36"/>
          <w:lang w:val="el-GR"/>
        </w:rPr>
        <w:t>ην</w:t>
      </w:r>
      <w:r w:rsidR="00251EA8" w:rsidRPr="007028E2">
        <w:rPr>
          <w:rFonts w:asciiTheme="minorHAnsi" w:hAnsiTheme="minorHAnsi" w:cstheme="minorHAnsi"/>
          <w:kern w:val="36"/>
          <w:lang w:val="el-GR"/>
        </w:rPr>
        <w:t xml:space="preserve"> </w:t>
      </w:r>
      <w:r w:rsidR="00CF33DF" w:rsidRPr="007028E2">
        <w:rPr>
          <w:rFonts w:asciiTheme="minorHAnsi" w:hAnsiTheme="minorHAnsi" w:cstheme="minorHAnsi"/>
          <w:kern w:val="36"/>
          <w:lang w:val="el-GR"/>
        </w:rPr>
        <w:t>τεχνική του μέσου</w:t>
      </w:r>
      <w:r w:rsidR="00251EA8" w:rsidRPr="007028E2">
        <w:rPr>
          <w:rFonts w:asciiTheme="minorHAnsi" w:hAnsiTheme="minorHAnsi" w:cstheme="minorHAnsi"/>
          <w:kern w:val="36"/>
          <w:lang w:val="el-GR"/>
        </w:rPr>
        <w:t xml:space="preserve"> </w:t>
      </w:r>
      <w:r w:rsidR="00CF33DF" w:rsidRPr="007028E2">
        <w:rPr>
          <w:rFonts w:asciiTheme="minorHAnsi" w:hAnsiTheme="minorHAnsi" w:cstheme="minorHAnsi"/>
          <w:kern w:val="36"/>
          <w:lang w:val="el-GR"/>
        </w:rPr>
        <w:t xml:space="preserve">ετήσιου </w:t>
      </w:r>
      <w:r w:rsidR="00251EA8" w:rsidRPr="007028E2">
        <w:rPr>
          <w:rFonts w:asciiTheme="minorHAnsi" w:hAnsiTheme="minorHAnsi" w:cstheme="minorHAnsi"/>
          <w:kern w:val="36"/>
          <w:lang w:val="el-GR"/>
        </w:rPr>
        <w:t>όρο</w:t>
      </w:r>
      <w:r w:rsidR="00CF33DF" w:rsidRPr="007028E2">
        <w:rPr>
          <w:rFonts w:asciiTheme="minorHAnsi" w:hAnsiTheme="minorHAnsi" w:cstheme="minorHAnsi"/>
          <w:kern w:val="36"/>
          <w:lang w:val="el-GR"/>
        </w:rPr>
        <w:t>υ</w:t>
      </w:r>
      <w:r w:rsidR="00251EA8" w:rsidRPr="007028E2">
        <w:rPr>
          <w:rFonts w:asciiTheme="minorHAnsi" w:hAnsiTheme="minorHAnsi" w:cstheme="minorHAnsi"/>
          <w:kern w:val="36"/>
          <w:lang w:val="el-GR"/>
        </w:rPr>
        <w:t xml:space="preserve"> είτε </w:t>
      </w:r>
      <w:r w:rsidR="00CF33DF" w:rsidRPr="007028E2">
        <w:rPr>
          <w:rFonts w:asciiTheme="minorHAnsi" w:hAnsiTheme="minorHAnsi" w:cstheme="minorHAnsi"/>
          <w:kern w:val="36"/>
          <w:lang w:val="el-GR"/>
        </w:rPr>
        <w:t xml:space="preserve">με </w:t>
      </w:r>
      <w:r w:rsidR="00251EA8" w:rsidRPr="007028E2">
        <w:rPr>
          <w:rFonts w:asciiTheme="minorHAnsi" w:hAnsiTheme="minorHAnsi" w:cstheme="minorHAnsi"/>
          <w:kern w:val="36"/>
          <w:lang w:val="el-GR"/>
        </w:rPr>
        <w:t>τη νέα Προσέγγιση Συνολικών Εισφορών (TCA).</w:t>
      </w:r>
    </w:p>
    <w:p w14:paraId="196035C0" w14:textId="77777777" w:rsidR="00251EA8" w:rsidRPr="007028E2" w:rsidRDefault="00251EA8" w:rsidP="007028E2">
      <w:pPr>
        <w:spacing w:line="276" w:lineRule="auto"/>
        <w:outlineLvl w:val="0"/>
        <w:rPr>
          <w:rFonts w:asciiTheme="minorHAnsi" w:hAnsiTheme="minorHAnsi" w:cstheme="minorHAnsi"/>
          <w:kern w:val="36"/>
          <w:lang w:val="el-GR"/>
        </w:rPr>
      </w:pPr>
    </w:p>
    <w:p w14:paraId="1AFAB3A2" w14:textId="45AFFE01" w:rsidR="00251EA8"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Η TCA δεν χρησιμοποιεί </w:t>
      </w:r>
      <w:r w:rsidR="004C1F41" w:rsidRPr="007028E2">
        <w:rPr>
          <w:rFonts w:asciiTheme="minorHAnsi" w:hAnsiTheme="minorHAnsi" w:cstheme="minorHAnsi"/>
          <w:kern w:val="36"/>
          <w:lang w:val="el-GR"/>
        </w:rPr>
        <w:t xml:space="preserve">τον </w:t>
      </w:r>
      <w:r w:rsidRPr="007028E2">
        <w:rPr>
          <w:rFonts w:asciiTheme="minorHAnsi" w:hAnsiTheme="minorHAnsi" w:cstheme="minorHAnsi"/>
          <w:kern w:val="36"/>
          <w:lang w:val="el-GR"/>
        </w:rPr>
        <w:t>ετήσιο μέσο όρο για τον υπολογισμό του ποσοστού σύνταξης. Αντίθετα, το</w:t>
      </w:r>
      <w:r w:rsidR="004C1F41" w:rsidRPr="007028E2">
        <w:rPr>
          <w:rFonts w:asciiTheme="minorHAnsi" w:hAnsiTheme="minorHAnsi" w:cstheme="minorHAnsi"/>
          <w:kern w:val="36"/>
          <w:lang w:val="el-GR"/>
        </w:rPr>
        <w:t xml:space="preserve"> ύψος της σύνταξης </w:t>
      </w:r>
      <w:r w:rsidRPr="007028E2">
        <w:rPr>
          <w:rFonts w:asciiTheme="minorHAnsi" w:hAnsiTheme="minorHAnsi" w:cstheme="minorHAnsi"/>
          <w:kern w:val="36"/>
          <w:lang w:val="el-GR"/>
        </w:rPr>
        <w:t xml:space="preserve">βασίζεται στον συνολικό αριθμό των εισφορών που </w:t>
      </w:r>
      <w:r w:rsidR="00CF33DF" w:rsidRPr="007028E2">
        <w:rPr>
          <w:rFonts w:asciiTheme="minorHAnsi" w:hAnsiTheme="minorHAnsi" w:cstheme="minorHAnsi"/>
          <w:kern w:val="36"/>
          <w:lang w:val="el-GR"/>
        </w:rPr>
        <w:t>έχουν καταβληθεί από τον ασφαλισμένο</w:t>
      </w:r>
      <w:r w:rsidR="004C1F41"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πριν συμπληρώσε</w:t>
      </w:r>
      <w:r w:rsidR="00CF33DF"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την ηλικία των 66 ετών.</w:t>
      </w:r>
    </w:p>
    <w:p w14:paraId="1ECA2020" w14:textId="77777777" w:rsidR="00251EA8" w:rsidRPr="007028E2" w:rsidRDefault="00251EA8" w:rsidP="007028E2">
      <w:pPr>
        <w:spacing w:line="276" w:lineRule="auto"/>
        <w:outlineLvl w:val="0"/>
        <w:rPr>
          <w:rFonts w:asciiTheme="minorHAnsi" w:hAnsiTheme="minorHAnsi" w:cstheme="minorHAnsi"/>
          <w:kern w:val="36"/>
          <w:lang w:val="el-GR"/>
        </w:rPr>
      </w:pPr>
    </w:p>
    <w:p w14:paraId="4B3F3009" w14:textId="76A468CA" w:rsidR="00251EA8"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Ο υπολογισμός τ</w:t>
      </w:r>
      <w:r w:rsidR="00CF33DF" w:rsidRPr="007028E2">
        <w:rPr>
          <w:rFonts w:asciiTheme="minorHAnsi" w:hAnsiTheme="minorHAnsi" w:cstheme="minorHAnsi"/>
          <w:kern w:val="36"/>
          <w:lang w:val="el-GR"/>
        </w:rPr>
        <w:t>ης</w:t>
      </w:r>
      <w:r w:rsidRPr="007028E2">
        <w:rPr>
          <w:rFonts w:asciiTheme="minorHAnsi" w:hAnsiTheme="minorHAnsi" w:cstheme="minorHAnsi"/>
          <w:kern w:val="36"/>
          <w:lang w:val="el-GR"/>
        </w:rPr>
        <w:t xml:space="preserve"> TCA περιλαμβάνει </w:t>
      </w:r>
      <w:r w:rsidR="004C1F41" w:rsidRPr="007028E2">
        <w:rPr>
          <w:rFonts w:asciiTheme="minorHAnsi" w:hAnsiTheme="minorHAnsi" w:cstheme="minorHAnsi"/>
          <w:kern w:val="36"/>
          <w:lang w:val="el-GR"/>
        </w:rPr>
        <w:t xml:space="preserve">και </w:t>
      </w:r>
      <w:r w:rsidR="00CF33DF" w:rsidRPr="007028E2">
        <w:rPr>
          <w:rFonts w:asciiTheme="minorHAnsi" w:hAnsiTheme="minorHAnsi" w:cstheme="minorHAnsi"/>
          <w:kern w:val="36"/>
          <w:lang w:val="el-GR"/>
        </w:rPr>
        <w:t xml:space="preserve">τις περιόδους </w:t>
      </w:r>
      <w:r w:rsidRPr="007028E2">
        <w:rPr>
          <w:rFonts w:asciiTheme="minorHAnsi" w:hAnsiTheme="minorHAnsi" w:cstheme="minorHAnsi"/>
          <w:kern w:val="36"/>
          <w:lang w:val="el-GR"/>
        </w:rPr>
        <w:t xml:space="preserve">Φροντίδας Κατ' </w:t>
      </w:r>
      <w:proofErr w:type="spellStart"/>
      <w:r w:rsidRPr="007028E2">
        <w:rPr>
          <w:rFonts w:asciiTheme="minorHAnsi" w:hAnsiTheme="minorHAnsi" w:cstheme="minorHAnsi"/>
          <w:kern w:val="36"/>
          <w:lang w:val="el-GR"/>
        </w:rPr>
        <w:t>Οίκον</w:t>
      </w:r>
      <w:proofErr w:type="spellEnd"/>
      <w:r w:rsidRPr="007028E2">
        <w:rPr>
          <w:rFonts w:asciiTheme="minorHAnsi" w:hAnsiTheme="minorHAnsi" w:cstheme="minorHAnsi"/>
          <w:kern w:val="36"/>
          <w:lang w:val="el-GR"/>
        </w:rPr>
        <w:t xml:space="preserve">, </w:t>
      </w:r>
      <w:r w:rsidR="00CF33DF" w:rsidRPr="007028E2">
        <w:rPr>
          <w:rFonts w:asciiTheme="minorHAnsi" w:hAnsiTheme="minorHAnsi" w:cstheme="minorHAnsi"/>
          <w:kern w:val="36"/>
          <w:lang w:val="el-GR"/>
        </w:rPr>
        <w:t xml:space="preserve">επιτρέποντας να αναγνωρισθούν ως συντάξιμα </w:t>
      </w:r>
      <w:r w:rsidRPr="007028E2">
        <w:rPr>
          <w:rFonts w:asciiTheme="minorHAnsi" w:hAnsiTheme="minorHAnsi" w:cstheme="minorHAnsi"/>
          <w:kern w:val="36"/>
          <w:lang w:val="el-GR"/>
        </w:rPr>
        <w:t>έως και 20 χρόνια καθηκόντων οικιακής φροντίδας</w:t>
      </w:r>
      <w:r w:rsidR="002E65A3" w:rsidRPr="007028E2">
        <w:rPr>
          <w:rFonts w:asciiTheme="minorHAnsi" w:hAnsiTheme="minorHAnsi" w:cstheme="minorHAnsi"/>
          <w:kern w:val="36"/>
          <w:lang w:val="el-GR"/>
        </w:rPr>
        <w:t>.</w:t>
      </w:r>
    </w:p>
    <w:p w14:paraId="52229CE4" w14:textId="77777777" w:rsidR="00251EA8" w:rsidRPr="007028E2" w:rsidRDefault="00251EA8" w:rsidP="007028E2">
      <w:pPr>
        <w:spacing w:line="276" w:lineRule="auto"/>
        <w:outlineLvl w:val="0"/>
        <w:rPr>
          <w:rFonts w:asciiTheme="minorHAnsi" w:hAnsiTheme="minorHAnsi" w:cstheme="minorHAnsi"/>
          <w:kern w:val="36"/>
          <w:lang w:val="el-GR"/>
        </w:rPr>
      </w:pPr>
    </w:p>
    <w:p w14:paraId="14E9A595" w14:textId="66C8446D" w:rsidR="00251EA8"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Χρησιμοποιώντας τ</w:t>
      </w:r>
      <w:r w:rsidR="00CF33DF" w:rsidRPr="007028E2">
        <w:rPr>
          <w:rFonts w:asciiTheme="minorHAnsi" w:hAnsiTheme="minorHAnsi" w:cstheme="minorHAnsi"/>
          <w:kern w:val="36"/>
          <w:lang w:val="el-GR"/>
        </w:rPr>
        <w:t>ην</w:t>
      </w:r>
      <w:r w:rsidRPr="007028E2">
        <w:rPr>
          <w:rFonts w:asciiTheme="minorHAnsi" w:hAnsiTheme="minorHAnsi" w:cstheme="minorHAnsi"/>
          <w:kern w:val="36"/>
          <w:lang w:val="el-GR"/>
        </w:rPr>
        <w:t xml:space="preserve"> TCA, </w:t>
      </w:r>
      <w:r w:rsidR="00CF33DF" w:rsidRPr="007028E2">
        <w:rPr>
          <w:rFonts w:asciiTheme="minorHAnsi" w:hAnsiTheme="minorHAnsi" w:cstheme="minorHAnsi"/>
          <w:kern w:val="36"/>
          <w:lang w:val="el-GR"/>
        </w:rPr>
        <w:t>ο ασφαλισμένος</w:t>
      </w:r>
      <w:r w:rsidRPr="007028E2">
        <w:rPr>
          <w:rFonts w:asciiTheme="minorHAnsi" w:hAnsiTheme="minorHAnsi" w:cstheme="minorHAnsi"/>
          <w:kern w:val="36"/>
          <w:lang w:val="el-GR"/>
        </w:rPr>
        <w:t xml:space="preserve"> πληροί τις προϋποθέσεις για το μέγιστο προσωπικό </w:t>
      </w:r>
      <w:r w:rsidR="002E65A3" w:rsidRPr="007028E2">
        <w:rPr>
          <w:rFonts w:asciiTheme="minorHAnsi" w:hAnsiTheme="minorHAnsi" w:cstheme="minorHAnsi"/>
          <w:kern w:val="36"/>
          <w:lang w:val="el-GR"/>
        </w:rPr>
        <w:t>ύψος</w:t>
      </w:r>
      <w:r w:rsidRPr="007028E2">
        <w:rPr>
          <w:rFonts w:asciiTheme="minorHAnsi" w:hAnsiTheme="minorHAnsi" w:cstheme="minorHAnsi"/>
          <w:kern w:val="36"/>
          <w:lang w:val="el-GR"/>
        </w:rPr>
        <w:t xml:space="preserve"> Κρατικής Σύνταξης (</w:t>
      </w:r>
      <w:r w:rsidR="00CF33DF" w:rsidRPr="007028E2">
        <w:rPr>
          <w:rFonts w:asciiTheme="minorHAnsi" w:hAnsiTheme="minorHAnsi" w:cstheme="minorHAnsi"/>
          <w:kern w:val="36"/>
          <w:lang w:val="el-GR"/>
        </w:rPr>
        <w:t>ανταποδοτικής</w:t>
      </w:r>
      <w:r w:rsidRPr="007028E2">
        <w:rPr>
          <w:rFonts w:asciiTheme="minorHAnsi" w:hAnsiTheme="minorHAnsi" w:cstheme="minorHAnsi"/>
          <w:kern w:val="36"/>
          <w:lang w:val="el-GR"/>
        </w:rPr>
        <w:t>) εάν έχε</w:t>
      </w:r>
      <w:r w:rsidR="00CF33DF" w:rsidRPr="007028E2">
        <w:rPr>
          <w:rFonts w:asciiTheme="minorHAnsi" w:hAnsiTheme="minorHAnsi" w:cstheme="minorHAnsi"/>
          <w:kern w:val="36"/>
          <w:lang w:val="el-GR"/>
        </w:rPr>
        <w:t>ι</w:t>
      </w:r>
      <w:r w:rsidRPr="007028E2">
        <w:rPr>
          <w:rFonts w:asciiTheme="minorHAnsi" w:hAnsiTheme="minorHAnsi" w:cstheme="minorHAnsi"/>
          <w:kern w:val="36"/>
          <w:lang w:val="el-GR"/>
        </w:rPr>
        <w:t xml:space="preserve"> 2.080 ή περισσότερες εισφορές PRSI (ή 40 χρόνια απασχόλησης)</w:t>
      </w:r>
      <w:r w:rsidR="00144219" w:rsidRPr="007028E2">
        <w:rPr>
          <w:rFonts w:asciiTheme="minorHAnsi" w:hAnsiTheme="minorHAnsi" w:cstheme="minorHAnsi"/>
          <w:kern w:val="36"/>
          <w:lang w:val="el-GR"/>
        </w:rPr>
        <w:t xml:space="preserve"> συμπεριλαμβανομένων των περιόδων φροντίδας </w:t>
      </w:r>
      <w:proofErr w:type="spellStart"/>
      <w:r w:rsidR="00144219" w:rsidRPr="007028E2">
        <w:rPr>
          <w:rFonts w:asciiTheme="minorHAnsi" w:hAnsiTheme="minorHAnsi" w:cstheme="minorHAnsi"/>
          <w:kern w:val="36"/>
          <w:lang w:val="el-GR"/>
        </w:rPr>
        <w:t>κατ΄οίκον</w:t>
      </w:r>
      <w:proofErr w:type="spellEnd"/>
      <w:r w:rsidR="00144219" w:rsidRPr="007028E2">
        <w:rPr>
          <w:rFonts w:asciiTheme="minorHAnsi" w:hAnsiTheme="minorHAnsi" w:cstheme="minorHAnsi"/>
          <w:kern w:val="36"/>
          <w:lang w:val="el-GR"/>
        </w:rPr>
        <w:t>.</w:t>
      </w:r>
    </w:p>
    <w:p w14:paraId="6281F4EE" w14:textId="77777777" w:rsidR="00251EA8" w:rsidRPr="007028E2" w:rsidRDefault="00251EA8" w:rsidP="007028E2">
      <w:pPr>
        <w:spacing w:line="276" w:lineRule="auto"/>
        <w:outlineLvl w:val="0"/>
        <w:rPr>
          <w:rFonts w:asciiTheme="minorHAnsi" w:hAnsiTheme="minorHAnsi" w:cstheme="minorHAnsi"/>
          <w:kern w:val="36"/>
          <w:lang w:val="el-GR"/>
        </w:rPr>
      </w:pPr>
    </w:p>
    <w:p w14:paraId="5715D4B1" w14:textId="1E6321AD" w:rsidR="00251EA8" w:rsidRPr="007028E2" w:rsidRDefault="0014421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Ακόμα και αν</w:t>
      </w:r>
      <w:r w:rsidR="00251EA8" w:rsidRPr="007028E2">
        <w:rPr>
          <w:rFonts w:asciiTheme="minorHAnsi" w:hAnsiTheme="minorHAnsi" w:cstheme="minorHAnsi"/>
          <w:kern w:val="36"/>
          <w:lang w:val="el-GR"/>
        </w:rPr>
        <w:t xml:space="preserve"> έχε</w:t>
      </w:r>
      <w:r w:rsidRPr="007028E2">
        <w:rPr>
          <w:rFonts w:asciiTheme="minorHAnsi" w:hAnsiTheme="minorHAnsi" w:cstheme="minorHAnsi"/>
          <w:kern w:val="36"/>
          <w:lang w:val="el-GR"/>
        </w:rPr>
        <w:t>ι</w:t>
      </w:r>
      <w:r w:rsidR="00251EA8" w:rsidRPr="007028E2">
        <w:rPr>
          <w:rFonts w:asciiTheme="minorHAnsi" w:hAnsiTheme="minorHAnsi" w:cstheme="minorHAnsi"/>
          <w:kern w:val="36"/>
          <w:lang w:val="el-GR"/>
        </w:rPr>
        <w:t xml:space="preserve"> λιγότερες από 2.080 εισφορές, ενδέχεται να πληροί τις προϋποθέσεις για υψηλ</w:t>
      </w:r>
      <w:r w:rsidRPr="007028E2">
        <w:rPr>
          <w:rFonts w:asciiTheme="minorHAnsi" w:hAnsiTheme="minorHAnsi" w:cstheme="minorHAnsi"/>
          <w:kern w:val="36"/>
          <w:lang w:val="el-GR"/>
        </w:rPr>
        <w:t>ή</w:t>
      </w:r>
      <w:r w:rsidR="00251EA8" w:rsidRPr="007028E2">
        <w:rPr>
          <w:rFonts w:asciiTheme="minorHAnsi" w:hAnsiTheme="minorHAnsi" w:cstheme="minorHAnsi"/>
          <w:kern w:val="36"/>
          <w:lang w:val="el-GR"/>
        </w:rPr>
        <w:t xml:space="preserve"> σύνταξη, επειδή έως και 1.040 Περίοδοι Φροντίδας Κατ' </w:t>
      </w:r>
      <w:proofErr w:type="spellStart"/>
      <w:r w:rsidR="00251EA8" w:rsidRPr="007028E2">
        <w:rPr>
          <w:rFonts w:asciiTheme="minorHAnsi" w:hAnsiTheme="minorHAnsi" w:cstheme="minorHAnsi"/>
          <w:kern w:val="36"/>
          <w:lang w:val="el-GR"/>
        </w:rPr>
        <w:t>Οίκον</w:t>
      </w:r>
      <w:proofErr w:type="spellEnd"/>
      <w:r w:rsidR="00251EA8" w:rsidRPr="007028E2">
        <w:rPr>
          <w:rFonts w:asciiTheme="minorHAnsi" w:hAnsiTheme="minorHAnsi" w:cstheme="minorHAnsi"/>
          <w:kern w:val="36"/>
          <w:lang w:val="el-GR"/>
        </w:rPr>
        <w:t xml:space="preserve"> (20 έτη) και έως 520 </w:t>
      </w:r>
      <w:proofErr w:type="spellStart"/>
      <w:r w:rsidR="00251EA8" w:rsidRPr="007028E2">
        <w:rPr>
          <w:rFonts w:asciiTheme="minorHAnsi" w:hAnsiTheme="minorHAnsi" w:cstheme="minorHAnsi"/>
          <w:kern w:val="36"/>
          <w:lang w:val="el-GR"/>
        </w:rPr>
        <w:t>πιστωμένες</w:t>
      </w:r>
      <w:proofErr w:type="spellEnd"/>
      <w:r w:rsidR="00251EA8" w:rsidRPr="007028E2">
        <w:rPr>
          <w:rFonts w:asciiTheme="minorHAnsi" w:hAnsiTheme="minorHAnsi" w:cstheme="minorHAnsi"/>
          <w:kern w:val="36"/>
          <w:lang w:val="el-GR"/>
        </w:rPr>
        <w:t xml:space="preserve"> εισφορές (10 έτη) μπορούν να χρησιμοποιηθούν ως μέρος του υπολογισμού της σύνταξής </w:t>
      </w:r>
      <w:r w:rsidR="0041380F" w:rsidRPr="007028E2">
        <w:rPr>
          <w:rFonts w:asciiTheme="minorHAnsi" w:hAnsiTheme="minorHAnsi" w:cstheme="minorHAnsi"/>
          <w:kern w:val="36"/>
          <w:lang w:val="el-GR"/>
        </w:rPr>
        <w:t>του</w:t>
      </w:r>
      <w:r w:rsidR="00251EA8" w:rsidRPr="007028E2">
        <w:rPr>
          <w:rFonts w:asciiTheme="minorHAnsi" w:hAnsiTheme="minorHAnsi" w:cstheme="minorHAnsi"/>
          <w:kern w:val="36"/>
          <w:lang w:val="el-GR"/>
        </w:rPr>
        <w:t>.</w:t>
      </w:r>
      <w:r w:rsidR="002E65A3" w:rsidRPr="007028E2">
        <w:rPr>
          <w:rFonts w:asciiTheme="minorHAnsi" w:hAnsiTheme="minorHAnsi" w:cstheme="minorHAnsi"/>
          <w:kern w:val="36"/>
          <w:lang w:val="el-GR"/>
        </w:rPr>
        <w:t xml:space="preserve"> </w:t>
      </w:r>
      <w:r w:rsidR="00251EA8" w:rsidRPr="007028E2">
        <w:rPr>
          <w:rFonts w:asciiTheme="minorHAnsi" w:hAnsiTheme="minorHAnsi" w:cstheme="minorHAnsi"/>
          <w:kern w:val="36"/>
          <w:lang w:val="el-GR"/>
        </w:rPr>
        <w:t xml:space="preserve">Ωστόσο, οι συνδυασμένες περίοδοι </w:t>
      </w:r>
      <w:r w:rsidR="0041380F" w:rsidRPr="007028E2">
        <w:rPr>
          <w:rFonts w:asciiTheme="minorHAnsi" w:hAnsiTheme="minorHAnsi" w:cstheme="minorHAnsi"/>
          <w:kern w:val="36"/>
          <w:lang w:val="el-GR"/>
        </w:rPr>
        <w:t xml:space="preserve">Φροντίδας Κατ' </w:t>
      </w:r>
      <w:proofErr w:type="spellStart"/>
      <w:r w:rsidR="0041380F" w:rsidRPr="007028E2">
        <w:rPr>
          <w:rFonts w:asciiTheme="minorHAnsi" w:hAnsiTheme="minorHAnsi" w:cstheme="minorHAnsi"/>
          <w:kern w:val="36"/>
          <w:lang w:val="el-GR"/>
        </w:rPr>
        <w:t>Οίκον</w:t>
      </w:r>
      <w:proofErr w:type="spellEnd"/>
      <w:r w:rsidR="00251EA8" w:rsidRPr="007028E2">
        <w:rPr>
          <w:rFonts w:asciiTheme="minorHAnsi" w:hAnsiTheme="minorHAnsi" w:cstheme="minorHAnsi"/>
          <w:kern w:val="36"/>
          <w:lang w:val="el-GR"/>
        </w:rPr>
        <w:t xml:space="preserve"> και οι </w:t>
      </w:r>
      <w:proofErr w:type="spellStart"/>
      <w:r w:rsidR="00251EA8" w:rsidRPr="007028E2">
        <w:rPr>
          <w:rFonts w:asciiTheme="minorHAnsi" w:hAnsiTheme="minorHAnsi" w:cstheme="minorHAnsi"/>
          <w:kern w:val="36"/>
          <w:lang w:val="el-GR"/>
        </w:rPr>
        <w:t>πιστωμένες</w:t>
      </w:r>
      <w:proofErr w:type="spellEnd"/>
      <w:r w:rsidR="00251EA8" w:rsidRPr="007028E2">
        <w:rPr>
          <w:rFonts w:asciiTheme="minorHAnsi" w:hAnsiTheme="minorHAnsi" w:cstheme="minorHAnsi"/>
          <w:kern w:val="36"/>
          <w:lang w:val="el-GR"/>
        </w:rPr>
        <w:t xml:space="preserve"> εισφορές δεν μπορούν συνολικά να υπερβαίνουν τ</w:t>
      </w:r>
      <w:r w:rsidR="0041380F" w:rsidRPr="007028E2">
        <w:rPr>
          <w:rFonts w:asciiTheme="minorHAnsi" w:hAnsiTheme="minorHAnsi" w:cstheme="minorHAnsi"/>
          <w:kern w:val="36"/>
          <w:lang w:val="el-GR"/>
        </w:rPr>
        <w:t>ις</w:t>
      </w:r>
      <w:r w:rsidR="00251EA8" w:rsidRPr="007028E2">
        <w:rPr>
          <w:rFonts w:asciiTheme="minorHAnsi" w:hAnsiTheme="minorHAnsi" w:cstheme="minorHAnsi"/>
          <w:kern w:val="36"/>
          <w:lang w:val="el-GR"/>
        </w:rPr>
        <w:t xml:space="preserve"> 1.040 </w:t>
      </w:r>
      <w:r w:rsidR="0041380F" w:rsidRPr="007028E2">
        <w:rPr>
          <w:rFonts w:asciiTheme="minorHAnsi" w:hAnsiTheme="minorHAnsi" w:cstheme="minorHAnsi"/>
          <w:kern w:val="36"/>
          <w:lang w:val="el-GR"/>
        </w:rPr>
        <w:t xml:space="preserve">εισφορές </w:t>
      </w:r>
      <w:r w:rsidR="00251EA8" w:rsidRPr="007028E2">
        <w:rPr>
          <w:rFonts w:asciiTheme="minorHAnsi" w:hAnsiTheme="minorHAnsi" w:cstheme="minorHAnsi"/>
          <w:kern w:val="36"/>
          <w:lang w:val="el-GR"/>
        </w:rPr>
        <w:t>(20 έτη).</w:t>
      </w:r>
    </w:p>
    <w:p w14:paraId="7B8D6928" w14:textId="77777777" w:rsidR="00251EA8" w:rsidRPr="007028E2" w:rsidRDefault="00251EA8" w:rsidP="007028E2">
      <w:pPr>
        <w:spacing w:line="276" w:lineRule="auto"/>
        <w:outlineLvl w:val="0"/>
        <w:rPr>
          <w:rFonts w:asciiTheme="minorHAnsi" w:hAnsiTheme="minorHAnsi" w:cstheme="minorHAnsi"/>
          <w:kern w:val="36"/>
          <w:lang w:val="el-GR"/>
        </w:rPr>
      </w:pPr>
    </w:p>
    <w:p w14:paraId="2CD68C50" w14:textId="628B6E5B" w:rsidR="00251EA8" w:rsidRPr="007028E2" w:rsidRDefault="00251EA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Εάν το </w:t>
      </w:r>
      <w:r w:rsidR="0041380F" w:rsidRPr="007028E2">
        <w:rPr>
          <w:rFonts w:asciiTheme="minorHAnsi" w:hAnsiTheme="minorHAnsi" w:cstheme="minorHAnsi"/>
          <w:kern w:val="36"/>
          <w:lang w:val="el-GR"/>
        </w:rPr>
        <w:t xml:space="preserve">άθροισμα </w:t>
      </w:r>
      <w:r w:rsidRPr="007028E2">
        <w:rPr>
          <w:rFonts w:asciiTheme="minorHAnsi" w:hAnsiTheme="minorHAnsi" w:cstheme="minorHAnsi"/>
          <w:kern w:val="36"/>
          <w:lang w:val="el-GR"/>
        </w:rPr>
        <w:t>των καταβληθεισών εισφορών, τ</w:t>
      </w:r>
      <w:r w:rsidR="0041380F" w:rsidRPr="007028E2">
        <w:rPr>
          <w:rFonts w:asciiTheme="minorHAnsi" w:hAnsiTheme="minorHAnsi" w:cstheme="minorHAnsi"/>
          <w:kern w:val="36"/>
          <w:lang w:val="el-GR"/>
        </w:rPr>
        <w:t>ων</w:t>
      </w:r>
      <w:r w:rsidRPr="007028E2">
        <w:rPr>
          <w:rFonts w:asciiTheme="minorHAnsi" w:hAnsiTheme="minorHAnsi" w:cstheme="minorHAnsi"/>
          <w:kern w:val="36"/>
          <w:lang w:val="el-GR"/>
        </w:rPr>
        <w:t xml:space="preserve"> </w:t>
      </w:r>
      <w:r w:rsidR="0041380F" w:rsidRPr="007028E2">
        <w:rPr>
          <w:rFonts w:asciiTheme="minorHAnsi" w:hAnsiTheme="minorHAnsi" w:cstheme="minorHAnsi"/>
          <w:kern w:val="36"/>
          <w:lang w:val="el-GR"/>
        </w:rPr>
        <w:t>περιόδων</w:t>
      </w:r>
      <w:r w:rsidRPr="007028E2">
        <w:rPr>
          <w:rFonts w:asciiTheme="minorHAnsi" w:hAnsiTheme="minorHAnsi" w:cstheme="minorHAnsi"/>
          <w:kern w:val="36"/>
          <w:lang w:val="el-GR"/>
        </w:rPr>
        <w:t xml:space="preserve"> Φροντίδας Κατ' </w:t>
      </w:r>
      <w:proofErr w:type="spellStart"/>
      <w:r w:rsidRPr="007028E2">
        <w:rPr>
          <w:rFonts w:asciiTheme="minorHAnsi" w:hAnsiTheme="minorHAnsi" w:cstheme="minorHAnsi"/>
          <w:kern w:val="36"/>
          <w:lang w:val="el-GR"/>
        </w:rPr>
        <w:t>Οίκον</w:t>
      </w:r>
      <w:proofErr w:type="spellEnd"/>
      <w:r w:rsidRPr="007028E2">
        <w:rPr>
          <w:rFonts w:asciiTheme="minorHAnsi" w:hAnsiTheme="minorHAnsi" w:cstheme="minorHAnsi"/>
          <w:kern w:val="36"/>
          <w:lang w:val="el-GR"/>
        </w:rPr>
        <w:t xml:space="preserve"> και των </w:t>
      </w:r>
      <w:proofErr w:type="spellStart"/>
      <w:r w:rsidRPr="007028E2">
        <w:rPr>
          <w:rFonts w:asciiTheme="minorHAnsi" w:hAnsiTheme="minorHAnsi" w:cstheme="minorHAnsi"/>
          <w:kern w:val="36"/>
          <w:lang w:val="el-GR"/>
        </w:rPr>
        <w:t>πιστωμένων</w:t>
      </w:r>
      <w:proofErr w:type="spellEnd"/>
      <w:r w:rsidRPr="007028E2">
        <w:rPr>
          <w:rFonts w:asciiTheme="minorHAnsi" w:hAnsiTheme="minorHAnsi" w:cstheme="minorHAnsi"/>
          <w:kern w:val="36"/>
          <w:lang w:val="el-GR"/>
        </w:rPr>
        <w:t xml:space="preserve"> εισφορών είναι μικρότερο από 2.080, </w:t>
      </w:r>
      <w:r w:rsidR="0041380F" w:rsidRPr="007028E2">
        <w:rPr>
          <w:rFonts w:asciiTheme="minorHAnsi" w:hAnsiTheme="minorHAnsi" w:cstheme="minorHAnsi"/>
          <w:kern w:val="36"/>
          <w:lang w:val="el-GR"/>
        </w:rPr>
        <w:t>η σύνταξη είναι μειωμένη</w:t>
      </w:r>
      <w:r w:rsidR="00E9666C" w:rsidRPr="007028E2">
        <w:rPr>
          <w:rFonts w:asciiTheme="minorHAnsi" w:hAnsiTheme="minorHAnsi" w:cstheme="minorHAnsi"/>
          <w:kern w:val="36"/>
          <w:lang w:val="el-GR"/>
        </w:rPr>
        <w:t xml:space="preserve"> ανάλογα με το κλάσμα</w:t>
      </w:r>
      <w:r w:rsidR="004C1F41" w:rsidRPr="007028E2">
        <w:rPr>
          <w:rFonts w:asciiTheme="minorHAnsi" w:hAnsiTheme="minorHAnsi" w:cstheme="minorHAnsi"/>
          <w:kern w:val="36"/>
          <w:lang w:val="el-GR"/>
        </w:rPr>
        <w:t>,</w:t>
      </w:r>
      <w:r w:rsidR="00E9666C" w:rsidRPr="007028E2">
        <w:rPr>
          <w:rFonts w:asciiTheme="minorHAnsi" w:hAnsiTheme="minorHAnsi" w:cstheme="minorHAnsi"/>
          <w:kern w:val="36"/>
          <w:lang w:val="el-GR"/>
        </w:rPr>
        <w:t xml:space="preserve"> με αριθμητή το άθροισμα των εισφορών του ασφαλισμένου και παρονομαστή τις 2.080 εισφορές που παρέχουν τη μέγιστη σύνταξη. </w:t>
      </w:r>
    </w:p>
    <w:p w14:paraId="5D0A816F" w14:textId="7714551D" w:rsidR="00144219" w:rsidRPr="007028E2" w:rsidRDefault="00144219" w:rsidP="007028E2">
      <w:pPr>
        <w:spacing w:line="276" w:lineRule="auto"/>
        <w:outlineLvl w:val="0"/>
        <w:rPr>
          <w:rFonts w:asciiTheme="minorHAnsi" w:hAnsiTheme="minorHAnsi" w:cstheme="minorHAnsi"/>
          <w:kern w:val="36"/>
          <w:lang w:val="el-GR"/>
        </w:rPr>
      </w:pPr>
    </w:p>
    <w:p w14:paraId="4B7F1B2C" w14:textId="4FF0E017" w:rsidR="00EA4A46" w:rsidRPr="007028E2" w:rsidRDefault="009673E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Από τον Σεπτέμβριο του 2012, η σύνδεση των παροχών με τις καταβληθείσες ασφαλιστικές εισφορές έχει ενισχυθεί μέσω της εισαγωγής υποκατηγοριών (</w:t>
      </w:r>
      <w:r w:rsidRPr="007028E2">
        <w:rPr>
          <w:rFonts w:asciiTheme="minorHAnsi" w:hAnsiTheme="minorHAnsi" w:cstheme="minorHAnsi"/>
          <w:kern w:val="36"/>
          <w:lang w:val="en-US"/>
        </w:rPr>
        <w:t>rate</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bands</w:t>
      </w:r>
      <w:r w:rsidRPr="007028E2">
        <w:rPr>
          <w:rFonts w:asciiTheme="minorHAnsi" w:hAnsiTheme="minorHAnsi" w:cstheme="minorHAnsi"/>
          <w:kern w:val="36"/>
          <w:lang w:val="el-GR"/>
        </w:rPr>
        <w:t>), που μειώνουν την ανταποδοτική σύνταξη σε όσους έχουν ετήσιο μέσον όρο 39 και λιγότερων εβδομάδων ασφάλισης. Δεν παρέχεται μεταβατική σύνταξη αν κάποιος έχει μέσο όρο λιγότερες από 24 εβδομάδες.</w:t>
      </w:r>
    </w:p>
    <w:p w14:paraId="2C8D4428" w14:textId="25D9B558" w:rsidR="002D7FDC" w:rsidRPr="007028E2" w:rsidRDefault="002D7FDC" w:rsidP="007028E2">
      <w:pPr>
        <w:spacing w:line="276" w:lineRule="auto"/>
        <w:outlineLvl w:val="0"/>
        <w:rPr>
          <w:rFonts w:asciiTheme="minorHAnsi" w:hAnsiTheme="minorHAnsi" w:cstheme="minorHAnsi"/>
          <w:b/>
          <w:bCs/>
          <w:kern w:val="36"/>
          <w:lang w:val="el-GR"/>
        </w:rPr>
      </w:pPr>
    </w:p>
    <w:p w14:paraId="44026F2E" w14:textId="5A4E956A" w:rsidR="002E65A3" w:rsidRPr="007028E2" w:rsidRDefault="00D7275F" w:rsidP="007028E2">
      <w:pPr>
        <w:spacing w:line="276" w:lineRule="auto"/>
        <w:rPr>
          <w:rFonts w:asciiTheme="minorHAnsi" w:hAnsiTheme="minorHAnsi" w:cstheme="minorHAnsi"/>
          <w:b/>
          <w:bCs/>
          <w:lang w:val="el-GR"/>
        </w:rPr>
      </w:pPr>
      <w:r w:rsidRPr="00173952">
        <w:rPr>
          <w:rFonts w:asciiTheme="minorHAnsi" w:hAnsiTheme="minorHAnsi" w:cstheme="minorHAnsi"/>
          <w:b/>
          <w:bCs/>
          <w:lang w:val="el-GR"/>
        </w:rPr>
        <w:t xml:space="preserve">5.1.1.5. </w:t>
      </w:r>
      <w:r w:rsidR="002E65A3" w:rsidRPr="007028E2">
        <w:rPr>
          <w:rFonts w:asciiTheme="minorHAnsi" w:hAnsiTheme="minorHAnsi" w:cstheme="minorHAnsi"/>
          <w:b/>
          <w:bCs/>
          <w:lang w:val="el-GR"/>
        </w:rPr>
        <w:t>ΚΑΤΗΓΟΡΙΕΣ ΑΣΦΑΛΙΣΜΕΝΩΝ</w:t>
      </w:r>
    </w:p>
    <w:p w14:paraId="1C02D799" w14:textId="77777777" w:rsidR="00D50683" w:rsidRPr="007028E2" w:rsidRDefault="00D5068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Το Ταμείο Κοινωνικών Ασφαλίσεων </w:t>
      </w:r>
      <w:r w:rsidRPr="007028E2">
        <w:rPr>
          <w:rFonts w:asciiTheme="minorHAnsi" w:hAnsiTheme="minorHAnsi" w:cstheme="minorHAnsi"/>
          <w:b/>
          <w:bCs/>
          <w:kern w:val="36"/>
          <w:lang w:val="el-GR"/>
        </w:rPr>
        <w:t>(Social Insurance Fund - SIF)</w:t>
      </w:r>
      <w:r w:rsidRPr="007028E2">
        <w:rPr>
          <w:rFonts w:asciiTheme="minorHAnsi" w:hAnsiTheme="minorHAnsi" w:cstheme="minorHAnsi"/>
          <w:kern w:val="36"/>
          <w:lang w:val="el-GR"/>
        </w:rPr>
        <w:t xml:space="preserve"> καλύπτει όλους σχεδόν τους εργαζόμενους στην Ιρλανδία για τα γηρατειά, τις ασθένειες, τη μητρότητα και την ανεργία. Χρηματοδοτείται από εισφορές μισθωτών, εργοδοτών, αυτοαπασχολουμένων </w:t>
      </w:r>
    </w:p>
    <w:p w14:paraId="3415BC49" w14:textId="77777777" w:rsidR="00D50683" w:rsidRPr="007028E2" w:rsidRDefault="00D5068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και το Δημόσιο, το οποίο συμπληρώνει τη διαφορά μεταξύ εσόδων και δαπανών. </w:t>
      </w:r>
    </w:p>
    <w:p w14:paraId="40E4FCBC" w14:textId="77777777" w:rsidR="00D50683" w:rsidRPr="007028E2" w:rsidRDefault="00D50683" w:rsidP="007028E2">
      <w:pPr>
        <w:spacing w:line="276" w:lineRule="auto"/>
        <w:outlineLvl w:val="0"/>
        <w:rPr>
          <w:rFonts w:asciiTheme="minorHAnsi" w:hAnsiTheme="minorHAnsi" w:cstheme="minorHAnsi"/>
          <w:kern w:val="36"/>
          <w:lang w:val="el-GR"/>
        </w:rPr>
      </w:pPr>
    </w:p>
    <w:p w14:paraId="2BC08553" w14:textId="77777777" w:rsidR="00D50683" w:rsidRPr="007028E2" w:rsidRDefault="00D5068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Το 2012, οι ασφαλιστικές εισφορές ήταν 14,75% επί του μισθού, με το 10,75% να πληρώνεται από τους εργοδότες και το 4% από τους εργαζόμενους. Δεν υπάρχει όριο για το ύψος των εισφορών. Για όσους κέρδιζαν λιγότερα από 352 ευρώ την εβδομάδα, εισφορές κατέβαλε μόνον ο εργοδότης. Για όσους είχαν εβδομαδιαίες αποδοχές μεταξύ 38 </w:t>
      </w:r>
      <w:r w:rsidRPr="007028E2">
        <w:rPr>
          <w:rFonts w:asciiTheme="minorHAnsi" w:hAnsiTheme="minorHAnsi" w:cstheme="minorHAnsi"/>
          <w:kern w:val="36"/>
          <w:lang w:val="el-GR"/>
        </w:rPr>
        <w:lastRenderedPageBreak/>
        <w:t xml:space="preserve">και 352 ευρώ, ο εργοδότης πλήρωνε 4,25%. Για το εύρος των αποδοχών μεταξύ 352 και 356 ο εργοδότης πλήρωνε 4,25% και ο εργαζόμενος με 4%. Μεταξύ 356 και 500 ευρώ πλήρωναν: ο εργαζόμενος 4%, και ο εργοδότης 10,75% για τα πρώτα 127 ευρώ και 14,75% για τα υπόλοιπα. </w:t>
      </w:r>
    </w:p>
    <w:p w14:paraId="13C79081" w14:textId="77777777" w:rsidR="00D50683" w:rsidRPr="007028E2" w:rsidRDefault="00D50683" w:rsidP="007028E2">
      <w:pPr>
        <w:spacing w:line="276" w:lineRule="auto"/>
        <w:outlineLvl w:val="0"/>
        <w:rPr>
          <w:rFonts w:asciiTheme="minorHAnsi" w:hAnsiTheme="minorHAnsi" w:cstheme="minorHAnsi"/>
          <w:kern w:val="36"/>
          <w:lang w:val="el-GR"/>
        </w:rPr>
      </w:pPr>
    </w:p>
    <w:p w14:paraId="69FF660C" w14:textId="77777777" w:rsidR="00D50683" w:rsidRPr="007028E2" w:rsidRDefault="00D5068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Το μεγαλύτερο μέρος των δαπανών του Ταμείου το απορροφούσαν οι συντάξεις:  περίπου το 60% το 2012, με αυξητική τάση.</w:t>
      </w:r>
    </w:p>
    <w:p w14:paraId="13C6E0A6" w14:textId="4FA4EB50" w:rsidR="00D50683" w:rsidRPr="007028E2" w:rsidRDefault="00D50683" w:rsidP="007028E2">
      <w:pPr>
        <w:spacing w:line="276" w:lineRule="auto"/>
        <w:rPr>
          <w:rFonts w:asciiTheme="minorHAnsi" w:hAnsiTheme="minorHAnsi" w:cstheme="minorHAnsi"/>
          <w:b/>
          <w:bCs/>
          <w:lang w:val="el-GR"/>
        </w:rPr>
      </w:pPr>
    </w:p>
    <w:p w14:paraId="4AB2FB20" w14:textId="1E5FE4F5" w:rsidR="00D50683" w:rsidRPr="007028E2" w:rsidRDefault="00D50683" w:rsidP="007028E2">
      <w:pPr>
        <w:spacing w:line="276" w:lineRule="auto"/>
        <w:rPr>
          <w:rFonts w:asciiTheme="minorHAnsi" w:hAnsiTheme="minorHAnsi" w:cstheme="minorHAnsi"/>
          <w:lang w:val="el-GR"/>
        </w:rPr>
      </w:pPr>
      <w:r w:rsidRPr="007028E2">
        <w:rPr>
          <w:rFonts w:asciiTheme="minorHAnsi" w:hAnsiTheme="minorHAnsi" w:cstheme="minorHAnsi"/>
          <w:lang w:val="el-GR"/>
        </w:rPr>
        <w:t>Σήμερα ισχύουν τα εξής:</w:t>
      </w:r>
    </w:p>
    <w:p w14:paraId="5FDF4047" w14:textId="77777777" w:rsidR="00D50683" w:rsidRPr="007028E2" w:rsidRDefault="00D50683" w:rsidP="007028E2">
      <w:pPr>
        <w:spacing w:line="276" w:lineRule="auto"/>
        <w:rPr>
          <w:rFonts w:asciiTheme="minorHAnsi" w:hAnsiTheme="minorHAnsi" w:cstheme="minorHAnsi"/>
          <w:lang w:val="el-GR"/>
        </w:rPr>
      </w:pPr>
    </w:p>
    <w:p w14:paraId="1B27B9D3" w14:textId="3B47C08F"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Από 16 ετών και πάνω, ο εργαζόμενος πληρώνει</w:t>
      </w:r>
      <w:r w:rsidRPr="007028E2">
        <w:rPr>
          <w:rFonts w:asciiTheme="minorHAnsi" w:hAnsiTheme="minorHAnsi" w:cstheme="minorHAnsi"/>
        </w:rPr>
        <w:t xml:space="preserve"> εισφορές κοινωνικής ασφάλισης. </w:t>
      </w:r>
      <w:r w:rsidRPr="007028E2">
        <w:rPr>
          <w:rFonts w:asciiTheme="minorHAnsi" w:hAnsiTheme="minorHAnsi" w:cstheme="minorHAnsi"/>
          <w:lang w:val="el-GR"/>
        </w:rPr>
        <w:t xml:space="preserve">Εάν είναι υπάλληλος, ένα μέρος πληρώνει ο εργοδότης και ένα ο ίδιος. Ωστόσο, ο εργοδότης, όπως ισχύει και στην Ελλάδα, είναι υπεύθυνος για την καταβολή του συνόλου των ασφαλιστικών εισφορών, δίνοντας στο εργαζόμενο απόδειξη του ποσού που </w:t>
      </w:r>
      <w:proofErr w:type="spellStart"/>
      <w:r w:rsidRPr="007028E2">
        <w:rPr>
          <w:rFonts w:asciiTheme="minorHAnsi" w:hAnsiTheme="minorHAnsi" w:cstheme="minorHAnsi"/>
          <w:lang w:val="el-GR"/>
        </w:rPr>
        <w:t>παρακρατήθηκε</w:t>
      </w:r>
      <w:proofErr w:type="spellEnd"/>
      <w:r w:rsidRPr="007028E2">
        <w:rPr>
          <w:rFonts w:asciiTheme="minorHAnsi" w:hAnsiTheme="minorHAnsi" w:cstheme="minorHAnsi"/>
          <w:lang w:val="el-GR"/>
        </w:rPr>
        <w:t xml:space="preserve"> από την αμοιβή του για καταβολή εισφορών </w:t>
      </w:r>
      <w:r w:rsidRPr="007028E2">
        <w:rPr>
          <w:rFonts w:asciiTheme="minorHAnsi" w:hAnsiTheme="minorHAnsi" w:cstheme="minorHAnsi"/>
        </w:rPr>
        <w:t>PRSI</w:t>
      </w:r>
      <w:r w:rsidRPr="007028E2">
        <w:rPr>
          <w:rFonts w:asciiTheme="minorHAnsi" w:hAnsiTheme="minorHAnsi" w:cstheme="minorHAnsi"/>
          <w:lang w:val="el-GR"/>
        </w:rPr>
        <w:t xml:space="preserve">. </w:t>
      </w:r>
      <w:r w:rsidRPr="007028E2">
        <w:rPr>
          <w:rFonts w:asciiTheme="minorHAnsi" w:hAnsiTheme="minorHAnsi" w:cstheme="minorHAnsi"/>
        </w:rPr>
        <w:t xml:space="preserve">Το </w:t>
      </w:r>
      <w:r w:rsidRPr="007028E2">
        <w:rPr>
          <w:rFonts w:asciiTheme="minorHAnsi" w:hAnsiTheme="minorHAnsi" w:cstheme="minorHAnsi"/>
          <w:lang w:val="el-GR"/>
        </w:rPr>
        <w:t xml:space="preserve">ύψος των εισφορών </w:t>
      </w:r>
      <w:r w:rsidRPr="007028E2">
        <w:rPr>
          <w:rFonts w:asciiTheme="minorHAnsi" w:hAnsiTheme="minorHAnsi" w:cstheme="minorHAnsi"/>
        </w:rPr>
        <w:t>εξαρτάται από την κατηγορία κοινωνικής ασφάλισ</w:t>
      </w:r>
      <w:r w:rsidRPr="007028E2">
        <w:rPr>
          <w:rFonts w:asciiTheme="minorHAnsi" w:hAnsiTheme="minorHAnsi" w:cstheme="minorHAnsi"/>
          <w:lang w:val="el-GR"/>
        </w:rPr>
        <w:t>ης στην οποία ταξινομείται ο εργαζόμενος</w:t>
      </w:r>
      <w:r w:rsidRPr="007028E2">
        <w:rPr>
          <w:rFonts w:asciiTheme="minorHAnsi" w:hAnsiTheme="minorHAnsi" w:cstheme="minorHAnsi"/>
        </w:rPr>
        <w:t xml:space="preserve">. Η κατηγορία καθορίζεται από τις αποδοχές και το είδος της εργασίας. </w:t>
      </w:r>
    </w:p>
    <w:p w14:paraId="5E108A0C" w14:textId="77777777" w:rsidR="002D7FDC" w:rsidRPr="007028E2" w:rsidRDefault="002D7FDC" w:rsidP="007028E2">
      <w:pPr>
        <w:spacing w:line="276" w:lineRule="auto"/>
        <w:rPr>
          <w:rFonts w:asciiTheme="minorHAnsi" w:hAnsiTheme="minorHAnsi" w:cstheme="minorHAnsi"/>
        </w:rPr>
      </w:pPr>
    </w:p>
    <w:p w14:paraId="3B8CE99E" w14:textId="30E210DF" w:rsidR="002D7FDC" w:rsidRPr="007028E2" w:rsidRDefault="00D50683" w:rsidP="007028E2">
      <w:pPr>
        <w:spacing w:line="276" w:lineRule="auto"/>
        <w:rPr>
          <w:rFonts w:asciiTheme="minorHAnsi" w:hAnsiTheme="minorHAnsi" w:cstheme="minorHAnsi"/>
        </w:rPr>
      </w:pPr>
      <w:r w:rsidRPr="007028E2">
        <w:rPr>
          <w:rFonts w:asciiTheme="minorHAnsi" w:hAnsiTheme="minorHAnsi" w:cstheme="minorHAnsi"/>
          <w:lang w:val="el-GR"/>
        </w:rPr>
        <w:t>Υ</w:t>
      </w:r>
      <w:r w:rsidR="002D7FDC" w:rsidRPr="007028E2">
        <w:rPr>
          <w:rFonts w:asciiTheme="minorHAnsi" w:hAnsiTheme="minorHAnsi" w:cstheme="minorHAnsi"/>
        </w:rPr>
        <w:t>πάρχουν 11 διαφορετικές κατηγορίες PRSI</w:t>
      </w:r>
      <w:r w:rsidR="002D7FDC" w:rsidRPr="007028E2">
        <w:rPr>
          <w:rFonts w:asciiTheme="minorHAnsi" w:hAnsiTheme="minorHAnsi" w:cstheme="minorHAnsi"/>
          <w:lang w:val="el-GR"/>
        </w:rPr>
        <w:t>:</w:t>
      </w:r>
      <w:r w:rsidR="002D7FDC" w:rsidRPr="007028E2">
        <w:rPr>
          <w:rFonts w:asciiTheme="minorHAnsi" w:hAnsiTheme="minorHAnsi" w:cstheme="minorHAnsi"/>
        </w:rPr>
        <w:t xml:space="preserve"> A, B, C, D, E, H, J, K, M, S</w:t>
      </w:r>
      <w:r w:rsidR="002D7FDC" w:rsidRPr="007028E2">
        <w:rPr>
          <w:rFonts w:asciiTheme="minorHAnsi" w:hAnsiTheme="minorHAnsi" w:cstheme="minorHAnsi"/>
          <w:lang w:val="el-GR"/>
        </w:rPr>
        <w:t xml:space="preserve">, </w:t>
      </w:r>
      <w:r w:rsidR="002D7FDC" w:rsidRPr="007028E2">
        <w:rPr>
          <w:rFonts w:asciiTheme="minorHAnsi" w:hAnsiTheme="minorHAnsi" w:cstheme="minorHAnsi"/>
        </w:rPr>
        <w:t xml:space="preserve">P </w:t>
      </w:r>
    </w:p>
    <w:p w14:paraId="27EB2486"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rPr>
        <w:t xml:space="preserve">οι οποίες </w:t>
      </w:r>
      <w:r w:rsidRPr="007028E2">
        <w:rPr>
          <w:rFonts w:asciiTheme="minorHAnsi" w:hAnsiTheme="minorHAnsi" w:cstheme="minorHAnsi"/>
          <w:lang w:val="el-GR"/>
        </w:rPr>
        <w:t>περιλαμβάνουν τις</w:t>
      </w:r>
      <w:r w:rsidRPr="007028E2">
        <w:rPr>
          <w:rFonts w:asciiTheme="minorHAnsi" w:hAnsiTheme="minorHAnsi" w:cstheme="minorHAnsi"/>
        </w:rPr>
        <w:t xml:space="preserve"> ακόλουθες 5 </w:t>
      </w:r>
      <w:r w:rsidRPr="007028E2">
        <w:rPr>
          <w:rFonts w:asciiTheme="minorHAnsi" w:hAnsiTheme="minorHAnsi" w:cstheme="minorHAnsi"/>
          <w:lang w:val="el-GR"/>
        </w:rPr>
        <w:t>γενικές κατηγορίες εργαζομένων:</w:t>
      </w:r>
    </w:p>
    <w:p w14:paraId="02E4DF28" w14:textId="77777777" w:rsidR="002D7FDC" w:rsidRPr="007028E2" w:rsidRDefault="002D7FDC" w:rsidP="007028E2">
      <w:pPr>
        <w:spacing w:line="276" w:lineRule="auto"/>
        <w:rPr>
          <w:rFonts w:asciiTheme="minorHAnsi" w:hAnsiTheme="minorHAnsi" w:cstheme="minorHAnsi"/>
        </w:rPr>
      </w:pPr>
    </w:p>
    <w:p w14:paraId="2151B708"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1. Ε</w:t>
      </w:r>
      <w:r w:rsidRPr="007028E2">
        <w:rPr>
          <w:rFonts w:asciiTheme="minorHAnsi" w:hAnsiTheme="minorHAnsi" w:cstheme="minorHAnsi"/>
        </w:rPr>
        <w:t xml:space="preserve">ργαζόμενοι στον ιδιωτικό τομέα και ορισμένοι δημόσιοι υπάλληλοι (Α, Ε και </w:t>
      </w:r>
      <w:r w:rsidRPr="007028E2">
        <w:rPr>
          <w:rFonts w:asciiTheme="minorHAnsi" w:hAnsiTheme="minorHAnsi" w:cstheme="minorHAnsi"/>
          <w:lang w:val="en-US"/>
        </w:rPr>
        <w:t>J</w:t>
      </w:r>
      <w:r w:rsidRPr="007028E2">
        <w:rPr>
          <w:rFonts w:asciiTheme="minorHAnsi" w:hAnsiTheme="minorHAnsi" w:cstheme="minorHAnsi"/>
        </w:rPr>
        <w:t>)</w:t>
      </w:r>
    </w:p>
    <w:p w14:paraId="56E77BE8"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2. Ο</w:t>
      </w:r>
      <w:r w:rsidRPr="007028E2">
        <w:rPr>
          <w:rFonts w:asciiTheme="minorHAnsi" w:hAnsiTheme="minorHAnsi" w:cstheme="minorHAnsi"/>
        </w:rPr>
        <w:t xml:space="preserve">ρισμένοι δημόσιοι υπάλληλοι (Β, </w:t>
      </w:r>
      <w:r w:rsidRPr="007028E2">
        <w:rPr>
          <w:rFonts w:asciiTheme="minorHAnsi" w:hAnsiTheme="minorHAnsi" w:cstheme="minorHAnsi"/>
          <w:lang w:val="en-US"/>
        </w:rPr>
        <w:t>C</w:t>
      </w:r>
      <w:r w:rsidRPr="007028E2">
        <w:rPr>
          <w:rFonts w:asciiTheme="minorHAnsi" w:hAnsiTheme="minorHAnsi" w:cstheme="minorHAnsi"/>
        </w:rPr>
        <w:t xml:space="preserve">, </w:t>
      </w:r>
      <w:r w:rsidRPr="007028E2">
        <w:rPr>
          <w:rFonts w:asciiTheme="minorHAnsi" w:hAnsiTheme="minorHAnsi" w:cstheme="minorHAnsi"/>
          <w:lang w:val="en-US"/>
        </w:rPr>
        <w:t>D</w:t>
      </w:r>
      <w:r w:rsidRPr="007028E2">
        <w:rPr>
          <w:rFonts w:asciiTheme="minorHAnsi" w:hAnsiTheme="minorHAnsi" w:cstheme="minorHAnsi"/>
        </w:rPr>
        <w:t xml:space="preserve"> και Η)</w:t>
      </w:r>
    </w:p>
    <w:p w14:paraId="09896780"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 xml:space="preserve">3. </w:t>
      </w:r>
      <w:r w:rsidRPr="007028E2">
        <w:rPr>
          <w:rFonts w:asciiTheme="minorHAnsi" w:hAnsiTheme="minorHAnsi" w:cstheme="minorHAnsi"/>
          <w:lang w:val="en-US"/>
        </w:rPr>
        <w:t>A</w:t>
      </w:r>
      <w:r w:rsidRPr="007028E2">
        <w:rPr>
          <w:rFonts w:asciiTheme="minorHAnsi" w:hAnsiTheme="minorHAnsi" w:cstheme="minorHAnsi"/>
        </w:rPr>
        <w:t>υτοαπασχολούμεν</w:t>
      </w:r>
      <w:r w:rsidRPr="007028E2">
        <w:rPr>
          <w:rFonts w:asciiTheme="minorHAnsi" w:hAnsiTheme="minorHAnsi" w:cstheme="minorHAnsi"/>
          <w:lang w:val="en-US"/>
        </w:rPr>
        <w:t>o</w:t>
      </w:r>
      <w:r w:rsidRPr="007028E2">
        <w:rPr>
          <w:rFonts w:asciiTheme="minorHAnsi" w:hAnsiTheme="minorHAnsi" w:cstheme="minorHAnsi"/>
          <w:lang w:val="el-GR"/>
        </w:rPr>
        <w:t xml:space="preserve">ι και </w:t>
      </w:r>
      <w:r w:rsidRPr="007028E2">
        <w:rPr>
          <w:rFonts w:asciiTheme="minorHAnsi" w:hAnsiTheme="minorHAnsi" w:cstheme="minorHAnsi"/>
        </w:rPr>
        <w:t>μετόχο</w:t>
      </w:r>
      <w:r w:rsidRPr="007028E2">
        <w:rPr>
          <w:rFonts w:asciiTheme="minorHAnsi" w:hAnsiTheme="minorHAnsi" w:cstheme="minorHAnsi"/>
          <w:lang w:val="el-GR"/>
        </w:rPr>
        <w:t xml:space="preserve">ι </w:t>
      </w:r>
      <w:r w:rsidRPr="007028E2">
        <w:rPr>
          <w:rFonts w:asciiTheme="minorHAnsi" w:hAnsiTheme="minorHAnsi" w:cstheme="minorHAnsi"/>
        </w:rPr>
        <w:t>εταιρείας που ελέγχουν πάνω από το 50% των μετοχών (S). Οι κατηγορίες S και P ισχύουν για ορισμένους αυτοαπασχολούμενους αλιείς.</w:t>
      </w:r>
    </w:p>
    <w:p w14:paraId="77544268"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 xml:space="preserve">4. </w:t>
      </w:r>
      <w:r w:rsidRPr="007028E2">
        <w:rPr>
          <w:rFonts w:asciiTheme="minorHAnsi" w:hAnsiTheme="minorHAnsi" w:cstheme="minorHAnsi"/>
          <w:lang w:val="en-US"/>
        </w:rPr>
        <w:t>A</w:t>
      </w:r>
      <w:r w:rsidRPr="007028E2">
        <w:rPr>
          <w:rFonts w:asciiTheme="minorHAnsi" w:hAnsiTheme="minorHAnsi" w:cstheme="minorHAnsi"/>
        </w:rPr>
        <w:t>τομα που δεν πληρώνουν PRSI (M)</w:t>
      </w:r>
    </w:p>
    <w:p w14:paraId="768496B9"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 xml:space="preserve">5. </w:t>
      </w:r>
      <w:r w:rsidRPr="007028E2">
        <w:rPr>
          <w:rFonts w:asciiTheme="minorHAnsi" w:hAnsiTheme="minorHAnsi" w:cstheme="minorHAnsi"/>
          <w:lang w:val="en-US"/>
        </w:rPr>
        <w:t>O</w:t>
      </w:r>
      <w:r w:rsidRPr="007028E2">
        <w:rPr>
          <w:rFonts w:asciiTheme="minorHAnsi" w:hAnsiTheme="minorHAnsi" w:cstheme="minorHAnsi"/>
        </w:rPr>
        <w:t>ρισμένοι Υπάλληλοι Δημοσίων Αξιωμάτων (Κ).</w:t>
      </w:r>
    </w:p>
    <w:p w14:paraId="57973CA7" w14:textId="77777777" w:rsidR="002D7FDC" w:rsidRPr="007028E2" w:rsidRDefault="002D7FDC" w:rsidP="007028E2">
      <w:pPr>
        <w:spacing w:line="276" w:lineRule="auto"/>
        <w:rPr>
          <w:rFonts w:asciiTheme="minorHAnsi" w:hAnsiTheme="minorHAnsi" w:cstheme="minorHAnsi"/>
        </w:rPr>
      </w:pPr>
    </w:p>
    <w:p w14:paraId="5FFEBFD6"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Ποιοι περιλαμβάνονται σε κάθε κατηγορία, αναλυτικά:</w:t>
      </w:r>
    </w:p>
    <w:p w14:paraId="4B126788" w14:textId="77777777" w:rsidR="002D7FDC" w:rsidRPr="007028E2" w:rsidRDefault="002D7FDC" w:rsidP="007028E2">
      <w:pPr>
        <w:spacing w:line="276" w:lineRule="auto"/>
        <w:rPr>
          <w:rFonts w:asciiTheme="minorHAnsi" w:hAnsiTheme="minorHAnsi" w:cstheme="minorHAnsi"/>
        </w:rPr>
      </w:pPr>
    </w:p>
    <w:p w14:paraId="1C1AB0BD" w14:textId="77777777" w:rsidR="002D7FDC" w:rsidRPr="007028E2" w:rsidRDefault="002D7FDC" w:rsidP="007028E2">
      <w:pPr>
        <w:spacing w:line="276" w:lineRule="auto"/>
        <w:rPr>
          <w:rFonts w:asciiTheme="minorHAnsi" w:hAnsiTheme="minorHAnsi" w:cstheme="minorHAnsi"/>
          <w:b/>
          <w:bCs/>
        </w:rPr>
      </w:pPr>
      <w:r w:rsidRPr="007028E2">
        <w:rPr>
          <w:rFonts w:asciiTheme="minorHAnsi" w:hAnsiTheme="minorHAnsi" w:cstheme="minorHAnsi"/>
          <w:b/>
          <w:bCs/>
        </w:rPr>
        <w:t>Κατηγορία Α</w:t>
      </w:r>
    </w:p>
    <w:p w14:paraId="26008009"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rPr>
        <w:t xml:space="preserve">Εργαζόμενοι σε βιομηχανική, εμπορική και </w:t>
      </w:r>
      <w:r w:rsidRPr="007028E2">
        <w:rPr>
          <w:rFonts w:asciiTheme="minorHAnsi" w:hAnsiTheme="minorHAnsi" w:cstheme="minorHAnsi"/>
          <w:lang w:val="el-GR"/>
        </w:rPr>
        <w:t xml:space="preserve">σε </w:t>
      </w:r>
      <w:r w:rsidRPr="007028E2">
        <w:rPr>
          <w:rFonts w:asciiTheme="minorHAnsi" w:hAnsiTheme="minorHAnsi" w:cstheme="minorHAnsi"/>
        </w:rPr>
        <w:t xml:space="preserve">απασχόληση </w:t>
      </w:r>
      <w:r w:rsidRPr="007028E2">
        <w:rPr>
          <w:rFonts w:asciiTheme="minorHAnsi" w:hAnsiTheme="minorHAnsi" w:cstheme="minorHAnsi"/>
          <w:lang w:val="el-GR"/>
        </w:rPr>
        <w:t xml:space="preserve">γραφείου </w:t>
      </w:r>
      <w:r w:rsidRPr="007028E2">
        <w:rPr>
          <w:rFonts w:asciiTheme="minorHAnsi" w:hAnsiTheme="minorHAnsi" w:cstheme="minorHAnsi"/>
        </w:rPr>
        <w:t xml:space="preserve">με ακαθάριστες αποδοχές 38 € και άνω την εβδομάδα από όλη την εργασία. </w:t>
      </w:r>
      <w:r w:rsidRPr="007028E2">
        <w:rPr>
          <w:rFonts w:asciiTheme="minorHAnsi" w:hAnsiTheme="minorHAnsi" w:cstheme="minorHAnsi"/>
          <w:lang w:val="el-GR"/>
        </w:rPr>
        <w:t>Δ</w:t>
      </w:r>
      <w:r w:rsidRPr="007028E2">
        <w:rPr>
          <w:rFonts w:asciiTheme="minorHAnsi" w:hAnsiTheme="minorHAnsi" w:cstheme="minorHAnsi"/>
        </w:rPr>
        <w:t xml:space="preserve">ημόσιοι υπάλληλοι που προσελήφθησαν από τις 6 Απριλίου 1995 </w:t>
      </w:r>
      <w:r w:rsidRPr="007028E2">
        <w:rPr>
          <w:rFonts w:asciiTheme="minorHAnsi" w:hAnsiTheme="minorHAnsi" w:cstheme="minorHAnsi"/>
          <w:lang w:val="el-GR"/>
        </w:rPr>
        <w:t xml:space="preserve">και μετά, </w:t>
      </w:r>
      <w:r w:rsidRPr="007028E2">
        <w:rPr>
          <w:rFonts w:asciiTheme="minorHAnsi" w:hAnsiTheme="minorHAnsi" w:cstheme="minorHAnsi"/>
        </w:rPr>
        <w:t>και εργαζόμενοι στ</w:t>
      </w:r>
      <w:r w:rsidRPr="007028E2">
        <w:rPr>
          <w:rFonts w:asciiTheme="minorHAnsi" w:hAnsiTheme="minorHAnsi" w:cstheme="minorHAnsi"/>
          <w:lang w:val="el-GR"/>
        </w:rPr>
        <w:t>ην Τοπική Αυτοδιοίκηση</w:t>
      </w:r>
      <w:r w:rsidRPr="007028E2">
        <w:rPr>
          <w:rFonts w:asciiTheme="minorHAnsi" w:hAnsiTheme="minorHAnsi" w:cstheme="minorHAnsi"/>
        </w:rPr>
        <w:t xml:space="preserve"> που προσελήφθησαν από τις 6 Απριλίου 1996</w:t>
      </w:r>
      <w:r w:rsidRPr="007028E2">
        <w:rPr>
          <w:rFonts w:asciiTheme="minorHAnsi" w:hAnsiTheme="minorHAnsi" w:cstheme="minorHAnsi"/>
          <w:lang w:val="el-GR"/>
        </w:rPr>
        <w:t xml:space="preserve"> και μετά.</w:t>
      </w:r>
      <w:r w:rsidRPr="007028E2">
        <w:rPr>
          <w:rFonts w:asciiTheme="minorHAnsi" w:hAnsiTheme="minorHAnsi" w:cstheme="minorHAnsi"/>
        </w:rPr>
        <w:t xml:space="preserve"> (Οι περισσότεροι εργαζόμενοι στην Ιρλανδία καταβάλλουν εισφορές PRSI κατηγορίας Α).</w:t>
      </w:r>
    </w:p>
    <w:p w14:paraId="3A4F28CB"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Οι εισφορές της κατηγορίας Α είναι οι εξής:</w:t>
      </w:r>
    </w:p>
    <w:p w14:paraId="09DCB84F" w14:textId="77777777" w:rsidR="002D7FDC" w:rsidRPr="007028E2" w:rsidRDefault="002D7FDC" w:rsidP="007028E2">
      <w:pPr>
        <w:spacing w:line="276" w:lineRule="auto"/>
        <w:rPr>
          <w:rFonts w:asciiTheme="minorHAnsi" w:hAnsiTheme="minorHAnsi" w:cstheme="minorHAnsi"/>
          <w:lang w:val="el-GR"/>
        </w:rPr>
      </w:pPr>
    </w:p>
    <w:p w14:paraId="739769E4"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lastRenderedPageBreak/>
        <w:drawing>
          <wp:inline distT="0" distB="0" distL="0" distR="0" wp14:anchorId="4497DB14" wp14:editId="10BC72BF">
            <wp:extent cx="5731510" cy="3865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865880"/>
                    </a:xfrm>
                    <a:prstGeom prst="rect">
                      <a:avLst/>
                    </a:prstGeom>
                  </pic:spPr>
                </pic:pic>
              </a:graphicData>
            </a:graphic>
          </wp:inline>
        </w:drawing>
      </w:r>
    </w:p>
    <w:p w14:paraId="12C63CB4" w14:textId="77777777" w:rsidR="002D7FDC" w:rsidRPr="007028E2" w:rsidRDefault="002D7FDC" w:rsidP="007028E2">
      <w:pPr>
        <w:spacing w:line="276" w:lineRule="auto"/>
        <w:rPr>
          <w:rFonts w:asciiTheme="minorHAnsi" w:hAnsiTheme="minorHAnsi" w:cstheme="minorHAnsi"/>
          <w:lang w:val="el-GR"/>
        </w:rPr>
      </w:pPr>
    </w:p>
    <w:p w14:paraId="5A137605" w14:textId="77777777" w:rsidR="002D7FDC" w:rsidRPr="007028E2" w:rsidRDefault="002D7FDC" w:rsidP="007028E2">
      <w:pPr>
        <w:spacing w:line="276" w:lineRule="auto"/>
        <w:rPr>
          <w:rFonts w:asciiTheme="minorHAnsi" w:hAnsiTheme="minorHAnsi" w:cstheme="minorHAnsi"/>
        </w:rPr>
      </w:pPr>
    </w:p>
    <w:p w14:paraId="37A3733C" w14:textId="77777777" w:rsidR="002D7FDC" w:rsidRPr="007028E2" w:rsidRDefault="002D7FDC" w:rsidP="007028E2">
      <w:pPr>
        <w:spacing w:line="276" w:lineRule="auto"/>
        <w:rPr>
          <w:rFonts w:asciiTheme="minorHAnsi" w:hAnsiTheme="minorHAnsi" w:cstheme="minorHAnsi"/>
          <w:b/>
          <w:bCs/>
        </w:rPr>
      </w:pPr>
      <w:r w:rsidRPr="007028E2">
        <w:rPr>
          <w:rFonts w:asciiTheme="minorHAnsi" w:hAnsiTheme="minorHAnsi" w:cstheme="minorHAnsi"/>
          <w:b/>
          <w:bCs/>
        </w:rPr>
        <w:t>Κατηγορία Β</w:t>
      </w:r>
    </w:p>
    <w:p w14:paraId="58A2203B"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 xml:space="preserve">Δημόσιοι υπάλληλοι εν ενεργεία και συνταξιούχοι, </w:t>
      </w:r>
      <w:r w:rsidRPr="007028E2">
        <w:rPr>
          <w:rFonts w:asciiTheme="minorHAnsi" w:hAnsiTheme="minorHAnsi" w:cstheme="minorHAnsi"/>
        </w:rPr>
        <w:t>γιατροί και οδοντίατροι που απασχολούνται στη δημόσια διοίκηση και στ</w:t>
      </w:r>
      <w:r w:rsidRPr="007028E2">
        <w:rPr>
          <w:rFonts w:asciiTheme="minorHAnsi" w:hAnsiTheme="minorHAnsi" w:cstheme="minorHAnsi"/>
          <w:lang w:val="el-GR"/>
        </w:rPr>
        <w:t>ην αστυνομία</w:t>
      </w:r>
      <w:r w:rsidRPr="007028E2">
        <w:rPr>
          <w:rFonts w:asciiTheme="minorHAnsi" w:hAnsiTheme="minorHAnsi" w:cstheme="minorHAnsi"/>
        </w:rPr>
        <w:t>, που προσελήφθησαν πριν από τις 6 Απριλίου 1995.</w:t>
      </w:r>
    </w:p>
    <w:p w14:paraId="53DBF415"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Οι εισφορές της κατηγορίας Β είναι οι εξής:</w:t>
      </w:r>
    </w:p>
    <w:p w14:paraId="382FB00F" w14:textId="77777777" w:rsidR="002D7FDC" w:rsidRPr="007028E2" w:rsidRDefault="002D7FDC" w:rsidP="007028E2">
      <w:pPr>
        <w:spacing w:line="276" w:lineRule="auto"/>
        <w:rPr>
          <w:rFonts w:asciiTheme="minorHAnsi" w:hAnsiTheme="minorHAnsi" w:cstheme="minorHAnsi"/>
          <w:lang w:val="el-GR"/>
        </w:rPr>
      </w:pPr>
    </w:p>
    <w:p w14:paraId="1881EE8B"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lastRenderedPageBreak/>
        <w:drawing>
          <wp:inline distT="0" distB="0" distL="0" distR="0" wp14:anchorId="288AD31E" wp14:editId="70D1F58B">
            <wp:extent cx="5731510" cy="34982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498215"/>
                    </a:xfrm>
                    <a:prstGeom prst="rect">
                      <a:avLst/>
                    </a:prstGeom>
                  </pic:spPr>
                </pic:pic>
              </a:graphicData>
            </a:graphic>
          </wp:inline>
        </w:drawing>
      </w:r>
    </w:p>
    <w:p w14:paraId="4BA8FBB9" w14:textId="77777777" w:rsidR="002D7FDC" w:rsidRPr="007028E2" w:rsidRDefault="002D7FDC" w:rsidP="007028E2">
      <w:pPr>
        <w:spacing w:line="276" w:lineRule="auto"/>
        <w:rPr>
          <w:rFonts w:asciiTheme="minorHAnsi" w:hAnsiTheme="minorHAnsi" w:cstheme="minorHAnsi"/>
          <w:lang w:val="el-GR"/>
        </w:rPr>
      </w:pPr>
    </w:p>
    <w:p w14:paraId="2CCDCF03" w14:textId="77777777" w:rsidR="002D7FDC" w:rsidRPr="007028E2" w:rsidRDefault="002D7FDC" w:rsidP="007028E2">
      <w:pPr>
        <w:spacing w:line="276" w:lineRule="auto"/>
        <w:rPr>
          <w:rFonts w:asciiTheme="minorHAnsi" w:hAnsiTheme="minorHAnsi" w:cstheme="minorHAnsi"/>
          <w:lang w:val="el-GR"/>
        </w:rPr>
      </w:pPr>
    </w:p>
    <w:p w14:paraId="6E8B61A8" w14:textId="77777777" w:rsidR="002D7FDC" w:rsidRPr="007028E2" w:rsidRDefault="002D7FDC" w:rsidP="007028E2">
      <w:pPr>
        <w:spacing w:line="276" w:lineRule="auto"/>
        <w:rPr>
          <w:rFonts w:asciiTheme="minorHAnsi" w:hAnsiTheme="minorHAnsi" w:cstheme="minorHAnsi"/>
          <w:b/>
          <w:bCs/>
          <w:lang w:val="el-GR"/>
        </w:rPr>
      </w:pPr>
      <w:r w:rsidRPr="007028E2">
        <w:rPr>
          <w:rFonts w:asciiTheme="minorHAnsi" w:hAnsiTheme="minorHAnsi" w:cstheme="minorHAnsi"/>
          <w:b/>
          <w:bCs/>
        </w:rPr>
        <w:t xml:space="preserve">Κατηγορία </w:t>
      </w:r>
      <w:r w:rsidRPr="007028E2">
        <w:rPr>
          <w:rFonts w:asciiTheme="minorHAnsi" w:hAnsiTheme="minorHAnsi" w:cstheme="minorHAnsi"/>
          <w:b/>
          <w:bCs/>
          <w:lang w:val="en-US"/>
        </w:rPr>
        <w:t>C</w:t>
      </w:r>
    </w:p>
    <w:p w14:paraId="30419910"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rPr>
        <w:t>Εντεταλμένοι αξιωματικοί του Στρατού και μέλη της Νοσηλευτικής Υπηρεσίας Στρατού που προσλήφθηκαν πριν από τις 6 Απριλίου 1995.</w:t>
      </w:r>
    </w:p>
    <w:p w14:paraId="3BB5A06F" w14:textId="6224A27B"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Οι εισφορές της κατηγορίας </w:t>
      </w:r>
      <w:r w:rsidRPr="007028E2">
        <w:rPr>
          <w:rFonts w:asciiTheme="minorHAnsi" w:hAnsiTheme="minorHAnsi" w:cstheme="minorHAnsi"/>
          <w:lang w:val="en-US"/>
        </w:rPr>
        <w:t>C</w:t>
      </w:r>
      <w:r w:rsidRPr="007028E2">
        <w:rPr>
          <w:rFonts w:asciiTheme="minorHAnsi" w:hAnsiTheme="minorHAnsi" w:cstheme="minorHAnsi"/>
          <w:lang w:val="el-GR"/>
        </w:rPr>
        <w:t xml:space="preserve"> είναι οι εξής:</w:t>
      </w:r>
    </w:p>
    <w:p w14:paraId="41D8A707"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drawing>
          <wp:inline distT="0" distB="0" distL="0" distR="0" wp14:anchorId="41C5D8EC" wp14:editId="5E1FA049">
            <wp:extent cx="5731510" cy="3606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606800"/>
                    </a:xfrm>
                    <a:prstGeom prst="rect">
                      <a:avLst/>
                    </a:prstGeom>
                  </pic:spPr>
                </pic:pic>
              </a:graphicData>
            </a:graphic>
          </wp:inline>
        </w:drawing>
      </w:r>
    </w:p>
    <w:p w14:paraId="6BAA2DC4" w14:textId="77777777" w:rsidR="00D7275F" w:rsidRPr="007028E2" w:rsidRDefault="00D7275F" w:rsidP="007028E2">
      <w:pPr>
        <w:spacing w:line="276" w:lineRule="auto"/>
        <w:rPr>
          <w:rFonts w:asciiTheme="minorHAnsi" w:hAnsiTheme="minorHAnsi" w:cstheme="minorHAnsi"/>
          <w:b/>
          <w:bCs/>
        </w:rPr>
      </w:pPr>
    </w:p>
    <w:p w14:paraId="01B947CF" w14:textId="77777777" w:rsidR="00D7275F" w:rsidRPr="007028E2" w:rsidRDefault="00D7275F" w:rsidP="007028E2">
      <w:pPr>
        <w:spacing w:line="276" w:lineRule="auto"/>
        <w:rPr>
          <w:rFonts w:asciiTheme="minorHAnsi" w:hAnsiTheme="minorHAnsi" w:cstheme="minorHAnsi"/>
          <w:b/>
          <w:bCs/>
        </w:rPr>
      </w:pPr>
    </w:p>
    <w:p w14:paraId="2F8DE3CE" w14:textId="7AAAB39B" w:rsidR="00D7275F" w:rsidRPr="00173952" w:rsidRDefault="002D7FDC" w:rsidP="007028E2">
      <w:pPr>
        <w:spacing w:line="276" w:lineRule="auto"/>
        <w:rPr>
          <w:rFonts w:asciiTheme="minorHAnsi" w:hAnsiTheme="minorHAnsi" w:cstheme="minorHAnsi"/>
          <w:b/>
          <w:bCs/>
          <w:lang w:val="el-GR"/>
        </w:rPr>
      </w:pPr>
      <w:r w:rsidRPr="007028E2">
        <w:rPr>
          <w:rFonts w:asciiTheme="minorHAnsi" w:hAnsiTheme="minorHAnsi" w:cstheme="minorHAnsi"/>
          <w:b/>
          <w:bCs/>
        </w:rPr>
        <w:lastRenderedPageBreak/>
        <w:t xml:space="preserve">Κατηγορία </w:t>
      </w:r>
      <w:r w:rsidRPr="007028E2">
        <w:rPr>
          <w:rFonts w:asciiTheme="minorHAnsi" w:hAnsiTheme="minorHAnsi" w:cstheme="minorHAnsi"/>
          <w:b/>
          <w:bCs/>
          <w:lang w:val="en-US"/>
        </w:rPr>
        <w:t>D</w:t>
      </w:r>
    </w:p>
    <w:p w14:paraId="360B4553" w14:textId="5B5DFC72" w:rsidR="002D7FDC" w:rsidRPr="007028E2" w:rsidRDefault="002D7FDC" w:rsidP="007028E2">
      <w:pPr>
        <w:spacing w:line="276" w:lineRule="auto"/>
        <w:rPr>
          <w:rFonts w:asciiTheme="minorHAnsi" w:hAnsiTheme="minorHAnsi" w:cstheme="minorHAnsi"/>
          <w:b/>
          <w:bCs/>
          <w:lang w:val="el-GR"/>
        </w:rPr>
      </w:pPr>
      <w:r w:rsidRPr="007028E2">
        <w:rPr>
          <w:rFonts w:asciiTheme="minorHAnsi" w:hAnsiTheme="minorHAnsi" w:cstheme="minorHAnsi"/>
          <w:lang w:val="el-GR"/>
        </w:rPr>
        <w:t>Εν ενεργεία</w:t>
      </w:r>
      <w:r w:rsidRPr="007028E2">
        <w:rPr>
          <w:rFonts w:asciiTheme="minorHAnsi" w:hAnsiTheme="minorHAnsi" w:cstheme="minorHAnsi"/>
        </w:rPr>
        <w:t xml:space="preserve"> και συνταξιούχοι δημόσι</w:t>
      </w:r>
      <w:r w:rsidRPr="007028E2">
        <w:rPr>
          <w:rFonts w:asciiTheme="minorHAnsi" w:hAnsiTheme="minorHAnsi" w:cstheme="minorHAnsi"/>
          <w:lang w:val="el-GR"/>
        </w:rPr>
        <w:t xml:space="preserve">οι </w:t>
      </w:r>
      <w:r w:rsidRPr="007028E2">
        <w:rPr>
          <w:rFonts w:asciiTheme="minorHAnsi" w:hAnsiTheme="minorHAnsi" w:cstheme="minorHAnsi"/>
        </w:rPr>
        <w:t xml:space="preserve">υπάλληλοι, πλην αυτών που αναφέρονται στις </w:t>
      </w:r>
      <w:proofErr w:type="spellStart"/>
      <w:r w:rsidRPr="007028E2">
        <w:rPr>
          <w:rFonts w:asciiTheme="minorHAnsi" w:hAnsiTheme="minorHAnsi" w:cstheme="minorHAnsi"/>
          <w:lang w:val="el-GR"/>
        </w:rPr>
        <w:t>κατηγορίε</w:t>
      </w:r>
      <w:proofErr w:type="spellEnd"/>
      <w:r w:rsidRPr="007028E2">
        <w:rPr>
          <w:rFonts w:asciiTheme="minorHAnsi" w:hAnsiTheme="minorHAnsi" w:cstheme="minorHAnsi"/>
        </w:rPr>
        <w:t xml:space="preserve">ς Β και </w:t>
      </w:r>
      <w:r w:rsidR="00527AE7">
        <w:rPr>
          <w:rFonts w:asciiTheme="minorHAnsi" w:hAnsiTheme="minorHAnsi" w:cstheme="minorHAnsi"/>
          <w:lang w:val="en-US"/>
        </w:rPr>
        <w:t>C</w:t>
      </w:r>
      <w:r w:rsidRPr="007028E2">
        <w:rPr>
          <w:rFonts w:asciiTheme="minorHAnsi" w:hAnsiTheme="minorHAnsi" w:cstheme="minorHAnsi"/>
        </w:rPr>
        <w:t>, που προσλήφθηκαν πριν από τις 6 Απριλίου 1995.</w:t>
      </w:r>
    </w:p>
    <w:p w14:paraId="6BC6E4B3"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Οι εισφορές της κατηγορίας </w:t>
      </w:r>
      <w:r w:rsidRPr="007028E2">
        <w:rPr>
          <w:rFonts w:asciiTheme="minorHAnsi" w:hAnsiTheme="minorHAnsi" w:cstheme="minorHAnsi"/>
          <w:lang w:val="en-US"/>
        </w:rPr>
        <w:t>D</w:t>
      </w:r>
      <w:r w:rsidRPr="007028E2">
        <w:rPr>
          <w:rFonts w:asciiTheme="minorHAnsi" w:hAnsiTheme="minorHAnsi" w:cstheme="minorHAnsi"/>
          <w:lang w:val="el-GR"/>
        </w:rPr>
        <w:t xml:space="preserve"> είναι οι εξής:</w:t>
      </w:r>
    </w:p>
    <w:p w14:paraId="48409386" w14:textId="77777777" w:rsidR="002D7FDC" w:rsidRPr="007028E2" w:rsidRDefault="002D7FDC" w:rsidP="007028E2">
      <w:pPr>
        <w:spacing w:line="276" w:lineRule="auto"/>
        <w:rPr>
          <w:rFonts w:asciiTheme="minorHAnsi" w:hAnsiTheme="minorHAnsi" w:cstheme="minorHAnsi"/>
          <w:lang w:val="el-GR"/>
        </w:rPr>
      </w:pPr>
    </w:p>
    <w:p w14:paraId="7068561E"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drawing>
          <wp:inline distT="0" distB="0" distL="0" distR="0" wp14:anchorId="7E550674" wp14:editId="1EE58C99">
            <wp:extent cx="5731510" cy="38296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extLst>
                        <a:ext uri="{28A0092B-C50C-407E-A947-70E740481C1C}">
                          <a14:useLocalDpi xmlns:a14="http://schemas.microsoft.com/office/drawing/2010/main" val="0"/>
                        </a:ext>
                      </a:extLst>
                    </a:blip>
                    <a:stretch>
                      <a:fillRect/>
                    </a:stretch>
                  </pic:blipFill>
                  <pic:spPr>
                    <a:xfrm>
                      <a:off x="0" y="0"/>
                      <a:ext cx="5731510" cy="3829685"/>
                    </a:xfrm>
                    <a:prstGeom prst="rect">
                      <a:avLst/>
                    </a:prstGeom>
                  </pic:spPr>
                </pic:pic>
              </a:graphicData>
            </a:graphic>
          </wp:inline>
        </w:drawing>
      </w:r>
    </w:p>
    <w:p w14:paraId="6DBC9FF4" w14:textId="77777777" w:rsidR="002D7FDC" w:rsidRPr="007028E2" w:rsidRDefault="002D7FDC" w:rsidP="007028E2">
      <w:pPr>
        <w:spacing w:line="276" w:lineRule="auto"/>
        <w:rPr>
          <w:rFonts w:asciiTheme="minorHAnsi" w:hAnsiTheme="minorHAnsi" w:cstheme="minorHAnsi"/>
          <w:lang w:val="el-GR"/>
        </w:rPr>
      </w:pPr>
    </w:p>
    <w:p w14:paraId="78513292" w14:textId="77777777" w:rsidR="002D7FDC" w:rsidRPr="007028E2" w:rsidRDefault="002D7FDC" w:rsidP="007028E2">
      <w:pPr>
        <w:spacing w:line="276" w:lineRule="auto"/>
        <w:rPr>
          <w:rFonts w:asciiTheme="minorHAnsi" w:hAnsiTheme="minorHAnsi" w:cstheme="minorHAnsi"/>
          <w:lang w:val="el-GR"/>
        </w:rPr>
      </w:pPr>
    </w:p>
    <w:p w14:paraId="5E0E10A2" w14:textId="77777777" w:rsidR="002D7FDC" w:rsidRPr="007028E2" w:rsidRDefault="002D7FDC" w:rsidP="007028E2">
      <w:pPr>
        <w:spacing w:line="276" w:lineRule="auto"/>
        <w:rPr>
          <w:rFonts w:asciiTheme="minorHAnsi" w:hAnsiTheme="minorHAnsi" w:cstheme="minorHAnsi"/>
          <w:b/>
          <w:bCs/>
        </w:rPr>
      </w:pPr>
      <w:r w:rsidRPr="007028E2">
        <w:rPr>
          <w:rFonts w:asciiTheme="minorHAnsi" w:hAnsiTheme="minorHAnsi" w:cstheme="minorHAnsi"/>
          <w:b/>
          <w:bCs/>
        </w:rPr>
        <w:t>Κατηγορία Ε</w:t>
      </w:r>
    </w:p>
    <w:p w14:paraId="2A3ACE8E"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Θρησκευτικοί λειτουργοί</w:t>
      </w:r>
      <w:r w:rsidRPr="007028E2">
        <w:rPr>
          <w:rFonts w:asciiTheme="minorHAnsi" w:hAnsiTheme="minorHAnsi" w:cstheme="minorHAnsi"/>
        </w:rPr>
        <w:t xml:space="preserve"> που </w:t>
      </w:r>
      <w:r w:rsidRPr="007028E2">
        <w:rPr>
          <w:rFonts w:asciiTheme="minorHAnsi" w:hAnsiTheme="minorHAnsi" w:cstheme="minorHAnsi"/>
          <w:lang w:val="el-GR"/>
        </w:rPr>
        <w:t>εργάζονται</w:t>
      </w:r>
      <w:r w:rsidRPr="007028E2">
        <w:rPr>
          <w:rFonts w:asciiTheme="minorHAnsi" w:hAnsiTheme="minorHAnsi" w:cstheme="minorHAnsi"/>
        </w:rPr>
        <w:t xml:space="preserve"> </w:t>
      </w:r>
      <w:r w:rsidRPr="007028E2">
        <w:rPr>
          <w:rFonts w:asciiTheme="minorHAnsi" w:hAnsiTheme="minorHAnsi" w:cstheme="minorHAnsi"/>
          <w:lang w:val="el-GR"/>
        </w:rPr>
        <w:t>σ</w:t>
      </w:r>
      <w:r w:rsidRPr="007028E2">
        <w:rPr>
          <w:rFonts w:asciiTheme="minorHAnsi" w:hAnsiTheme="minorHAnsi" w:cstheme="minorHAnsi"/>
        </w:rPr>
        <w:t>το Σώμα της Εκκλησίας της Ιρλανδίας.</w:t>
      </w:r>
    </w:p>
    <w:p w14:paraId="479A5116"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Οι εισφορές της κατηγορίας </w:t>
      </w:r>
      <w:r w:rsidRPr="007028E2">
        <w:rPr>
          <w:rFonts w:asciiTheme="minorHAnsi" w:hAnsiTheme="minorHAnsi" w:cstheme="minorHAnsi"/>
          <w:lang w:val="en-US"/>
        </w:rPr>
        <w:t>E</w:t>
      </w:r>
      <w:r w:rsidRPr="007028E2">
        <w:rPr>
          <w:rFonts w:asciiTheme="minorHAnsi" w:hAnsiTheme="minorHAnsi" w:cstheme="minorHAnsi"/>
          <w:lang w:val="el-GR"/>
        </w:rPr>
        <w:t xml:space="preserve"> είναι οι εξής:</w:t>
      </w:r>
    </w:p>
    <w:p w14:paraId="06258E0A" w14:textId="77777777" w:rsidR="002D7FDC" w:rsidRPr="007028E2" w:rsidRDefault="002D7FDC" w:rsidP="007028E2">
      <w:pPr>
        <w:spacing w:line="276" w:lineRule="auto"/>
        <w:rPr>
          <w:rFonts w:asciiTheme="minorHAnsi" w:hAnsiTheme="minorHAnsi" w:cstheme="minorHAnsi"/>
          <w:lang w:val="el-GR"/>
        </w:rPr>
      </w:pPr>
    </w:p>
    <w:p w14:paraId="69C6CF53"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lastRenderedPageBreak/>
        <w:drawing>
          <wp:inline distT="0" distB="0" distL="0" distR="0" wp14:anchorId="674F982E" wp14:editId="738E0B4D">
            <wp:extent cx="5731510" cy="29851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a:extLst>
                        <a:ext uri="{28A0092B-C50C-407E-A947-70E740481C1C}">
                          <a14:useLocalDpi xmlns:a14="http://schemas.microsoft.com/office/drawing/2010/main" val="0"/>
                        </a:ext>
                      </a:extLst>
                    </a:blip>
                    <a:stretch>
                      <a:fillRect/>
                    </a:stretch>
                  </pic:blipFill>
                  <pic:spPr>
                    <a:xfrm>
                      <a:off x="0" y="0"/>
                      <a:ext cx="5731510" cy="2985135"/>
                    </a:xfrm>
                    <a:prstGeom prst="rect">
                      <a:avLst/>
                    </a:prstGeom>
                  </pic:spPr>
                </pic:pic>
              </a:graphicData>
            </a:graphic>
          </wp:inline>
        </w:drawing>
      </w:r>
    </w:p>
    <w:p w14:paraId="0B0C9E1D" w14:textId="77777777" w:rsidR="002D7FDC" w:rsidRPr="007028E2" w:rsidRDefault="002D7FDC" w:rsidP="007028E2">
      <w:pPr>
        <w:spacing w:line="276" w:lineRule="auto"/>
        <w:rPr>
          <w:rFonts w:asciiTheme="minorHAnsi" w:hAnsiTheme="minorHAnsi" w:cstheme="minorHAnsi"/>
          <w:lang w:val="el-GR"/>
        </w:rPr>
      </w:pPr>
    </w:p>
    <w:p w14:paraId="7E1A74C8" w14:textId="77777777" w:rsidR="002D7FDC" w:rsidRPr="007028E2" w:rsidRDefault="002D7FDC" w:rsidP="007028E2">
      <w:pPr>
        <w:spacing w:line="276" w:lineRule="auto"/>
        <w:rPr>
          <w:rFonts w:asciiTheme="minorHAnsi" w:hAnsiTheme="minorHAnsi" w:cstheme="minorHAnsi"/>
          <w:lang w:val="el-GR"/>
        </w:rPr>
      </w:pPr>
    </w:p>
    <w:p w14:paraId="57FF09FA" w14:textId="77777777" w:rsidR="002D7FDC" w:rsidRPr="007028E2" w:rsidRDefault="002D7FDC" w:rsidP="007028E2">
      <w:pPr>
        <w:spacing w:line="276" w:lineRule="auto"/>
        <w:rPr>
          <w:rFonts w:asciiTheme="minorHAnsi" w:hAnsiTheme="minorHAnsi" w:cstheme="minorHAnsi"/>
          <w:b/>
          <w:bCs/>
        </w:rPr>
      </w:pPr>
      <w:r w:rsidRPr="007028E2">
        <w:rPr>
          <w:rFonts w:asciiTheme="minorHAnsi" w:hAnsiTheme="minorHAnsi" w:cstheme="minorHAnsi"/>
          <w:b/>
          <w:bCs/>
        </w:rPr>
        <w:t>Κατηγορία Η</w:t>
      </w:r>
    </w:p>
    <w:p w14:paraId="0C474509"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rPr>
        <w:t xml:space="preserve">Υπαξιωματικοί και </w:t>
      </w:r>
      <w:r w:rsidRPr="007028E2">
        <w:rPr>
          <w:rFonts w:asciiTheme="minorHAnsi" w:hAnsiTheme="minorHAnsi" w:cstheme="minorHAnsi"/>
          <w:lang w:val="el-GR"/>
        </w:rPr>
        <w:t>οπλίτες</w:t>
      </w:r>
      <w:r w:rsidRPr="007028E2">
        <w:rPr>
          <w:rFonts w:asciiTheme="minorHAnsi" w:hAnsiTheme="minorHAnsi" w:cstheme="minorHAnsi"/>
        </w:rPr>
        <w:t xml:space="preserve"> των </w:t>
      </w:r>
      <w:r w:rsidRPr="007028E2">
        <w:rPr>
          <w:rFonts w:asciiTheme="minorHAnsi" w:hAnsiTheme="minorHAnsi" w:cstheme="minorHAnsi"/>
          <w:lang w:val="el-GR"/>
        </w:rPr>
        <w:t>Ενόπλων</w:t>
      </w:r>
      <w:r w:rsidRPr="007028E2">
        <w:rPr>
          <w:rFonts w:asciiTheme="minorHAnsi" w:hAnsiTheme="minorHAnsi" w:cstheme="minorHAnsi"/>
        </w:rPr>
        <w:t xml:space="preserve"> Δυνάμεων.</w:t>
      </w:r>
    </w:p>
    <w:p w14:paraId="42B57144"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Οι εισφορές της κατηγορίας </w:t>
      </w:r>
      <w:r w:rsidRPr="007028E2">
        <w:rPr>
          <w:rFonts w:asciiTheme="minorHAnsi" w:hAnsiTheme="minorHAnsi" w:cstheme="minorHAnsi"/>
          <w:lang w:val="en-US"/>
        </w:rPr>
        <w:t>H</w:t>
      </w:r>
      <w:r w:rsidRPr="007028E2">
        <w:rPr>
          <w:rFonts w:asciiTheme="minorHAnsi" w:hAnsiTheme="minorHAnsi" w:cstheme="minorHAnsi"/>
          <w:lang w:val="el-GR"/>
        </w:rPr>
        <w:t xml:space="preserve"> είναι οι εξής:</w:t>
      </w:r>
    </w:p>
    <w:p w14:paraId="45C70B67" w14:textId="77777777" w:rsidR="002D7FDC" w:rsidRPr="007028E2" w:rsidRDefault="002D7FDC" w:rsidP="007028E2">
      <w:pPr>
        <w:spacing w:line="276" w:lineRule="auto"/>
        <w:rPr>
          <w:rFonts w:asciiTheme="minorHAnsi" w:hAnsiTheme="minorHAnsi" w:cstheme="minorHAnsi"/>
          <w:lang w:val="el-GR"/>
        </w:rPr>
      </w:pPr>
    </w:p>
    <w:p w14:paraId="000D561F"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drawing>
          <wp:inline distT="0" distB="0" distL="0" distR="0" wp14:anchorId="2B548D13" wp14:editId="65B4CE5E">
            <wp:extent cx="5731510" cy="34505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a:extLst>
                        <a:ext uri="{28A0092B-C50C-407E-A947-70E740481C1C}">
                          <a14:useLocalDpi xmlns:a14="http://schemas.microsoft.com/office/drawing/2010/main" val="0"/>
                        </a:ext>
                      </a:extLst>
                    </a:blip>
                    <a:stretch>
                      <a:fillRect/>
                    </a:stretch>
                  </pic:blipFill>
                  <pic:spPr>
                    <a:xfrm>
                      <a:off x="0" y="0"/>
                      <a:ext cx="5731510" cy="3450590"/>
                    </a:xfrm>
                    <a:prstGeom prst="rect">
                      <a:avLst/>
                    </a:prstGeom>
                  </pic:spPr>
                </pic:pic>
              </a:graphicData>
            </a:graphic>
          </wp:inline>
        </w:drawing>
      </w:r>
    </w:p>
    <w:p w14:paraId="1AADA5BA" w14:textId="77777777" w:rsidR="002D7FDC" w:rsidRPr="007028E2" w:rsidRDefault="002D7FDC" w:rsidP="007028E2">
      <w:pPr>
        <w:spacing w:line="276" w:lineRule="auto"/>
        <w:rPr>
          <w:rFonts w:asciiTheme="minorHAnsi" w:hAnsiTheme="minorHAnsi" w:cstheme="minorHAnsi"/>
          <w:lang w:val="el-GR"/>
        </w:rPr>
      </w:pPr>
    </w:p>
    <w:p w14:paraId="12BB8879" w14:textId="77777777" w:rsidR="002D7FDC" w:rsidRPr="007028E2" w:rsidRDefault="002D7FDC" w:rsidP="007028E2">
      <w:pPr>
        <w:spacing w:line="276" w:lineRule="auto"/>
        <w:rPr>
          <w:rFonts w:asciiTheme="minorHAnsi" w:hAnsiTheme="minorHAnsi" w:cstheme="minorHAnsi"/>
        </w:rPr>
      </w:pPr>
    </w:p>
    <w:p w14:paraId="3F6F380F" w14:textId="77777777" w:rsidR="002D7FDC" w:rsidRPr="007028E2" w:rsidRDefault="002D7FDC" w:rsidP="007028E2">
      <w:pPr>
        <w:spacing w:line="276" w:lineRule="auto"/>
        <w:rPr>
          <w:rFonts w:asciiTheme="minorHAnsi" w:hAnsiTheme="minorHAnsi" w:cstheme="minorHAnsi"/>
          <w:b/>
          <w:bCs/>
        </w:rPr>
      </w:pPr>
      <w:r w:rsidRPr="007028E2">
        <w:rPr>
          <w:rFonts w:asciiTheme="minorHAnsi" w:hAnsiTheme="minorHAnsi" w:cstheme="minorHAnsi"/>
          <w:b/>
          <w:bCs/>
        </w:rPr>
        <w:t>Κατηγορία J</w:t>
      </w:r>
    </w:p>
    <w:p w14:paraId="28C65E47" w14:textId="77777777" w:rsidR="002D7FDC" w:rsidRPr="007028E2" w:rsidRDefault="002D7FDC" w:rsidP="007028E2">
      <w:pPr>
        <w:spacing w:line="276" w:lineRule="auto"/>
        <w:rPr>
          <w:rFonts w:asciiTheme="minorHAnsi" w:hAnsiTheme="minorHAnsi" w:cstheme="minorHAnsi"/>
          <w:b/>
          <w:bCs/>
        </w:rPr>
      </w:pPr>
    </w:p>
    <w:p w14:paraId="5D1B8E5A"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lastRenderedPageBreak/>
        <w:t>Ε</w:t>
      </w:r>
      <w:r w:rsidRPr="007028E2">
        <w:rPr>
          <w:rFonts w:asciiTheme="minorHAnsi" w:hAnsiTheme="minorHAnsi" w:cstheme="minorHAnsi"/>
        </w:rPr>
        <w:t>ργαζόμενοι σ</w:t>
      </w:r>
      <w:r w:rsidRPr="007028E2">
        <w:rPr>
          <w:rFonts w:asciiTheme="minorHAnsi" w:hAnsiTheme="minorHAnsi" w:cstheme="minorHAnsi"/>
          <w:lang w:val="el-GR"/>
        </w:rPr>
        <w:t>τη</w:t>
      </w:r>
      <w:r w:rsidRPr="007028E2">
        <w:rPr>
          <w:rFonts w:asciiTheme="minorHAnsi" w:hAnsiTheme="minorHAnsi" w:cstheme="minorHAnsi"/>
        </w:rPr>
        <w:t xml:space="preserve"> βιομηχαν</w:t>
      </w:r>
      <w:r w:rsidRPr="007028E2">
        <w:rPr>
          <w:rFonts w:asciiTheme="minorHAnsi" w:hAnsiTheme="minorHAnsi" w:cstheme="minorHAnsi"/>
          <w:lang w:val="el-GR"/>
        </w:rPr>
        <w:t>ία</w:t>
      </w:r>
      <w:r w:rsidRPr="007028E2">
        <w:rPr>
          <w:rFonts w:asciiTheme="minorHAnsi" w:hAnsiTheme="minorHAnsi" w:cstheme="minorHAnsi"/>
        </w:rPr>
        <w:t xml:space="preserve">, </w:t>
      </w:r>
      <w:r w:rsidRPr="007028E2">
        <w:rPr>
          <w:rFonts w:asciiTheme="minorHAnsi" w:hAnsiTheme="minorHAnsi" w:cstheme="minorHAnsi"/>
          <w:lang w:val="el-GR"/>
        </w:rPr>
        <w:t xml:space="preserve">το </w:t>
      </w:r>
      <w:r w:rsidRPr="007028E2">
        <w:rPr>
          <w:rFonts w:asciiTheme="minorHAnsi" w:hAnsiTheme="minorHAnsi" w:cstheme="minorHAnsi"/>
        </w:rPr>
        <w:t>εμπ</w:t>
      </w:r>
      <w:r w:rsidRPr="007028E2">
        <w:rPr>
          <w:rFonts w:asciiTheme="minorHAnsi" w:hAnsiTheme="minorHAnsi" w:cstheme="minorHAnsi"/>
          <w:lang w:val="el-GR"/>
        </w:rPr>
        <w:t>όριο</w:t>
      </w:r>
      <w:r w:rsidRPr="007028E2">
        <w:rPr>
          <w:rFonts w:asciiTheme="minorHAnsi" w:hAnsiTheme="minorHAnsi" w:cstheme="minorHAnsi"/>
        </w:rPr>
        <w:t xml:space="preserve"> και </w:t>
      </w:r>
      <w:r w:rsidRPr="007028E2">
        <w:rPr>
          <w:rFonts w:asciiTheme="minorHAnsi" w:hAnsiTheme="minorHAnsi" w:cstheme="minorHAnsi"/>
          <w:lang w:val="el-GR"/>
        </w:rPr>
        <w:t xml:space="preserve">σε </w:t>
      </w:r>
      <w:r w:rsidRPr="007028E2">
        <w:rPr>
          <w:rFonts w:asciiTheme="minorHAnsi" w:hAnsiTheme="minorHAnsi" w:cstheme="minorHAnsi"/>
        </w:rPr>
        <w:t>υπηρεσ</w:t>
      </w:r>
      <w:r w:rsidRPr="007028E2">
        <w:rPr>
          <w:rFonts w:asciiTheme="minorHAnsi" w:hAnsiTheme="minorHAnsi" w:cstheme="minorHAnsi"/>
          <w:lang w:val="el-GR"/>
        </w:rPr>
        <w:t>ία γραφείου</w:t>
      </w:r>
      <w:r w:rsidRPr="007028E2">
        <w:rPr>
          <w:rFonts w:asciiTheme="minorHAnsi" w:hAnsiTheme="minorHAnsi" w:cstheme="minorHAnsi"/>
        </w:rPr>
        <w:t xml:space="preserve"> με ακαθάριστες αποδοχές μικρότερες από 38 € την εβδομάδα από όλη την εργασία</w:t>
      </w:r>
      <w:r w:rsidRPr="007028E2">
        <w:rPr>
          <w:rFonts w:asciiTheme="minorHAnsi" w:hAnsiTheme="minorHAnsi" w:cstheme="minorHAnsi"/>
          <w:lang w:val="el-GR"/>
        </w:rPr>
        <w:t xml:space="preserve"> και διάφορες άλλες κατηγορίες μερικώς ή απασχολούμενων κατά περίσταση.</w:t>
      </w:r>
    </w:p>
    <w:p w14:paraId="0530F442" w14:textId="77777777" w:rsidR="002D7FDC" w:rsidRPr="007028E2" w:rsidRDefault="002D7FDC" w:rsidP="007028E2">
      <w:pPr>
        <w:spacing w:line="276" w:lineRule="auto"/>
        <w:rPr>
          <w:rFonts w:asciiTheme="minorHAnsi" w:hAnsiTheme="minorHAnsi" w:cstheme="minorHAnsi"/>
        </w:rPr>
      </w:pPr>
    </w:p>
    <w:p w14:paraId="4217281F"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Οι εισφορές της κατηγορίας </w:t>
      </w:r>
      <w:r w:rsidRPr="007028E2">
        <w:rPr>
          <w:rFonts w:asciiTheme="minorHAnsi" w:hAnsiTheme="minorHAnsi" w:cstheme="minorHAnsi"/>
          <w:lang w:val="en-US"/>
        </w:rPr>
        <w:t>J</w:t>
      </w:r>
      <w:r w:rsidRPr="007028E2">
        <w:rPr>
          <w:rFonts w:asciiTheme="minorHAnsi" w:hAnsiTheme="minorHAnsi" w:cstheme="minorHAnsi"/>
          <w:lang w:val="el-GR"/>
        </w:rPr>
        <w:t xml:space="preserve"> είναι οι εξής:</w:t>
      </w:r>
    </w:p>
    <w:p w14:paraId="0D6B042F" w14:textId="77777777" w:rsidR="002D7FDC" w:rsidRPr="007028E2" w:rsidRDefault="002D7FDC" w:rsidP="007028E2">
      <w:pPr>
        <w:spacing w:line="276" w:lineRule="auto"/>
        <w:rPr>
          <w:rFonts w:asciiTheme="minorHAnsi" w:hAnsiTheme="minorHAnsi" w:cstheme="minorHAnsi"/>
          <w:lang w:val="el-GR"/>
        </w:rPr>
      </w:pPr>
    </w:p>
    <w:p w14:paraId="5D8C2729"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drawing>
          <wp:inline distT="0" distB="0" distL="0" distR="0" wp14:anchorId="645DDC64" wp14:editId="7FDCC5E9">
            <wp:extent cx="5731510" cy="29959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a:extLst>
                        <a:ext uri="{28A0092B-C50C-407E-A947-70E740481C1C}">
                          <a14:useLocalDpi xmlns:a14="http://schemas.microsoft.com/office/drawing/2010/main" val="0"/>
                        </a:ext>
                      </a:extLst>
                    </a:blip>
                    <a:stretch>
                      <a:fillRect/>
                    </a:stretch>
                  </pic:blipFill>
                  <pic:spPr>
                    <a:xfrm>
                      <a:off x="0" y="0"/>
                      <a:ext cx="5731510" cy="2995930"/>
                    </a:xfrm>
                    <a:prstGeom prst="rect">
                      <a:avLst/>
                    </a:prstGeom>
                  </pic:spPr>
                </pic:pic>
              </a:graphicData>
            </a:graphic>
          </wp:inline>
        </w:drawing>
      </w:r>
    </w:p>
    <w:p w14:paraId="64C7308D" w14:textId="77777777" w:rsidR="002D7FDC" w:rsidRPr="007028E2" w:rsidRDefault="002D7FDC" w:rsidP="007028E2">
      <w:pPr>
        <w:spacing w:line="276" w:lineRule="auto"/>
        <w:rPr>
          <w:rFonts w:asciiTheme="minorHAnsi" w:hAnsiTheme="minorHAnsi" w:cstheme="minorHAnsi"/>
          <w:lang w:val="el-GR"/>
        </w:rPr>
      </w:pPr>
    </w:p>
    <w:p w14:paraId="489E7733" w14:textId="77777777" w:rsidR="002D7FDC" w:rsidRPr="007028E2" w:rsidRDefault="002D7FDC" w:rsidP="007028E2">
      <w:pPr>
        <w:spacing w:line="276" w:lineRule="auto"/>
        <w:rPr>
          <w:rFonts w:asciiTheme="minorHAnsi" w:hAnsiTheme="minorHAnsi" w:cstheme="minorHAnsi"/>
          <w:b/>
          <w:bCs/>
        </w:rPr>
      </w:pPr>
      <w:r w:rsidRPr="007028E2">
        <w:rPr>
          <w:rFonts w:asciiTheme="minorHAnsi" w:hAnsiTheme="minorHAnsi" w:cstheme="minorHAnsi"/>
          <w:b/>
          <w:bCs/>
        </w:rPr>
        <w:t>Κατηγορία Κ</w:t>
      </w:r>
    </w:p>
    <w:p w14:paraId="48C06EB9"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Κ</w:t>
      </w:r>
      <w:r w:rsidRPr="007028E2">
        <w:rPr>
          <w:rFonts w:asciiTheme="minorHAnsi" w:hAnsiTheme="minorHAnsi" w:cstheme="minorHAnsi"/>
        </w:rPr>
        <w:t xml:space="preserve">άτοχοι δημόσιων αξιωμάτων (ο Πρόεδρος, </w:t>
      </w:r>
      <w:r w:rsidRPr="007028E2">
        <w:rPr>
          <w:rFonts w:asciiTheme="minorHAnsi" w:hAnsiTheme="minorHAnsi" w:cstheme="minorHAnsi"/>
          <w:lang w:val="el-GR"/>
        </w:rPr>
        <w:t>βουλευτές και γερουσιαστές</w:t>
      </w:r>
      <w:r w:rsidRPr="007028E2">
        <w:rPr>
          <w:rFonts w:asciiTheme="minorHAnsi" w:hAnsiTheme="minorHAnsi" w:cstheme="minorHAnsi"/>
        </w:rPr>
        <w:t xml:space="preserve">, το δικαστικό σώμα, ορισμένοι στρατιωτικοί δικαστές, ο γενικός εισαγγελέας, ο ελεγκτής και ο γενικός ελεγκτής, μέλη </w:t>
      </w:r>
      <w:r w:rsidRPr="007028E2">
        <w:rPr>
          <w:rFonts w:asciiTheme="minorHAnsi" w:hAnsiTheme="minorHAnsi" w:cstheme="minorHAnsi"/>
          <w:lang w:val="el-GR"/>
        </w:rPr>
        <w:t>της κυβέρνησης, ευρωβουλευτές</w:t>
      </w:r>
      <w:r w:rsidRPr="007028E2">
        <w:rPr>
          <w:rFonts w:asciiTheme="minorHAnsi" w:hAnsiTheme="minorHAnsi" w:cstheme="minorHAnsi"/>
        </w:rPr>
        <w:t>), οι οποίοι κερδίζουν πάνω από 5.200 ευρώ το χρόνο. Αυτοί οι κάτοχοι δημόσιων αξιωμάτων πληρώνουν PRSI σε ποσοστό 4% επί όλων των εισοδημάτων</w:t>
      </w:r>
      <w:r w:rsidRPr="007028E2">
        <w:rPr>
          <w:rFonts w:asciiTheme="minorHAnsi" w:hAnsiTheme="minorHAnsi" w:cstheme="minorHAnsi"/>
          <w:lang w:val="el-GR"/>
        </w:rPr>
        <w:t xml:space="preserve"> τους.</w:t>
      </w:r>
    </w:p>
    <w:p w14:paraId="17ADA1F6" w14:textId="3FAA8166"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Οι</w:t>
      </w:r>
      <w:r w:rsidR="00527AE7" w:rsidRPr="00527AE7">
        <w:rPr>
          <w:rFonts w:asciiTheme="minorHAnsi" w:hAnsiTheme="minorHAnsi" w:cstheme="minorHAnsi"/>
          <w:lang w:val="el-GR"/>
        </w:rPr>
        <w:t xml:space="preserve"> </w:t>
      </w:r>
      <w:r w:rsidRPr="007028E2">
        <w:rPr>
          <w:rFonts w:asciiTheme="minorHAnsi" w:hAnsiTheme="minorHAnsi" w:cstheme="minorHAnsi"/>
          <w:lang w:val="el-GR"/>
        </w:rPr>
        <w:t xml:space="preserve">εισφορές της κατηγορίας </w:t>
      </w:r>
      <w:r w:rsidRPr="007028E2">
        <w:rPr>
          <w:rFonts w:asciiTheme="minorHAnsi" w:hAnsiTheme="minorHAnsi" w:cstheme="minorHAnsi"/>
          <w:lang w:val="en-US"/>
        </w:rPr>
        <w:t>K</w:t>
      </w:r>
      <w:r w:rsidRPr="007028E2">
        <w:rPr>
          <w:rFonts w:asciiTheme="minorHAnsi" w:hAnsiTheme="minorHAnsi" w:cstheme="minorHAnsi"/>
          <w:lang w:val="el-GR"/>
        </w:rPr>
        <w:t xml:space="preserve"> είναι οι εξής:</w:t>
      </w:r>
    </w:p>
    <w:p w14:paraId="1AA15B3B" w14:textId="77777777" w:rsidR="00D50683" w:rsidRPr="007028E2" w:rsidRDefault="002D7FDC" w:rsidP="007028E2">
      <w:pPr>
        <w:spacing w:line="276" w:lineRule="auto"/>
        <w:rPr>
          <w:rFonts w:asciiTheme="minorHAnsi" w:hAnsiTheme="minorHAnsi" w:cstheme="minorHAnsi"/>
        </w:rPr>
      </w:pPr>
      <w:r w:rsidRPr="007028E2">
        <w:rPr>
          <w:rFonts w:asciiTheme="minorHAnsi" w:hAnsiTheme="minorHAnsi" w:cstheme="minorHAnsi"/>
          <w:noProof/>
        </w:rPr>
        <w:drawing>
          <wp:inline distT="0" distB="0" distL="0" distR="0" wp14:anchorId="53A176D3" wp14:editId="3BE73F4D">
            <wp:extent cx="4220738" cy="282582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91966" cy="2873515"/>
                    </a:xfrm>
                    <a:prstGeom prst="rect">
                      <a:avLst/>
                    </a:prstGeom>
                  </pic:spPr>
                </pic:pic>
              </a:graphicData>
            </a:graphic>
          </wp:inline>
        </w:drawing>
      </w:r>
    </w:p>
    <w:p w14:paraId="4A3D4B17" w14:textId="3C4ABF80"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b/>
          <w:bCs/>
        </w:rPr>
        <w:lastRenderedPageBreak/>
        <w:t>Κατηγορία Μ</w:t>
      </w:r>
    </w:p>
    <w:p w14:paraId="5D6490B4" w14:textId="11F5CA72"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rPr>
        <w:t xml:space="preserve">Άτομα χωρίς </w:t>
      </w:r>
      <w:r w:rsidRPr="007028E2">
        <w:rPr>
          <w:rFonts w:asciiTheme="minorHAnsi" w:hAnsiTheme="minorHAnsi" w:cstheme="minorHAnsi"/>
          <w:lang w:val="el-GR"/>
        </w:rPr>
        <w:t>υποχρέωση</w:t>
      </w:r>
      <w:r w:rsidRPr="007028E2">
        <w:rPr>
          <w:rFonts w:asciiTheme="minorHAnsi" w:hAnsiTheme="minorHAnsi" w:cstheme="minorHAnsi"/>
        </w:rPr>
        <w:t xml:space="preserve"> εισφορών</w:t>
      </w:r>
      <w:r w:rsidR="00307987" w:rsidRPr="007028E2">
        <w:rPr>
          <w:rFonts w:asciiTheme="minorHAnsi" w:hAnsiTheme="minorHAnsi" w:cstheme="minorHAnsi"/>
          <w:lang w:val="el-GR"/>
        </w:rPr>
        <w:t>,</w:t>
      </w:r>
      <w:r w:rsidRPr="007028E2">
        <w:rPr>
          <w:rFonts w:asciiTheme="minorHAnsi" w:hAnsiTheme="minorHAnsi" w:cstheme="minorHAnsi"/>
        </w:rPr>
        <w:t xml:space="preserve"> όπως:</w:t>
      </w:r>
    </w:p>
    <w:p w14:paraId="63E802D2" w14:textId="77777777" w:rsidR="002D7FDC" w:rsidRPr="007028E2" w:rsidRDefault="002D7FDC" w:rsidP="007028E2">
      <w:pPr>
        <w:pStyle w:val="ListParagraph"/>
        <w:numPr>
          <w:ilvl w:val="0"/>
          <w:numId w:val="17"/>
        </w:numPr>
        <w:spacing w:line="276" w:lineRule="auto"/>
        <w:rPr>
          <w:rFonts w:asciiTheme="minorHAnsi" w:hAnsiTheme="minorHAnsi" w:cstheme="minorHAnsi"/>
        </w:rPr>
      </w:pPr>
      <w:r w:rsidRPr="007028E2">
        <w:rPr>
          <w:rFonts w:asciiTheme="minorHAnsi" w:hAnsiTheme="minorHAnsi" w:cstheme="minorHAnsi"/>
        </w:rPr>
        <w:t>εργαζόμενοι κάτω των 16 ετών</w:t>
      </w:r>
    </w:p>
    <w:p w14:paraId="56C11591" w14:textId="77777777" w:rsidR="002D7FDC" w:rsidRPr="007028E2" w:rsidRDefault="002D7FDC" w:rsidP="007028E2">
      <w:pPr>
        <w:pStyle w:val="ListParagraph"/>
        <w:numPr>
          <w:ilvl w:val="0"/>
          <w:numId w:val="17"/>
        </w:numPr>
        <w:spacing w:line="276" w:lineRule="auto"/>
        <w:rPr>
          <w:rFonts w:asciiTheme="minorHAnsi" w:hAnsiTheme="minorHAnsi" w:cstheme="minorHAnsi"/>
        </w:rPr>
      </w:pPr>
      <w:r w:rsidRPr="007028E2">
        <w:rPr>
          <w:rFonts w:asciiTheme="minorHAnsi" w:hAnsiTheme="minorHAnsi" w:cstheme="minorHAnsi"/>
        </w:rPr>
        <w:t xml:space="preserve">άτομα </w:t>
      </w:r>
      <w:r w:rsidRPr="007028E2">
        <w:rPr>
          <w:rFonts w:asciiTheme="minorHAnsi" w:hAnsiTheme="minorHAnsi" w:cstheme="minorHAnsi"/>
          <w:lang w:val="el-GR"/>
        </w:rPr>
        <w:t>π</w:t>
      </w:r>
      <w:r w:rsidRPr="007028E2">
        <w:rPr>
          <w:rFonts w:asciiTheme="minorHAnsi" w:hAnsiTheme="minorHAnsi" w:cstheme="minorHAnsi"/>
        </w:rPr>
        <w:t xml:space="preserve">άνω </w:t>
      </w:r>
      <w:r w:rsidRPr="007028E2">
        <w:rPr>
          <w:rFonts w:asciiTheme="minorHAnsi" w:hAnsiTheme="minorHAnsi" w:cstheme="minorHAnsi"/>
          <w:lang w:val="el-GR"/>
        </w:rPr>
        <w:t xml:space="preserve">από </w:t>
      </w:r>
      <w:r w:rsidRPr="007028E2">
        <w:rPr>
          <w:rFonts w:asciiTheme="minorHAnsi" w:hAnsiTheme="minorHAnsi" w:cstheme="minorHAnsi"/>
        </w:rPr>
        <w:t>τη</w:t>
      </w:r>
      <w:r w:rsidRPr="007028E2">
        <w:rPr>
          <w:rFonts w:asciiTheme="minorHAnsi" w:hAnsiTheme="minorHAnsi" w:cstheme="minorHAnsi"/>
          <w:lang w:val="el-GR"/>
        </w:rPr>
        <w:t>ν</w:t>
      </w:r>
      <w:r w:rsidRPr="007028E2">
        <w:rPr>
          <w:rFonts w:asciiTheme="minorHAnsi" w:hAnsiTheme="minorHAnsi" w:cstheme="minorHAnsi"/>
        </w:rPr>
        <w:t xml:space="preserve"> ηλικία συνταξιοδότησης (συμπεριλαμβανομένων εκείνων που προηγουμένως ήταν υπόχρεοι για την Κατηγορία S)</w:t>
      </w:r>
    </w:p>
    <w:p w14:paraId="48654F5D" w14:textId="77777777" w:rsidR="002D7FDC" w:rsidRPr="007028E2" w:rsidRDefault="002D7FDC" w:rsidP="007028E2">
      <w:pPr>
        <w:pStyle w:val="ListParagraph"/>
        <w:numPr>
          <w:ilvl w:val="0"/>
          <w:numId w:val="17"/>
        </w:numPr>
        <w:spacing w:line="276" w:lineRule="auto"/>
        <w:rPr>
          <w:rFonts w:asciiTheme="minorHAnsi" w:hAnsiTheme="minorHAnsi" w:cstheme="minorHAnsi"/>
        </w:rPr>
      </w:pPr>
      <w:r w:rsidRPr="007028E2">
        <w:rPr>
          <w:rFonts w:asciiTheme="minorHAnsi" w:hAnsiTheme="minorHAnsi" w:cstheme="minorHAnsi"/>
        </w:rPr>
        <w:t xml:space="preserve">πρόσωπα που λαμβάνουν επαγγελματικές συντάξεις ή εφάπαξ </w:t>
      </w:r>
      <w:r w:rsidRPr="007028E2">
        <w:rPr>
          <w:rFonts w:asciiTheme="minorHAnsi" w:hAnsiTheme="minorHAnsi" w:cstheme="minorHAnsi"/>
          <w:lang w:val="el-GR"/>
        </w:rPr>
        <w:t>αποζημίωση απόλυσης</w:t>
      </w:r>
    </w:p>
    <w:p w14:paraId="71A28E01" w14:textId="77777777" w:rsidR="002D7FDC" w:rsidRPr="007028E2" w:rsidRDefault="002D7FDC" w:rsidP="007028E2">
      <w:pPr>
        <w:pStyle w:val="ListParagraph"/>
        <w:numPr>
          <w:ilvl w:val="0"/>
          <w:numId w:val="17"/>
        </w:numPr>
        <w:spacing w:line="276" w:lineRule="auto"/>
        <w:rPr>
          <w:rFonts w:asciiTheme="minorHAnsi" w:hAnsiTheme="minorHAnsi" w:cstheme="minorHAnsi"/>
        </w:rPr>
      </w:pPr>
      <w:r w:rsidRPr="007028E2">
        <w:rPr>
          <w:rFonts w:asciiTheme="minorHAnsi" w:hAnsiTheme="minorHAnsi" w:cstheme="minorHAnsi"/>
        </w:rPr>
        <w:t xml:space="preserve">άτομα </w:t>
      </w:r>
      <w:r w:rsidRPr="007028E2">
        <w:rPr>
          <w:rFonts w:asciiTheme="minorHAnsi" w:hAnsiTheme="minorHAnsi" w:cstheme="minorHAnsi"/>
          <w:lang w:val="el-GR"/>
        </w:rPr>
        <w:t xml:space="preserve">της </w:t>
      </w:r>
      <w:r w:rsidRPr="007028E2">
        <w:rPr>
          <w:rFonts w:asciiTheme="minorHAnsi" w:hAnsiTheme="minorHAnsi" w:cstheme="minorHAnsi"/>
        </w:rPr>
        <w:t>κατηγορία</w:t>
      </w:r>
      <w:r w:rsidRPr="007028E2">
        <w:rPr>
          <w:rFonts w:asciiTheme="minorHAnsi" w:hAnsiTheme="minorHAnsi" w:cstheme="minorHAnsi"/>
          <w:lang w:val="el-GR"/>
        </w:rPr>
        <w:t>ς</w:t>
      </w:r>
      <w:r w:rsidRPr="007028E2">
        <w:rPr>
          <w:rFonts w:asciiTheme="minorHAnsi" w:hAnsiTheme="minorHAnsi" w:cstheme="minorHAnsi"/>
        </w:rPr>
        <w:t xml:space="preserve"> Κ με μηδενική υποχρέωση (δημόσιοι αξιωματούχοι με εβδομαδιαίο εισόδημα κάτω των 100 ευρώ την εβδομάδα).</w:t>
      </w:r>
    </w:p>
    <w:p w14:paraId="34C51982" w14:textId="77777777" w:rsidR="002D7FDC" w:rsidRPr="007028E2" w:rsidRDefault="002D7FDC" w:rsidP="007028E2">
      <w:pPr>
        <w:spacing w:line="276" w:lineRule="auto"/>
        <w:rPr>
          <w:rFonts w:asciiTheme="minorHAnsi" w:hAnsiTheme="minorHAnsi" w:cstheme="minorHAnsi"/>
        </w:rPr>
      </w:pPr>
    </w:p>
    <w:p w14:paraId="08706EB7" w14:textId="77777777" w:rsidR="002D7FDC" w:rsidRPr="007028E2" w:rsidRDefault="002D7FDC" w:rsidP="007028E2">
      <w:pPr>
        <w:spacing w:line="276" w:lineRule="auto"/>
        <w:rPr>
          <w:rFonts w:asciiTheme="minorHAnsi" w:hAnsiTheme="minorHAnsi" w:cstheme="minorHAnsi"/>
          <w:b/>
          <w:bCs/>
          <w:lang w:val="el-GR"/>
        </w:rPr>
      </w:pPr>
      <w:r w:rsidRPr="007028E2">
        <w:rPr>
          <w:rFonts w:asciiTheme="minorHAnsi" w:hAnsiTheme="minorHAnsi" w:cstheme="minorHAnsi"/>
          <w:b/>
          <w:bCs/>
        </w:rPr>
        <w:t xml:space="preserve">Κατηγορία </w:t>
      </w:r>
      <w:r w:rsidRPr="007028E2">
        <w:rPr>
          <w:rFonts w:asciiTheme="minorHAnsi" w:hAnsiTheme="minorHAnsi" w:cstheme="minorHAnsi"/>
          <w:b/>
          <w:bCs/>
          <w:lang w:val="en-US"/>
        </w:rPr>
        <w:t>P</w:t>
      </w:r>
    </w:p>
    <w:p w14:paraId="5C5417D4"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rPr>
        <w:t xml:space="preserve">Αυτοαπασχολούμενοι των οποίων το κύριο εισόδημα προέρχεται από </w:t>
      </w:r>
      <w:r w:rsidRPr="007028E2">
        <w:rPr>
          <w:rFonts w:asciiTheme="minorHAnsi" w:hAnsiTheme="minorHAnsi" w:cstheme="minorHAnsi"/>
          <w:lang w:val="el-GR"/>
        </w:rPr>
        <w:t>συμμετοχή σε αλιευτικές εταιρείες.</w:t>
      </w:r>
    </w:p>
    <w:p w14:paraId="57BB0281"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Οι εισφορές της κατηγορίας </w:t>
      </w:r>
      <w:r w:rsidRPr="007028E2">
        <w:rPr>
          <w:rFonts w:asciiTheme="minorHAnsi" w:hAnsiTheme="minorHAnsi" w:cstheme="minorHAnsi"/>
          <w:lang w:val="en-US"/>
        </w:rPr>
        <w:t>P</w:t>
      </w:r>
      <w:r w:rsidRPr="007028E2">
        <w:rPr>
          <w:rFonts w:asciiTheme="minorHAnsi" w:hAnsiTheme="minorHAnsi" w:cstheme="minorHAnsi"/>
          <w:lang w:val="el-GR"/>
        </w:rPr>
        <w:t xml:space="preserve"> είναι οι εξής:</w:t>
      </w:r>
    </w:p>
    <w:p w14:paraId="3C5BE674" w14:textId="77777777" w:rsidR="002D7FDC" w:rsidRPr="007028E2" w:rsidRDefault="002D7FDC" w:rsidP="007028E2">
      <w:pPr>
        <w:spacing w:line="276" w:lineRule="auto"/>
        <w:rPr>
          <w:rFonts w:asciiTheme="minorHAnsi" w:hAnsiTheme="minorHAnsi" w:cstheme="minorHAnsi"/>
          <w:lang w:val="el-GR"/>
        </w:rPr>
      </w:pPr>
    </w:p>
    <w:p w14:paraId="2B300109" w14:textId="3B35B615"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drawing>
          <wp:inline distT="0" distB="0" distL="0" distR="0" wp14:anchorId="7F874893" wp14:editId="43FDACC9">
            <wp:extent cx="5559337" cy="2528371"/>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69081" cy="2532803"/>
                    </a:xfrm>
                    <a:prstGeom prst="rect">
                      <a:avLst/>
                    </a:prstGeom>
                  </pic:spPr>
                </pic:pic>
              </a:graphicData>
            </a:graphic>
          </wp:inline>
        </w:drawing>
      </w:r>
      <w:r w:rsidRPr="007028E2">
        <w:rPr>
          <w:rFonts w:asciiTheme="minorHAnsi" w:hAnsiTheme="minorHAnsi" w:cstheme="minorHAnsi"/>
          <w:b/>
          <w:bCs/>
        </w:rPr>
        <w:t xml:space="preserve">Κατηγορία </w:t>
      </w:r>
      <w:r w:rsidRPr="007028E2">
        <w:rPr>
          <w:rFonts w:asciiTheme="minorHAnsi" w:hAnsiTheme="minorHAnsi" w:cstheme="minorHAnsi"/>
          <w:b/>
          <w:bCs/>
          <w:lang w:val="en-US"/>
        </w:rPr>
        <w:t>S</w:t>
      </w:r>
    </w:p>
    <w:p w14:paraId="1FB2BC74" w14:textId="693C39E1" w:rsidR="002D7FDC" w:rsidRPr="00527AE7" w:rsidRDefault="002D7FDC" w:rsidP="007028E2">
      <w:pPr>
        <w:spacing w:line="276" w:lineRule="auto"/>
        <w:rPr>
          <w:rFonts w:asciiTheme="minorHAnsi" w:hAnsiTheme="minorHAnsi" w:cstheme="minorHAnsi"/>
          <w:lang w:val="el-GR"/>
        </w:rPr>
      </w:pPr>
      <w:r w:rsidRPr="007028E2">
        <w:rPr>
          <w:rFonts w:asciiTheme="minorHAnsi" w:hAnsiTheme="minorHAnsi" w:cstheme="minorHAnsi"/>
        </w:rPr>
        <w:t>Αυτοαπασχολούμενοι όπως αγρότες, ορισμένοι διευθυντές εταιρειών, έμποροι και ορισμένα άτομα με εισόδημα από επενδύσεις</w:t>
      </w:r>
      <w:r w:rsidRPr="007028E2">
        <w:rPr>
          <w:rFonts w:asciiTheme="minorHAnsi" w:hAnsiTheme="minorHAnsi" w:cstheme="minorHAnsi"/>
          <w:lang w:val="el-GR"/>
        </w:rPr>
        <w:t xml:space="preserve"> και</w:t>
      </w:r>
      <w:r w:rsidRPr="007028E2">
        <w:rPr>
          <w:rFonts w:asciiTheme="minorHAnsi" w:hAnsiTheme="minorHAnsi" w:cstheme="minorHAnsi"/>
        </w:rPr>
        <w:t xml:space="preserve"> ενοίκια</w:t>
      </w:r>
      <w:r w:rsidR="00527AE7">
        <w:rPr>
          <w:rFonts w:asciiTheme="minorHAnsi" w:hAnsiTheme="minorHAnsi" w:cstheme="minorHAnsi"/>
          <w:lang w:val="el-GR"/>
        </w:rPr>
        <w:t>.</w:t>
      </w:r>
    </w:p>
    <w:p w14:paraId="0C738C7B"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Οι εισφορές της κατηγορίας </w:t>
      </w:r>
      <w:r w:rsidRPr="007028E2">
        <w:rPr>
          <w:rFonts w:asciiTheme="minorHAnsi" w:hAnsiTheme="minorHAnsi" w:cstheme="minorHAnsi"/>
          <w:lang w:val="en-US"/>
        </w:rPr>
        <w:t>S</w:t>
      </w:r>
      <w:r w:rsidRPr="007028E2">
        <w:rPr>
          <w:rFonts w:asciiTheme="minorHAnsi" w:hAnsiTheme="minorHAnsi" w:cstheme="minorHAnsi"/>
          <w:lang w:val="el-GR"/>
        </w:rPr>
        <w:t xml:space="preserve"> είναι 4% στο σύνολο του εισοδήματός τους. Υπάρχουν δύο υποκατηγορίες </w:t>
      </w:r>
      <w:r w:rsidRPr="007028E2">
        <w:rPr>
          <w:rFonts w:asciiTheme="minorHAnsi" w:hAnsiTheme="minorHAnsi" w:cstheme="minorHAnsi"/>
          <w:lang w:val="en-US"/>
        </w:rPr>
        <w:t>S</w:t>
      </w:r>
      <w:r w:rsidRPr="007028E2">
        <w:rPr>
          <w:rFonts w:asciiTheme="minorHAnsi" w:hAnsiTheme="minorHAnsi" w:cstheme="minorHAnsi"/>
          <w:lang w:val="el-GR"/>
        </w:rPr>
        <w:t xml:space="preserve">0 μέχρι €500 την εβδομάδα και </w:t>
      </w:r>
      <w:r w:rsidRPr="007028E2">
        <w:rPr>
          <w:rFonts w:asciiTheme="minorHAnsi" w:hAnsiTheme="minorHAnsi" w:cstheme="minorHAnsi"/>
          <w:lang w:val="en-US"/>
        </w:rPr>
        <w:t>S</w:t>
      </w:r>
      <w:r w:rsidRPr="007028E2">
        <w:rPr>
          <w:rFonts w:asciiTheme="minorHAnsi" w:hAnsiTheme="minorHAnsi" w:cstheme="minorHAnsi"/>
          <w:lang w:val="el-GR"/>
        </w:rPr>
        <w:t>1 από €500 και πάνω που διαφέρουν ως προς τις ανταποδοτικές παροχές.</w:t>
      </w:r>
    </w:p>
    <w:p w14:paraId="47E10FB1" w14:textId="77777777" w:rsidR="002D7FDC" w:rsidRPr="007028E2" w:rsidRDefault="002D7FDC" w:rsidP="007028E2">
      <w:pPr>
        <w:spacing w:line="276" w:lineRule="auto"/>
        <w:rPr>
          <w:rFonts w:asciiTheme="minorHAnsi" w:hAnsiTheme="minorHAnsi" w:cstheme="minorHAnsi"/>
          <w:lang w:val="el-GR"/>
        </w:rPr>
      </w:pPr>
    </w:p>
    <w:p w14:paraId="2023DE4E" w14:textId="77777777" w:rsidR="002D7FDC" w:rsidRPr="007028E2" w:rsidRDefault="002D7FDC"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lastRenderedPageBreak/>
        <w:drawing>
          <wp:inline distT="0" distB="0" distL="0" distR="0" wp14:anchorId="638C1BF3" wp14:editId="4619895D">
            <wp:extent cx="4610559" cy="2167361"/>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48581" cy="2185235"/>
                    </a:xfrm>
                    <a:prstGeom prst="rect">
                      <a:avLst/>
                    </a:prstGeom>
                  </pic:spPr>
                </pic:pic>
              </a:graphicData>
            </a:graphic>
          </wp:inline>
        </w:drawing>
      </w:r>
    </w:p>
    <w:p w14:paraId="1B142A7C" w14:textId="77777777" w:rsidR="002D7FDC" w:rsidRPr="007028E2" w:rsidRDefault="002D7FDC" w:rsidP="007028E2">
      <w:pPr>
        <w:spacing w:line="276" w:lineRule="auto"/>
        <w:rPr>
          <w:rFonts w:asciiTheme="minorHAnsi" w:hAnsiTheme="minorHAnsi" w:cstheme="minorHAnsi"/>
          <w:lang w:val="el-GR"/>
        </w:rPr>
      </w:pPr>
    </w:p>
    <w:p w14:paraId="6FAE89D8" w14:textId="77777777" w:rsidR="002D7FDC" w:rsidRPr="007028E2" w:rsidRDefault="002D7FDC" w:rsidP="007028E2">
      <w:pPr>
        <w:spacing w:line="276" w:lineRule="auto"/>
        <w:rPr>
          <w:rFonts w:asciiTheme="minorHAnsi" w:hAnsiTheme="minorHAnsi" w:cstheme="minorHAnsi"/>
        </w:rPr>
      </w:pPr>
    </w:p>
    <w:p w14:paraId="15EB2985" w14:textId="36F058A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rPr>
        <w:t xml:space="preserve">Κάθε </w:t>
      </w:r>
      <w:r w:rsidRPr="007028E2">
        <w:rPr>
          <w:rFonts w:asciiTheme="minorHAnsi" w:hAnsiTheme="minorHAnsi" w:cstheme="minorHAnsi"/>
          <w:lang w:val="el-GR"/>
        </w:rPr>
        <w:t>κατηγορία</w:t>
      </w:r>
      <w:r w:rsidRPr="007028E2">
        <w:rPr>
          <w:rFonts w:asciiTheme="minorHAnsi" w:hAnsiTheme="minorHAnsi" w:cstheme="minorHAnsi"/>
        </w:rPr>
        <w:t xml:space="preserve"> PRSI χωρίζεται σε υποκατηγορίες</w:t>
      </w:r>
      <w:r w:rsidRPr="007028E2">
        <w:rPr>
          <w:rFonts w:asciiTheme="minorHAnsi" w:hAnsiTheme="minorHAnsi" w:cstheme="minorHAnsi"/>
          <w:lang w:val="el-GR"/>
        </w:rPr>
        <w:t xml:space="preserve"> οι οποίες </w:t>
      </w:r>
      <w:r w:rsidRPr="007028E2">
        <w:rPr>
          <w:rFonts w:asciiTheme="minorHAnsi" w:hAnsiTheme="minorHAnsi" w:cstheme="minorHAnsi"/>
        </w:rPr>
        <w:t>δεν επηρεάζουν τα δικαιώματ</w:t>
      </w:r>
      <w:r w:rsidRPr="007028E2">
        <w:rPr>
          <w:rFonts w:asciiTheme="minorHAnsi" w:hAnsiTheme="minorHAnsi" w:cstheme="minorHAnsi"/>
          <w:lang w:val="el-GR"/>
        </w:rPr>
        <w:t>α του εργαζόμενου.</w:t>
      </w:r>
      <w:r w:rsidRPr="007028E2">
        <w:rPr>
          <w:rFonts w:asciiTheme="minorHAnsi" w:hAnsiTheme="minorHAnsi" w:cstheme="minorHAnsi"/>
        </w:rPr>
        <w:t xml:space="preserve"> Αφορούν το ποσό του PRSI που πρέπει να πληρώσε</w:t>
      </w:r>
      <w:r w:rsidRPr="007028E2">
        <w:rPr>
          <w:rFonts w:asciiTheme="minorHAnsi" w:hAnsiTheme="minorHAnsi" w:cstheme="minorHAnsi"/>
          <w:lang w:val="el-GR"/>
        </w:rPr>
        <w:t>ι</w:t>
      </w:r>
      <w:r w:rsidRPr="007028E2">
        <w:rPr>
          <w:rFonts w:asciiTheme="minorHAnsi" w:hAnsiTheme="minorHAnsi" w:cstheme="minorHAnsi"/>
        </w:rPr>
        <w:t xml:space="preserve"> </w:t>
      </w:r>
      <w:r w:rsidRPr="007028E2">
        <w:rPr>
          <w:rFonts w:asciiTheme="minorHAnsi" w:hAnsiTheme="minorHAnsi" w:cstheme="minorHAnsi"/>
          <w:lang w:val="el-GR"/>
        </w:rPr>
        <w:t>ο εργαζόμενος</w:t>
      </w:r>
      <w:r w:rsidRPr="007028E2">
        <w:rPr>
          <w:rFonts w:asciiTheme="minorHAnsi" w:hAnsiTheme="minorHAnsi" w:cstheme="minorHAnsi"/>
        </w:rPr>
        <w:t xml:space="preserve"> ή ο εργοδότης</w:t>
      </w:r>
      <w:r w:rsidR="00D50683" w:rsidRPr="007028E2">
        <w:rPr>
          <w:rFonts w:asciiTheme="minorHAnsi" w:hAnsiTheme="minorHAnsi" w:cstheme="minorHAnsi"/>
          <w:lang w:val="el-GR"/>
        </w:rPr>
        <w:t>,</w:t>
      </w:r>
      <w:r w:rsidRPr="007028E2">
        <w:rPr>
          <w:rFonts w:asciiTheme="minorHAnsi" w:hAnsiTheme="minorHAnsi" w:cstheme="minorHAnsi"/>
          <w:lang w:val="el-GR"/>
        </w:rPr>
        <w:t xml:space="preserve"> και</w:t>
      </w:r>
      <w:r w:rsidR="00D50683" w:rsidRPr="007028E2">
        <w:rPr>
          <w:rFonts w:asciiTheme="minorHAnsi" w:hAnsiTheme="minorHAnsi" w:cstheme="minorHAnsi"/>
          <w:lang w:val="el-GR"/>
        </w:rPr>
        <w:t>,</w:t>
      </w:r>
      <w:r w:rsidRPr="007028E2">
        <w:rPr>
          <w:rFonts w:asciiTheme="minorHAnsi" w:hAnsiTheme="minorHAnsi" w:cstheme="minorHAnsi"/>
          <w:lang w:val="el-GR"/>
        </w:rPr>
        <w:t xml:space="preserve"> σε αρκετές περιπτώσεις</w:t>
      </w:r>
      <w:r w:rsidR="00D50683" w:rsidRPr="007028E2">
        <w:rPr>
          <w:rFonts w:asciiTheme="minorHAnsi" w:hAnsiTheme="minorHAnsi" w:cstheme="minorHAnsi"/>
          <w:lang w:val="el-GR"/>
        </w:rPr>
        <w:t>,</w:t>
      </w:r>
      <w:r w:rsidRPr="007028E2">
        <w:rPr>
          <w:rFonts w:asciiTheme="minorHAnsi" w:hAnsiTheme="minorHAnsi" w:cstheme="minorHAnsi"/>
          <w:lang w:val="el-GR"/>
        </w:rPr>
        <w:t xml:space="preserve"> τα ωφελήματα που έχει από το </w:t>
      </w:r>
      <w:r w:rsidRPr="007028E2">
        <w:rPr>
          <w:rFonts w:asciiTheme="minorHAnsi" w:hAnsiTheme="minorHAnsi" w:cstheme="minorHAnsi"/>
          <w:lang w:val="en-US"/>
        </w:rPr>
        <w:t>PRSI</w:t>
      </w:r>
      <w:r w:rsidRPr="007028E2">
        <w:rPr>
          <w:rFonts w:asciiTheme="minorHAnsi" w:hAnsiTheme="minorHAnsi" w:cstheme="minorHAnsi"/>
        </w:rPr>
        <w:t>.</w:t>
      </w:r>
    </w:p>
    <w:p w14:paraId="79A48524" w14:textId="77777777" w:rsidR="002D7FDC" w:rsidRPr="007028E2" w:rsidRDefault="002D7FDC" w:rsidP="007028E2">
      <w:pPr>
        <w:spacing w:line="276" w:lineRule="auto"/>
        <w:rPr>
          <w:rFonts w:asciiTheme="minorHAnsi" w:hAnsiTheme="minorHAnsi" w:cstheme="minorHAnsi"/>
        </w:rPr>
      </w:pPr>
    </w:p>
    <w:p w14:paraId="3794AE44"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rPr>
        <w:t>Η εργάσιμη εβδομάδα μπορεί να μην είναι ίδια με την εβδομάδα συνεισφοράς PRSI</w:t>
      </w:r>
      <w:r w:rsidRPr="007028E2">
        <w:rPr>
          <w:rFonts w:asciiTheme="minorHAnsi" w:hAnsiTheme="minorHAnsi" w:cstheme="minorHAnsi"/>
          <w:lang w:val="el-GR"/>
        </w:rPr>
        <w:t xml:space="preserve"> καθώς</w:t>
      </w:r>
      <w:r w:rsidRPr="007028E2">
        <w:rPr>
          <w:rFonts w:asciiTheme="minorHAnsi" w:hAnsiTheme="minorHAnsi" w:cstheme="minorHAnsi"/>
        </w:rPr>
        <w:t xml:space="preserve"> </w:t>
      </w:r>
      <w:r w:rsidRPr="007028E2">
        <w:rPr>
          <w:rFonts w:asciiTheme="minorHAnsi" w:hAnsiTheme="minorHAnsi" w:cstheme="minorHAnsi"/>
          <w:lang w:val="el-GR"/>
        </w:rPr>
        <w:t>η</w:t>
      </w:r>
      <w:r w:rsidRPr="007028E2">
        <w:rPr>
          <w:rFonts w:asciiTheme="minorHAnsi" w:hAnsiTheme="minorHAnsi" w:cstheme="minorHAnsi"/>
        </w:rPr>
        <w:t xml:space="preserve"> εβδομάδα συνεισφορών PRSI ξεκινά την 1η Ιανουαρίου κάθε έτους</w:t>
      </w:r>
      <w:r w:rsidRPr="007028E2">
        <w:rPr>
          <w:rFonts w:asciiTheme="minorHAnsi" w:hAnsiTheme="minorHAnsi" w:cstheme="minorHAnsi"/>
          <w:lang w:val="el-GR"/>
        </w:rPr>
        <w:t>, όποια μέρα κι αν πέσει.</w:t>
      </w:r>
      <w:r w:rsidRPr="007028E2">
        <w:rPr>
          <w:rFonts w:asciiTheme="minorHAnsi" w:hAnsiTheme="minorHAnsi" w:cstheme="minorHAnsi"/>
        </w:rPr>
        <w:t xml:space="preserve"> Η πρώτη εβδομάδα είναι η περίοδος από την 1η Ιανουαρίου έως τις 7 Ιανουαρίου, η δεύτερη εβδομάδα είναι από τις 8 Ιανουαρίου έως τις 14 Ιανουαρίου και ούτω καθεξής. </w:t>
      </w:r>
    </w:p>
    <w:p w14:paraId="5DEE27AA" w14:textId="77777777" w:rsidR="002D7FDC" w:rsidRPr="007028E2" w:rsidRDefault="002D7FDC" w:rsidP="007028E2">
      <w:pPr>
        <w:spacing w:line="276" w:lineRule="auto"/>
        <w:rPr>
          <w:rFonts w:asciiTheme="minorHAnsi" w:hAnsiTheme="minorHAnsi" w:cstheme="minorHAnsi"/>
        </w:rPr>
      </w:pPr>
    </w:p>
    <w:p w14:paraId="1474911B" w14:textId="77777777" w:rsidR="002D7FDC" w:rsidRPr="007028E2" w:rsidRDefault="002D7FDC" w:rsidP="007028E2">
      <w:pPr>
        <w:spacing w:line="276" w:lineRule="auto"/>
        <w:rPr>
          <w:rFonts w:asciiTheme="minorHAnsi" w:hAnsiTheme="minorHAnsi" w:cstheme="minorHAnsi"/>
          <w:b/>
          <w:bCs/>
        </w:rPr>
      </w:pPr>
      <w:r w:rsidRPr="007028E2">
        <w:rPr>
          <w:rFonts w:asciiTheme="minorHAnsi" w:hAnsiTheme="minorHAnsi" w:cstheme="minorHAnsi"/>
          <w:b/>
          <w:bCs/>
          <w:lang w:val="el-GR"/>
        </w:rPr>
        <w:t>Κρατική επιδότηση στην</w:t>
      </w:r>
      <w:r w:rsidRPr="007028E2">
        <w:rPr>
          <w:rFonts w:asciiTheme="minorHAnsi" w:hAnsiTheme="minorHAnsi" w:cstheme="minorHAnsi"/>
          <w:b/>
          <w:bCs/>
        </w:rPr>
        <w:t xml:space="preserve"> κατηγορία Α</w:t>
      </w:r>
    </w:p>
    <w:p w14:paraId="3DDA12FF"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Το κράτος, από το 2016, επιδοτεί,</w:t>
      </w:r>
      <w:r w:rsidRPr="007028E2">
        <w:rPr>
          <w:rFonts w:asciiTheme="minorHAnsi" w:hAnsiTheme="minorHAnsi" w:cstheme="minorHAnsi"/>
        </w:rPr>
        <w:t xml:space="preserve"> </w:t>
      </w:r>
      <w:r w:rsidRPr="007028E2">
        <w:rPr>
          <w:rFonts w:asciiTheme="minorHAnsi" w:hAnsiTheme="minorHAnsi" w:cstheme="minorHAnsi"/>
          <w:lang w:val="el-GR"/>
        </w:rPr>
        <w:t>με</w:t>
      </w:r>
      <w:r w:rsidRPr="007028E2">
        <w:rPr>
          <w:rFonts w:asciiTheme="minorHAnsi" w:hAnsiTheme="minorHAnsi" w:cstheme="minorHAnsi"/>
        </w:rPr>
        <w:t xml:space="preserve"> </w:t>
      </w:r>
      <w:r w:rsidRPr="007028E2">
        <w:rPr>
          <w:rFonts w:asciiTheme="minorHAnsi" w:hAnsiTheme="minorHAnsi" w:cstheme="minorHAnsi"/>
          <w:lang w:val="el-GR"/>
        </w:rPr>
        <w:t xml:space="preserve">ένα ποσό που φτάνει τα </w:t>
      </w:r>
      <w:r w:rsidRPr="007028E2">
        <w:rPr>
          <w:rFonts w:asciiTheme="minorHAnsi" w:hAnsiTheme="minorHAnsi" w:cstheme="minorHAnsi"/>
        </w:rPr>
        <w:t xml:space="preserve">12 € </w:t>
      </w:r>
      <w:r w:rsidRPr="007028E2">
        <w:rPr>
          <w:rFonts w:asciiTheme="minorHAnsi" w:hAnsiTheme="minorHAnsi" w:cstheme="minorHAnsi"/>
          <w:lang w:val="el-GR"/>
        </w:rPr>
        <w:t>εβδομαδιαίως, τους</w:t>
      </w:r>
      <w:r w:rsidRPr="007028E2">
        <w:rPr>
          <w:rFonts w:asciiTheme="minorHAnsi" w:hAnsiTheme="minorHAnsi" w:cstheme="minorHAnsi"/>
        </w:rPr>
        <w:t xml:space="preserve"> υπαλλήλους που είναι ασφαλισμένοι στην Κατηγορία Α</w:t>
      </w:r>
      <w:r w:rsidRPr="007028E2">
        <w:rPr>
          <w:rFonts w:asciiTheme="minorHAnsi" w:hAnsiTheme="minorHAnsi" w:cstheme="minorHAnsi"/>
          <w:lang w:val="el-GR"/>
        </w:rPr>
        <w:t>,</w:t>
      </w:r>
      <w:r w:rsidRPr="007028E2">
        <w:rPr>
          <w:rFonts w:asciiTheme="minorHAnsi" w:hAnsiTheme="minorHAnsi" w:cstheme="minorHAnsi"/>
        </w:rPr>
        <w:t xml:space="preserve"> των οποίων οι αποδοχές κυμαίνονται μεταξύ 352,01 € και 424 € την εβδομάδα. Η μέγιστη </w:t>
      </w:r>
      <w:r w:rsidRPr="007028E2">
        <w:rPr>
          <w:rFonts w:asciiTheme="minorHAnsi" w:hAnsiTheme="minorHAnsi" w:cstheme="minorHAnsi"/>
          <w:lang w:val="el-GR"/>
        </w:rPr>
        <w:t>επιδότηση</w:t>
      </w:r>
      <w:r w:rsidRPr="007028E2">
        <w:rPr>
          <w:rFonts w:asciiTheme="minorHAnsi" w:hAnsiTheme="minorHAnsi" w:cstheme="minorHAnsi"/>
        </w:rPr>
        <w:t xml:space="preserve"> PRSI των 12 € την εβδομάδα ισχύει για ακαθάριστα εβδομαδιαία κέρδη 352,01 €. Ένα άτομο που κερδίζει 352,01 € </w:t>
      </w:r>
      <w:r w:rsidRPr="007028E2">
        <w:rPr>
          <w:rFonts w:asciiTheme="minorHAnsi" w:hAnsiTheme="minorHAnsi" w:cstheme="minorHAnsi"/>
          <w:lang w:val="el-GR"/>
        </w:rPr>
        <w:t xml:space="preserve">θα πλήρωνε κανονικά </w:t>
      </w:r>
      <w:r w:rsidRPr="007028E2">
        <w:rPr>
          <w:rFonts w:asciiTheme="minorHAnsi" w:hAnsiTheme="minorHAnsi" w:cstheme="minorHAnsi"/>
        </w:rPr>
        <w:t xml:space="preserve">14,08 € PRSI (4%). Αφού αφαιρεθεί η </w:t>
      </w:r>
      <w:r w:rsidRPr="007028E2">
        <w:rPr>
          <w:rFonts w:asciiTheme="minorHAnsi" w:hAnsiTheme="minorHAnsi" w:cstheme="minorHAnsi"/>
          <w:lang w:val="el-GR"/>
        </w:rPr>
        <w:t>επιδότηση</w:t>
      </w:r>
      <w:r w:rsidRPr="007028E2">
        <w:rPr>
          <w:rFonts w:asciiTheme="minorHAnsi" w:hAnsiTheme="minorHAnsi" w:cstheme="minorHAnsi"/>
        </w:rPr>
        <w:t xml:space="preserve"> των 12 €, θα πληρώσ</w:t>
      </w:r>
      <w:r w:rsidRPr="007028E2">
        <w:rPr>
          <w:rFonts w:asciiTheme="minorHAnsi" w:hAnsiTheme="minorHAnsi" w:cstheme="minorHAnsi"/>
          <w:lang w:val="el-GR"/>
        </w:rPr>
        <w:t>ει</w:t>
      </w:r>
      <w:r w:rsidRPr="007028E2">
        <w:rPr>
          <w:rFonts w:asciiTheme="minorHAnsi" w:hAnsiTheme="minorHAnsi" w:cstheme="minorHAnsi"/>
        </w:rPr>
        <w:t xml:space="preserve"> PRSI 2,08 €. Για άτομα που κερδίζουν από 352,01 € έως 424 €, η </w:t>
      </w:r>
      <w:r w:rsidRPr="007028E2">
        <w:rPr>
          <w:rFonts w:asciiTheme="minorHAnsi" w:hAnsiTheme="minorHAnsi" w:cstheme="minorHAnsi"/>
          <w:lang w:val="el-GR"/>
        </w:rPr>
        <w:t>επιδότηση</w:t>
      </w:r>
      <w:r w:rsidRPr="007028E2">
        <w:rPr>
          <w:rFonts w:asciiTheme="minorHAnsi" w:hAnsiTheme="minorHAnsi" w:cstheme="minorHAnsi"/>
        </w:rPr>
        <w:t xml:space="preserve"> των 12 € μειώνεται κατά το ένα έκτο των </w:t>
      </w:r>
      <w:r w:rsidRPr="007028E2">
        <w:rPr>
          <w:rFonts w:asciiTheme="minorHAnsi" w:hAnsiTheme="minorHAnsi" w:cstheme="minorHAnsi"/>
          <w:lang w:val="el-GR"/>
        </w:rPr>
        <w:t>εισοδημάτων</w:t>
      </w:r>
      <w:r w:rsidRPr="007028E2">
        <w:rPr>
          <w:rFonts w:asciiTheme="minorHAnsi" w:hAnsiTheme="minorHAnsi" w:cstheme="minorHAnsi"/>
        </w:rPr>
        <w:t xml:space="preserve"> άνω των 352,01 €. </w:t>
      </w:r>
      <w:r w:rsidRPr="007028E2">
        <w:rPr>
          <w:rFonts w:asciiTheme="minorHAnsi" w:hAnsiTheme="minorHAnsi" w:cstheme="minorHAnsi"/>
          <w:lang w:val="el-GR"/>
        </w:rPr>
        <w:t xml:space="preserve">Για παράδειγμα στα 376,01 </w:t>
      </w:r>
      <w:r w:rsidRPr="007028E2">
        <w:rPr>
          <w:rFonts w:asciiTheme="minorHAnsi" w:hAnsiTheme="minorHAnsi" w:cstheme="minorHAnsi"/>
        </w:rPr>
        <w:t>€</w:t>
      </w:r>
      <w:r w:rsidRPr="007028E2">
        <w:rPr>
          <w:rFonts w:asciiTheme="minorHAnsi" w:hAnsiTheme="minorHAnsi" w:cstheme="minorHAnsi"/>
          <w:lang w:val="el-GR"/>
        </w:rPr>
        <w:t xml:space="preserve"> εισόδημα η επιδότηση είναι 8 €. </w:t>
      </w:r>
      <w:r w:rsidRPr="007028E2">
        <w:rPr>
          <w:rFonts w:asciiTheme="minorHAnsi" w:hAnsiTheme="minorHAnsi" w:cstheme="minorHAnsi"/>
        </w:rPr>
        <w:t xml:space="preserve">Δεν υπάρχει </w:t>
      </w:r>
      <w:r w:rsidRPr="007028E2">
        <w:rPr>
          <w:rFonts w:asciiTheme="minorHAnsi" w:hAnsiTheme="minorHAnsi" w:cstheme="minorHAnsi"/>
          <w:lang w:val="el-GR"/>
        </w:rPr>
        <w:t>επιδότηση</w:t>
      </w:r>
      <w:r w:rsidRPr="007028E2">
        <w:rPr>
          <w:rFonts w:asciiTheme="minorHAnsi" w:hAnsiTheme="minorHAnsi" w:cstheme="minorHAnsi"/>
        </w:rPr>
        <w:t xml:space="preserve"> PRSI όταν τ</w:t>
      </w:r>
      <w:r w:rsidRPr="007028E2">
        <w:rPr>
          <w:rFonts w:asciiTheme="minorHAnsi" w:hAnsiTheme="minorHAnsi" w:cstheme="minorHAnsi"/>
          <w:lang w:val="el-GR"/>
        </w:rPr>
        <w:t>ο εβδομαδιαίο εισόδημα</w:t>
      </w:r>
      <w:r w:rsidRPr="007028E2">
        <w:rPr>
          <w:rFonts w:asciiTheme="minorHAnsi" w:hAnsiTheme="minorHAnsi" w:cstheme="minorHAnsi"/>
        </w:rPr>
        <w:t xml:space="preserve"> υπερβ</w:t>
      </w:r>
      <w:proofErr w:type="spellStart"/>
      <w:r w:rsidRPr="007028E2">
        <w:rPr>
          <w:rFonts w:asciiTheme="minorHAnsi" w:hAnsiTheme="minorHAnsi" w:cstheme="minorHAnsi"/>
          <w:lang w:val="el-GR"/>
        </w:rPr>
        <w:t>αίνει</w:t>
      </w:r>
      <w:proofErr w:type="spellEnd"/>
      <w:r w:rsidRPr="007028E2">
        <w:rPr>
          <w:rFonts w:asciiTheme="minorHAnsi" w:hAnsiTheme="minorHAnsi" w:cstheme="minorHAnsi"/>
        </w:rPr>
        <w:t xml:space="preserve"> τα 424 €.</w:t>
      </w:r>
    </w:p>
    <w:p w14:paraId="72179EAB" w14:textId="77777777" w:rsidR="002D7FDC" w:rsidRPr="007028E2" w:rsidRDefault="002D7FDC" w:rsidP="007028E2">
      <w:pPr>
        <w:spacing w:line="276" w:lineRule="auto"/>
        <w:rPr>
          <w:rFonts w:asciiTheme="minorHAnsi" w:hAnsiTheme="minorHAnsi" w:cstheme="minorHAnsi"/>
        </w:rPr>
      </w:pPr>
    </w:p>
    <w:p w14:paraId="0F2F04C1" w14:textId="77777777" w:rsidR="002D7FDC" w:rsidRPr="007028E2" w:rsidRDefault="002D7FDC" w:rsidP="007028E2">
      <w:pPr>
        <w:spacing w:line="276" w:lineRule="auto"/>
        <w:rPr>
          <w:rFonts w:asciiTheme="minorHAnsi" w:hAnsiTheme="minorHAnsi" w:cstheme="minorHAnsi"/>
        </w:rPr>
      </w:pPr>
      <w:r w:rsidRPr="007028E2">
        <w:rPr>
          <w:rFonts w:asciiTheme="minorHAnsi" w:hAnsiTheme="minorHAnsi" w:cstheme="minorHAnsi"/>
          <w:lang w:val="el-GR"/>
        </w:rPr>
        <w:t>Στον π</w:t>
      </w:r>
      <w:r w:rsidRPr="007028E2">
        <w:rPr>
          <w:rFonts w:asciiTheme="minorHAnsi" w:hAnsiTheme="minorHAnsi" w:cstheme="minorHAnsi"/>
        </w:rPr>
        <w:t xml:space="preserve">ροϋπολογισμό </w:t>
      </w:r>
      <w:r w:rsidRPr="007028E2">
        <w:rPr>
          <w:rFonts w:asciiTheme="minorHAnsi" w:hAnsiTheme="minorHAnsi" w:cstheme="minorHAnsi"/>
          <w:lang w:val="el-GR"/>
        </w:rPr>
        <w:t xml:space="preserve">του </w:t>
      </w:r>
      <w:r w:rsidRPr="007028E2">
        <w:rPr>
          <w:rFonts w:asciiTheme="minorHAnsi" w:hAnsiTheme="minorHAnsi" w:cstheme="minorHAnsi"/>
        </w:rPr>
        <w:t>2023</w:t>
      </w:r>
      <w:r w:rsidRPr="007028E2">
        <w:rPr>
          <w:rFonts w:asciiTheme="minorHAnsi" w:hAnsiTheme="minorHAnsi" w:cstheme="minorHAnsi"/>
          <w:lang w:val="el-GR"/>
        </w:rPr>
        <w:t xml:space="preserve"> προβλέπεται αύξηση του κατώτατου μισθού από 1/1/2023 με παράλληλη αύξηση </w:t>
      </w:r>
      <w:r w:rsidRPr="007028E2">
        <w:rPr>
          <w:rFonts w:asciiTheme="minorHAnsi" w:hAnsiTheme="minorHAnsi" w:cstheme="minorHAnsi"/>
        </w:rPr>
        <w:t xml:space="preserve">από 410 σε 441 ευρώ </w:t>
      </w:r>
      <w:r w:rsidRPr="007028E2">
        <w:rPr>
          <w:rFonts w:asciiTheme="minorHAnsi" w:hAnsiTheme="minorHAnsi" w:cstheme="minorHAnsi"/>
          <w:lang w:val="el-GR"/>
        </w:rPr>
        <w:t xml:space="preserve">του </w:t>
      </w:r>
      <w:r w:rsidRPr="007028E2">
        <w:rPr>
          <w:rFonts w:asciiTheme="minorHAnsi" w:hAnsiTheme="minorHAnsi" w:cstheme="minorHAnsi"/>
        </w:rPr>
        <w:t>εβδομαδιαίο</w:t>
      </w:r>
      <w:r w:rsidRPr="007028E2">
        <w:rPr>
          <w:rFonts w:asciiTheme="minorHAnsi" w:hAnsiTheme="minorHAnsi" w:cstheme="minorHAnsi"/>
          <w:lang w:val="el-GR"/>
        </w:rPr>
        <w:t>υ</w:t>
      </w:r>
      <w:r w:rsidRPr="007028E2">
        <w:rPr>
          <w:rFonts w:asciiTheme="minorHAnsi" w:hAnsiTheme="minorHAnsi" w:cstheme="minorHAnsi"/>
        </w:rPr>
        <w:t xml:space="preserve"> εισ</w:t>
      </w:r>
      <w:r w:rsidRPr="007028E2">
        <w:rPr>
          <w:rFonts w:asciiTheme="minorHAnsi" w:hAnsiTheme="minorHAnsi" w:cstheme="minorHAnsi"/>
          <w:lang w:val="el-GR"/>
        </w:rPr>
        <w:t>ο</w:t>
      </w:r>
      <w:r w:rsidRPr="007028E2">
        <w:rPr>
          <w:rFonts w:asciiTheme="minorHAnsi" w:hAnsiTheme="minorHAnsi" w:cstheme="minorHAnsi"/>
        </w:rPr>
        <w:t>δ</w:t>
      </w:r>
      <w:r w:rsidRPr="007028E2">
        <w:rPr>
          <w:rFonts w:asciiTheme="minorHAnsi" w:hAnsiTheme="minorHAnsi" w:cstheme="minorHAnsi"/>
          <w:lang w:val="el-GR"/>
        </w:rPr>
        <w:t>ή</w:t>
      </w:r>
      <w:r w:rsidRPr="007028E2">
        <w:rPr>
          <w:rFonts w:asciiTheme="minorHAnsi" w:hAnsiTheme="minorHAnsi" w:cstheme="minorHAnsi"/>
        </w:rPr>
        <w:t>μα</w:t>
      </w:r>
      <w:r w:rsidRPr="007028E2">
        <w:rPr>
          <w:rFonts w:asciiTheme="minorHAnsi" w:hAnsiTheme="minorHAnsi" w:cstheme="minorHAnsi"/>
          <w:lang w:val="el-GR"/>
        </w:rPr>
        <w:t xml:space="preserve">τος του εργαζόμενου για το οποίο ο </w:t>
      </w:r>
      <w:r w:rsidRPr="007028E2">
        <w:rPr>
          <w:rFonts w:asciiTheme="minorHAnsi" w:hAnsiTheme="minorHAnsi" w:cstheme="minorHAnsi"/>
        </w:rPr>
        <w:t>εργοδότη</w:t>
      </w:r>
      <w:r w:rsidRPr="007028E2">
        <w:rPr>
          <w:rFonts w:asciiTheme="minorHAnsi" w:hAnsiTheme="minorHAnsi" w:cstheme="minorHAnsi"/>
          <w:lang w:val="el-GR"/>
        </w:rPr>
        <w:t>ς</w:t>
      </w:r>
      <w:r w:rsidRPr="007028E2">
        <w:rPr>
          <w:rFonts w:asciiTheme="minorHAnsi" w:hAnsiTheme="minorHAnsi" w:cstheme="minorHAnsi"/>
        </w:rPr>
        <w:t xml:space="preserve"> </w:t>
      </w:r>
      <w:r w:rsidRPr="007028E2">
        <w:rPr>
          <w:rFonts w:asciiTheme="minorHAnsi" w:hAnsiTheme="minorHAnsi" w:cstheme="minorHAnsi"/>
          <w:lang w:val="el-GR"/>
        </w:rPr>
        <w:t xml:space="preserve">πληρώνει το </w:t>
      </w:r>
      <w:r w:rsidRPr="007028E2">
        <w:rPr>
          <w:rFonts w:asciiTheme="minorHAnsi" w:hAnsiTheme="minorHAnsi" w:cstheme="minorHAnsi"/>
        </w:rPr>
        <w:t xml:space="preserve">υψηλότερο ποσοστό PRSI </w:t>
      </w:r>
      <w:r w:rsidRPr="007028E2">
        <w:rPr>
          <w:rFonts w:asciiTheme="minorHAnsi" w:hAnsiTheme="minorHAnsi" w:cstheme="minorHAnsi"/>
          <w:lang w:val="el-GR"/>
        </w:rPr>
        <w:t xml:space="preserve">ώστε να αποφευχθεί μείωση </w:t>
      </w:r>
      <w:r w:rsidRPr="007028E2">
        <w:rPr>
          <w:rFonts w:asciiTheme="minorHAnsi" w:hAnsiTheme="minorHAnsi" w:cstheme="minorHAnsi"/>
        </w:rPr>
        <w:t xml:space="preserve">των ωρών εργασίας </w:t>
      </w:r>
      <w:r w:rsidRPr="007028E2">
        <w:rPr>
          <w:rFonts w:asciiTheme="minorHAnsi" w:hAnsiTheme="minorHAnsi" w:cstheme="minorHAnsi"/>
          <w:lang w:val="el-GR"/>
        </w:rPr>
        <w:t xml:space="preserve">(πραγματική ή πλασματική) </w:t>
      </w:r>
      <w:r w:rsidRPr="007028E2">
        <w:rPr>
          <w:rFonts w:asciiTheme="minorHAnsi" w:hAnsiTheme="minorHAnsi" w:cstheme="minorHAnsi"/>
        </w:rPr>
        <w:t>για έναν εργαζόμενο πλήρους απασχόλησης με τον αυξημένο κατώτατο μισθό.</w:t>
      </w:r>
    </w:p>
    <w:p w14:paraId="19D612B1" w14:textId="77777777" w:rsidR="002D7FDC" w:rsidRPr="007028E2" w:rsidRDefault="002D7FDC" w:rsidP="007028E2">
      <w:pPr>
        <w:spacing w:line="276" w:lineRule="auto"/>
        <w:rPr>
          <w:rFonts w:asciiTheme="minorHAnsi" w:hAnsiTheme="minorHAnsi" w:cstheme="minorHAnsi"/>
        </w:rPr>
      </w:pPr>
    </w:p>
    <w:p w14:paraId="654BEB43" w14:textId="77777777" w:rsidR="002D7FDC" w:rsidRPr="007028E2" w:rsidRDefault="002D7FDC" w:rsidP="007028E2">
      <w:pPr>
        <w:spacing w:line="276" w:lineRule="auto"/>
        <w:outlineLvl w:val="0"/>
        <w:rPr>
          <w:rFonts w:asciiTheme="minorHAnsi" w:hAnsiTheme="minorHAnsi" w:cstheme="minorHAnsi"/>
          <w:kern w:val="36"/>
        </w:rPr>
      </w:pPr>
    </w:p>
    <w:p w14:paraId="4FD6072B" w14:textId="77777777" w:rsidR="00D50683" w:rsidRPr="007028E2" w:rsidRDefault="00D50683" w:rsidP="007028E2">
      <w:pPr>
        <w:spacing w:line="276" w:lineRule="auto"/>
        <w:outlineLvl w:val="0"/>
        <w:rPr>
          <w:rFonts w:asciiTheme="minorHAnsi" w:hAnsiTheme="minorHAnsi" w:cstheme="minorHAnsi"/>
          <w:b/>
          <w:bCs/>
          <w:kern w:val="36"/>
          <w:lang w:val="el-GR"/>
        </w:rPr>
      </w:pPr>
    </w:p>
    <w:p w14:paraId="3C170068" w14:textId="77777777" w:rsidR="00D50683" w:rsidRPr="007028E2" w:rsidRDefault="00D50683" w:rsidP="007028E2">
      <w:pPr>
        <w:spacing w:line="276" w:lineRule="auto"/>
        <w:outlineLvl w:val="0"/>
        <w:rPr>
          <w:rFonts w:asciiTheme="minorHAnsi" w:hAnsiTheme="minorHAnsi" w:cstheme="minorHAnsi"/>
          <w:b/>
          <w:bCs/>
          <w:kern w:val="36"/>
          <w:lang w:val="el-GR"/>
        </w:rPr>
      </w:pPr>
    </w:p>
    <w:p w14:paraId="0B7EE271" w14:textId="60DDE7EB" w:rsidR="00EA4A46" w:rsidRPr="007028E2" w:rsidRDefault="00F93C31"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lastRenderedPageBreak/>
        <w:t xml:space="preserve">5.1.2. </w:t>
      </w:r>
      <w:r w:rsidR="00EA4A46" w:rsidRPr="007028E2">
        <w:rPr>
          <w:rFonts w:asciiTheme="minorHAnsi" w:hAnsiTheme="minorHAnsi" w:cstheme="minorHAnsi"/>
          <w:b/>
          <w:bCs/>
          <w:kern w:val="36"/>
          <w:lang w:val="el-GR"/>
        </w:rPr>
        <w:t>ΚΡΑΤΙΚΗ ΜΗ ΑΝΤΑΠΟΔΟΤΙΚΗ (</w:t>
      </w:r>
      <w:r w:rsidR="00EA4A46" w:rsidRPr="007028E2">
        <w:rPr>
          <w:rFonts w:asciiTheme="minorHAnsi" w:hAnsiTheme="minorHAnsi" w:cstheme="minorHAnsi"/>
          <w:b/>
          <w:bCs/>
          <w:kern w:val="36"/>
          <w:lang w:val="en-US"/>
        </w:rPr>
        <w:t>NON</w:t>
      </w:r>
      <w:r w:rsidR="00EA4A46" w:rsidRPr="007028E2">
        <w:rPr>
          <w:rFonts w:asciiTheme="minorHAnsi" w:hAnsiTheme="minorHAnsi" w:cstheme="minorHAnsi"/>
          <w:b/>
          <w:bCs/>
          <w:kern w:val="36"/>
          <w:lang w:val="el-GR"/>
        </w:rPr>
        <w:t xml:space="preserve"> </w:t>
      </w:r>
      <w:r w:rsidR="00EA4A46" w:rsidRPr="007028E2">
        <w:rPr>
          <w:rFonts w:asciiTheme="minorHAnsi" w:hAnsiTheme="minorHAnsi" w:cstheme="minorHAnsi"/>
          <w:b/>
          <w:bCs/>
          <w:kern w:val="36"/>
          <w:lang w:val="en-US"/>
        </w:rPr>
        <w:t>CONTRIBUTORY</w:t>
      </w:r>
      <w:r w:rsidR="00EA4A46" w:rsidRPr="007028E2">
        <w:rPr>
          <w:rFonts w:asciiTheme="minorHAnsi" w:hAnsiTheme="minorHAnsi" w:cstheme="minorHAnsi"/>
          <w:b/>
          <w:bCs/>
          <w:kern w:val="36"/>
          <w:lang w:val="el-GR"/>
        </w:rPr>
        <w:t>) ΣΥΝΤΑΞΗ</w:t>
      </w:r>
    </w:p>
    <w:p w14:paraId="2A2E5274" w14:textId="1D6437A1" w:rsidR="00EA4A46" w:rsidRPr="007028E2" w:rsidRDefault="00EA4A4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Από το 1909 μέχρι σήμερα, η Ιρλανδία διατηρεί ένα σύστημα καταβολής σύνταξης σε ηλικιωμένους χωρίς προϋπόθεση καταβολής ασφαλιστικών εισφορών. Όμως, πλέον αυτή η  δαπάνη έχει περιοριστεί στο 0,3% του ιρλανδικού ΑΕΠ, με πρόβλεψη να μειωθεί ακόμα περισσότερο το 2040, στο 0,2% και έχει το</w:t>
      </w:r>
      <w:r w:rsidR="00307987" w:rsidRPr="007028E2">
        <w:rPr>
          <w:rFonts w:asciiTheme="minorHAnsi" w:hAnsiTheme="minorHAnsi" w:cstheme="minorHAnsi"/>
          <w:kern w:val="36"/>
          <w:lang w:val="el-GR"/>
        </w:rPr>
        <w:t>ν</w:t>
      </w:r>
      <w:r w:rsidRPr="007028E2">
        <w:rPr>
          <w:rFonts w:asciiTheme="minorHAnsi" w:hAnsiTheme="minorHAnsi" w:cstheme="minorHAnsi"/>
          <w:kern w:val="36"/>
          <w:lang w:val="el-GR"/>
        </w:rPr>
        <w:t xml:space="preserve"> χαρακτήρα </w:t>
      </w:r>
      <w:proofErr w:type="spellStart"/>
      <w:r w:rsidRPr="007028E2">
        <w:rPr>
          <w:rFonts w:asciiTheme="minorHAnsi" w:hAnsiTheme="minorHAnsi" w:cstheme="minorHAnsi"/>
          <w:kern w:val="36"/>
          <w:lang w:val="el-GR"/>
        </w:rPr>
        <w:t>προνοιακού</w:t>
      </w:r>
      <w:proofErr w:type="spellEnd"/>
      <w:r w:rsidRPr="007028E2">
        <w:rPr>
          <w:rFonts w:asciiTheme="minorHAnsi" w:hAnsiTheme="minorHAnsi" w:cstheme="minorHAnsi"/>
          <w:kern w:val="36"/>
          <w:lang w:val="el-GR"/>
        </w:rPr>
        <w:t xml:space="preserve"> επιδόματος σε ηλικιωμένους, που δεν έχουν άλλη πηγή εισοδήματος ή έχουν αλλά είναι πολύ μικρή.</w:t>
      </w:r>
    </w:p>
    <w:p w14:paraId="4E1DEDA1" w14:textId="77777777" w:rsidR="00EA4A46" w:rsidRPr="007028E2" w:rsidRDefault="00EA4A46" w:rsidP="007028E2">
      <w:pPr>
        <w:spacing w:line="276" w:lineRule="auto"/>
        <w:outlineLvl w:val="0"/>
        <w:rPr>
          <w:rFonts w:asciiTheme="minorHAnsi" w:hAnsiTheme="minorHAnsi" w:cstheme="minorHAnsi"/>
          <w:b/>
          <w:bCs/>
          <w:kern w:val="36"/>
          <w:lang w:val="el-GR"/>
        </w:rPr>
      </w:pPr>
    </w:p>
    <w:p w14:paraId="6D3209E2" w14:textId="0C02DF4E" w:rsidR="00EA4A46" w:rsidRPr="007028E2" w:rsidRDefault="00EA4A4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Ο μηχανισμός καταβολής αυτής της σύνταξης προϋποθέτει την ολοκλήρωση μιας εξονυχιστικής έρευνας για τους πόρους ενός ατόμου ή ενός ζευγαριού (</w:t>
      </w:r>
      <w:r w:rsidRPr="007028E2">
        <w:rPr>
          <w:rFonts w:asciiTheme="minorHAnsi" w:hAnsiTheme="minorHAnsi" w:cstheme="minorHAnsi"/>
          <w:kern w:val="36"/>
          <w:lang w:val="en-US"/>
        </w:rPr>
        <w:t>means</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test</w:t>
      </w:r>
      <w:r w:rsidRPr="007028E2">
        <w:rPr>
          <w:rFonts w:asciiTheme="minorHAnsi" w:hAnsiTheme="minorHAnsi" w:cstheme="minorHAnsi"/>
          <w:kern w:val="36"/>
          <w:lang w:val="el-GR"/>
        </w:rPr>
        <w:t xml:space="preserve">) ώστε να καταστούν δικαιούχοι. Ο αιτούμενος πρέπει να δηλώσει όλες τις πηγές εισοδήματός του (απασχόληση ή </w:t>
      </w:r>
      <w:proofErr w:type="spellStart"/>
      <w:r w:rsidRPr="007028E2">
        <w:rPr>
          <w:rFonts w:asciiTheme="minorHAnsi" w:hAnsiTheme="minorHAnsi" w:cstheme="minorHAnsi"/>
          <w:kern w:val="36"/>
          <w:lang w:val="el-GR"/>
        </w:rPr>
        <w:t>αυτοαπασχόληση</w:t>
      </w:r>
      <w:proofErr w:type="spellEnd"/>
      <w:r w:rsidRPr="007028E2">
        <w:rPr>
          <w:rFonts w:asciiTheme="minorHAnsi" w:hAnsiTheme="minorHAnsi" w:cstheme="minorHAnsi"/>
          <w:kern w:val="36"/>
          <w:lang w:val="el-GR"/>
        </w:rPr>
        <w:t>, αγροτικό εισόδημα, ενοίκια, εισόδημα από σύνταξη κοινωνικής ασφάλισης από άλλη χώρα, πληρωμές διατροφής κ.λπ.), τα περιουσιακά του στοιχεία και τους τραπεζικούς του λογαριασμούς, στοιχεία τα οποί</w:t>
      </w:r>
      <w:r w:rsidR="00307987" w:rsidRPr="007028E2">
        <w:rPr>
          <w:rFonts w:asciiTheme="minorHAnsi" w:hAnsiTheme="minorHAnsi" w:cstheme="minorHAnsi"/>
          <w:kern w:val="36"/>
          <w:lang w:val="el-GR"/>
        </w:rPr>
        <w:t>α</w:t>
      </w:r>
      <w:r w:rsidRPr="007028E2">
        <w:rPr>
          <w:rFonts w:asciiTheme="minorHAnsi" w:hAnsiTheme="minorHAnsi" w:cstheme="minorHAnsi"/>
          <w:kern w:val="36"/>
          <w:lang w:val="el-GR"/>
        </w:rPr>
        <w:t xml:space="preserve"> θα εξετάσει το Τμήμα Κοινωνικής Προστασίας (Department of Social Protection - DSP) κατά περίπτωση. Προβλέπεται ακόμα και επίσκεψη κατ’ </w:t>
      </w:r>
      <w:proofErr w:type="spellStart"/>
      <w:r w:rsidRPr="007028E2">
        <w:rPr>
          <w:rFonts w:asciiTheme="minorHAnsi" w:hAnsiTheme="minorHAnsi" w:cstheme="minorHAnsi"/>
          <w:kern w:val="36"/>
          <w:lang w:val="el-GR"/>
        </w:rPr>
        <w:t>οίκον</w:t>
      </w:r>
      <w:proofErr w:type="spellEnd"/>
      <w:r w:rsidRPr="007028E2">
        <w:rPr>
          <w:rFonts w:asciiTheme="minorHAnsi" w:hAnsiTheme="minorHAnsi" w:cstheme="minorHAnsi"/>
          <w:kern w:val="36"/>
          <w:lang w:val="el-GR"/>
        </w:rPr>
        <w:t xml:space="preserve"> ενός «Επιθεωρητή Κοινωνικής Ευημερίας» (Social </w:t>
      </w:r>
      <w:proofErr w:type="spellStart"/>
      <w:r w:rsidRPr="007028E2">
        <w:rPr>
          <w:rFonts w:asciiTheme="minorHAnsi" w:hAnsiTheme="minorHAnsi" w:cstheme="minorHAnsi"/>
          <w:kern w:val="36"/>
          <w:lang w:val="el-GR"/>
        </w:rPr>
        <w:t>Welfare</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Inspector</w:t>
      </w:r>
      <w:proofErr w:type="spellEnd"/>
      <w:r w:rsidRPr="007028E2">
        <w:rPr>
          <w:rFonts w:asciiTheme="minorHAnsi" w:hAnsiTheme="minorHAnsi" w:cstheme="minorHAnsi"/>
          <w:kern w:val="36"/>
          <w:lang w:val="el-GR"/>
        </w:rPr>
        <w:t xml:space="preserve">) ο οποίος έχει δικαίωμα να ρωτήσει λεπτομέρειες για κάθε πηγή εισοδήματος και να ζητήσει, από τον υποψήφιο δικαιούχο, δικαιολογητικά, όπως τραπεζικές καταστάσεις ή λογαριασμούς. </w:t>
      </w:r>
    </w:p>
    <w:p w14:paraId="33B21F7C" w14:textId="77777777" w:rsidR="00EA4A46" w:rsidRPr="007028E2" w:rsidRDefault="00EA4A46" w:rsidP="007028E2">
      <w:pPr>
        <w:spacing w:line="276" w:lineRule="auto"/>
        <w:outlineLvl w:val="0"/>
        <w:rPr>
          <w:rFonts w:asciiTheme="minorHAnsi" w:hAnsiTheme="minorHAnsi" w:cstheme="minorHAnsi"/>
          <w:kern w:val="36"/>
          <w:lang w:val="el-GR"/>
        </w:rPr>
      </w:pPr>
    </w:p>
    <w:p w14:paraId="536E9F9A" w14:textId="77777777" w:rsidR="00EA4A46" w:rsidRPr="007028E2" w:rsidRDefault="00EA4A4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Η τελική απόφαση λαμβάνεται από άλλον κρατικό αξιωματούχο, τον «Υπεύθυνο Εγκρίσεων» (</w:t>
      </w:r>
      <w:r w:rsidRPr="007028E2">
        <w:rPr>
          <w:rFonts w:asciiTheme="minorHAnsi" w:hAnsiTheme="minorHAnsi" w:cstheme="minorHAnsi"/>
          <w:kern w:val="36"/>
          <w:lang w:val="en-US"/>
        </w:rPr>
        <w:t>Deciding</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Officer</w:t>
      </w:r>
      <w:r w:rsidRPr="007028E2">
        <w:rPr>
          <w:rFonts w:asciiTheme="minorHAnsi" w:hAnsiTheme="minorHAnsi" w:cstheme="minorHAnsi"/>
          <w:kern w:val="36"/>
          <w:lang w:val="el-GR"/>
        </w:rPr>
        <w:t>) στον οποίο ο Επιθεωρητής Κοινωνικής Ευημερίας υποβάλλει την έκθεσή του. Η απόφαση συνοδεύεται από το σκεπτικό της αξιολόγησης της οικονομικής κατάστασης του αιτούντος, ο οποίος σε περίπτωση απόρριψης ή εάν θεωρεί μικρό το ποσό που έχει εγκριθεί, μπορεί να προσφύγει στο Γραφείο Εφέσεων Κοινωνικής Πρόνοιας (</w:t>
      </w:r>
      <w:r w:rsidRPr="007028E2">
        <w:rPr>
          <w:rFonts w:asciiTheme="minorHAnsi" w:hAnsiTheme="minorHAnsi" w:cstheme="minorHAnsi"/>
          <w:kern w:val="36"/>
          <w:lang w:val="en-US"/>
        </w:rPr>
        <w:t>Social</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Welfare</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Appeals</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Office</w:t>
      </w:r>
      <w:r w:rsidRPr="007028E2">
        <w:rPr>
          <w:rFonts w:asciiTheme="minorHAnsi" w:hAnsiTheme="minorHAnsi" w:cstheme="minorHAnsi"/>
          <w:kern w:val="36"/>
          <w:lang w:val="el-GR"/>
        </w:rPr>
        <w:t>).</w:t>
      </w:r>
    </w:p>
    <w:p w14:paraId="55EDC2B1" w14:textId="77777777" w:rsidR="00EA4A46" w:rsidRPr="007028E2" w:rsidRDefault="00EA4A46" w:rsidP="007028E2">
      <w:pPr>
        <w:spacing w:line="276" w:lineRule="auto"/>
        <w:outlineLvl w:val="0"/>
        <w:rPr>
          <w:rFonts w:asciiTheme="minorHAnsi" w:hAnsiTheme="minorHAnsi" w:cstheme="minorHAnsi"/>
          <w:kern w:val="36"/>
          <w:lang w:val="el-GR"/>
        </w:rPr>
      </w:pPr>
    </w:p>
    <w:p w14:paraId="1D52E1C9" w14:textId="653D7486" w:rsidR="00EA4A46" w:rsidRPr="007028E2" w:rsidRDefault="00EA4A4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Σε περίπτωση που αυξηθούν τα εισοδήματα από άλλες πηγές του δικαιούχου</w:t>
      </w:r>
      <w:r w:rsidR="00307987"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πρέπει να ενημερώσει το DSP. Εάν δεν το κάνει και αποκαλυφθεί, θα πρέπει να επιστρέψει το επιπλέον ποσόν που έλαβε και είναι πιθανόν να του καταλογισθεί πρόστιμο.  </w:t>
      </w:r>
    </w:p>
    <w:p w14:paraId="0FAC9B90" w14:textId="4177882E" w:rsidR="00EA4A46" w:rsidRPr="007028E2" w:rsidRDefault="00EA4A4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Η διαδικασία η οποία τυγχάνει αποδοχής από όλα τα πολιτικά κόμματα της Ιρλανδίας δείχνει πως είναι κοινή πεποίθηση ότι οι καταβολές </w:t>
      </w:r>
      <w:proofErr w:type="spellStart"/>
      <w:r w:rsidRPr="007028E2">
        <w:rPr>
          <w:rFonts w:asciiTheme="minorHAnsi" w:hAnsiTheme="minorHAnsi" w:cstheme="minorHAnsi"/>
          <w:kern w:val="36"/>
          <w:lang w:val="el-GR"/>
        </w:rPr>
        <w:t>προνοιακού</w:t>
      </w:r>
      <w:proofErr w:type="spellEnd"/>
      <w:r w:rsidRPr="007028E2">
        <w:rPr>
          <w:rFonts w:asciiTheme="minorHAnsi" w:hAnsiTheme="minorHAnsi" w:cstheme="minorHAnsi"/>
          <w:kern w:val="36"/>
          <w:lang w:val="el-GR"/>
        </w:rPr>
        <w:t xml:space="preserve"> χαρακτήρα δεν αποτελούν δικαίωμα του πολίτη, αλλά καταβάλλονται από τους φορολογούμενους για την άμβλυνση των επιπτώσεων από την αδυναμία ή την ανικανότητα του δικαιούχου να διασφαλίσει τη χρηματοδότηση των γηρατειών του με ανταποδοτικό τρόπο. Είναι χαρακτηριστικό ότι στο εισόδημα από άλλες πηγές του δικαιούχου </w:t>
      </w:r>
      <w:proofErr w:type="spellStart"/>
      <w:r w:rsidRPr="007028E2">
        <w:rPr>
          <w:rFonts w:asciiTheme="minorHAnsi" w:hAnsiTheme="minorHAnsi" w:cstheme="minorHAnsi"/>
          <w:kern w:val="36"/>
          <w:lang w:val="el-GR"/>
        </w:rPr>
        <w:t>προσμετράται</w:t>
      </w:r>
      <w:proofErr w:type="spellEnd"/>
      <w:r w:rsidRPr="007028E2">
        <w:rPr>
          <w:rFonts w:asciiTheme="minorHAnsi" w:hAnsiTheme="minorHAnsi" w:cstheme="minorHAnsi"/>
          <w:kern w:val="36"/>
          <w:lang w:val="el-GR"/>
        </w:rPr>
        <w:t xml:space="preserve"> και το τεκμαρτό εισόδημα σε περίπτωση που κατέχει αγροτική γη η οποία δεν καλλιεργείται ή </w:t>
      </w:r>
      <w:proofErr w:type="spellStart"/>
      <w:r w:rsidRPr="007028E2">
        <w:rPr>
          <w:rFonts w:asciiTheme="minorHAnsi" w:hAnsiTheme="minorHAnsi" w:cstheme="minorHAnsi"/>
          <w:kern w:val="36"/>
          <w:lang w:val="el-GR"/>
        </w:rPr>
        <w:t>υποκαλλιεργείται</w:t>
      </w:r>
      <w:proofErr w:type="spellEnd"/>
      <w:r w:rsidRPr="007028E2">
        <w:rPr>
          <w:rFonts w:asciiTheme="minorHAnsi" w:hAnsiTheme="minorHAnsi" w:cstheme="minorHAnsi"/>
          <w:kern w:val="36"/>
          <w:lang w:val="el-GR"/>
        </w:rPr>
        <w:t>. Το εισόδημα από ενοίκια δεν υπολογίζεται μέχρι το ποσό των 14.000 € ετησίως, το οποίο προκύπτει αφού από τα ακαθάριστα έσοδα αφαιρεθεί το 5% που καλύπτει τις πιθανές φθορές.</w:t>
      </w:r>
    </w:p>
    <w:p w14:paraId="6BD897FC" w14:textId="77777777" w:rsidR="00EA4A46" w:rsidRPr="007028E2" w:rsidRDefault="00EA4A46" w:rsidP="007028E2">
      <w:pPr>
        <w:spacing w:line="276" w:lineRule="auto"/>
        <w:outlineLvl w:val="0"/>
        <w:rPr>
          <w:rFonts w:asciiTheme="minorHAnsi" w:hAnsiTheme="minorHAnsi" w:cstheme="minorHAnsi"/>
          <w:kern w:val="36"/>
          <w:lang w:val="el-GR"/>
        </w:rPr>
      </w:pPr>
    </w:p>
    <w:p w14:paraId="6F4B92FC" w14:textId="77777777" w:rsidR="00EA4A46" w:rsidRPr="007028E2" w:rsidRDefault="00EA4A4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lastRenderedPageBreak/>
        <w:t xml:space="preserve">Σε γενικές γραμμές, αν κάποιος έχει αποταμιεύσεις μέχρι €20.000 και εισόδημα €200 την εβδομάδα είναι δικαιούχος πλήρους μη ανταποδοτικής σύνταξης. </w:t>
      </w:r>
    </w:p>
    <w:p w14:paraId="4152B1E0" w14:textId="77777777" w:rsidR="00EA4A46" w:rsidRPr="007028E2" w:rsidRDefault="00EA4A46" w:rsidP="007028E2">
      <w:pPr>
        <w:spacing w:line="276" w:lineRule="auto"/>
        <w:outlineLvl w:val="0"/>
        <w:rPr>
          <w:rFonts w:asciiTheme="minorHAnsi" w:hAnsiTheme="minorHAnsi" w:cstheme="minorHAnsi"/>
          <w:kern w:val="36"/>
          <w:lang w:val="el-GR"/>
        </w:rPr>
      </w:pPr>
    </w:p>
    <w:p w14:paraId="1C7EC09C" w14:textId="21B012C6" w:rsidR="00EA4A46" w:rsidRPr="007028E2" w:rsidRDefault="00EA4A46" w:rsidP="007028E2">
      <w:pPr>
        <w:pStyle w:val="NormalWeb"/>
        <w:shd w:val="clear" w:color="auto" w:fill="FFFFFF"/>
        <w:spacing w:before="0" w:beforeAutospacing="0" w:after="0" w:afterAutospacing="0" w:line="276" w:lineRule="auto"/>
        <w:rPr>
          <w:rFonts w:asciiTheme="minorHAnsi" w:hAnsiTheme="minorHAnsi" w:cstheme="minorHAnsi"/>
          <w:kern w:val="36"/>
          <w:lang w:val="el-GR"/>
        </w:rPr>
      </w:pPr>
      <w:r w:rsidRPr="007028E2">
        <w:rPr>
          <w:rFonts w:asciiTheme="minorHAnsi" w:hAnsiTheme="minorHAnsi" w:cstheme="minorHAnsi"/>
          <w:kern w:val="36"/>
          <w:lang w:val="el-GR"/>
        </w:rPr>
        <w:t>Από τις 7 Ιανουαρίου μέχρι το τέλος Δεκεμβρίου του 2022</w:t>
      </w:r>
      <w:r w:rsidR="00307987"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η πλήρης Κρατική μη Ανταποδοτική Σύνταξη προσδιορίστηκε στα €242 την εβδομάδα για τις ηλικίες 66-80 και στα €252 για τους άνω των 80 ετών. Η σύνταξη προσαυξάνεται με το ποσό των €159,90 (ανά εβδομάδα) για εξαρτώμενο ενήλικο κάτω των 66 ετών. Για εξαρτώμενο παιδί μέχρι 12 ετών, το επιπλέον ποσό, στην πλήρη σύνταξη, είναι €40 ευρώ την εβδομάδα, και για 12 ετών και άνω, €48.</w:t>
      </w:r>
    </w:p>
    <w:p w14:paraId="45AFD92B" w14:textId="77777777" w:rsidR="00EA4A46" w:rsidRPr="007028E2" w:rsidRDefault="00EA4A46" w:rsidP="007028E2">
      <w:pPr>
        <w:pStyle w:val="NormalWeb"/>
        <w:shd w:val="clear" w:color="auto" w:fill="FFFFFF"/>
        <w:spacing w:before="0" w:beforeAutospacing="0" w:after="0" w:afterAutospacing="0" w:line="276" w:lineRule="auto"/>
        <w:rPr>
          <w:rFonts w:asciiTheme="minorHAnsi" w:hAnsiTheme="minorHAnsi" w:cstheme="minorHAnsi"/>
          <w:kern w:val="36"/>
          <w:lang w:val="el-GR"/>
        </w:rPr>
      </w:pPr>
    </w:p>
    <w:p w14:paraId="062B1ED1" w14:textId="7ACCFA09" w:rsidR="00EA4A46" w:rsidRPr="007028E2" w:rsidRDefault="00EA4A46" w:rsidP="007028E2">
      <w:pPr>
        <w:pStyle w:val="NormalWeb"/>
        <w:shd w:val="clear" w:color="auto" w:fill="FFFFFF"/>
        <w:spacing w:before="0" w:beforeAutospacing="0" w:after="0" w:afterAutospacing="0" w:line="276" w:lineRule="auto"/>
        <w:rPr>
          <w:rFonts w:asciiTheme="minorHAnsi" w:hAnsiTheme="minorHAnsi" w:cstheme="minorHAnsi"/>
        </w:rPr>
      </w:pPr>
      <w:r w:rsidRPr="007028E2">
        <w:rPr>
          <w:rFonts w:asciiTheme="minorHAnsi" w:hAnsiTheme="minorHAnsi" w:cstheme="minorHAnsi"/>
          <w:kern w:val="36"/>
          <w:lang w:val="el-GR"/>
        </w:rPr>
        <w:t>Από 1</w:t>
      </w:r>
      <w:r w:rsidRPr="007028E2">
        <w:rPr>
          <w:rFonts w:asciiTheme="minorHAnsi" w:hAnsiTheme="minorHAnsi" w:cstheme="minorHAnsi"/>
          <w:kern w:val="36"/>
          <w:vertAlign w:val="superscript"/>
          <w:lang w:val="el-GR"/>
        </w:rPr>
        <w:t>ης</w:t>
      </w:r>
      <w:r w:rsidRPr="007028E2">
        <w:rPr>
          <w:rFonts w:asciiTheme="minorHAnsi" w:hAnsiTheme="minorHAnsi" w:cstheme="minorHAnsi"/>
          <w:kern w:val="36"/>
          <w:lang w:val="el-GR"/>
        </w:rPr>
        <w:t xml:space="preserve"> Ιανουαρίου 2023 το ποσό αυξήθηκε κατά 12 ευρώ την εβδομάδα για την πλήρη Κρατική μη Ανταποδοτική Σύνταξη με αναλογικές αυξήσεις </w:t>
      </w:r>
      <w:r w:rsidR="00307987" w:rsidRPr="007028E2">
        <w:rPr>
          <w:rFonts w:asciiTheme="minorHAnsi" w:hAnsiTheme="minorHAnsi" w:cstheme="minorHAnsi"/>
          <w:kern w:val="36"/>
          <w:lang w:val="el-GR"/>
        </w:rPr>
        <w:t>σ</w:t>
      </w:r>
      <w:r w:rsidRPr="007028E2">
        <w:rPr>
          <w:rFonts w:asciiTheme="minorHAnsi" w:hAnsiTheme="minorHAnsi" w:cstheme="minorHAnsi"/>
          <w:kern w:val="36"/>
          <w:lang w:val="el-GR"/>
        </w:rPr>
        <w:t>τις υπόλοιπες παροχές.</w:t>
      </w:r>
    </w:p>
    <w:p w14:paraId="113907A4" w14:textId="77777777" w:rsidR="00EA4A46" w:rsidRPr="007028E2" w:rsidRDefault="00EA4A46" w:rsidP="007028E2">
      <w:pPr>
        <w:spacing w:line="276" w:lineRule="auto"/>
        <w:outlineLvl w:val="0"/>
        <w:rPr>
          <w:rFonts w:asciiTheme="minorHAnsi" w:hAnsiTheme="minorHAnsi" w:cstheme="minorHAnsi"/>
          <w:kern w:val="36"/>
        </w:rPr>
      </w:pPr>
    </w:p>
    <w:p w14:paraId="29C5F88A" w14:textId="53E6E0BD" w:rsidR="004523BE" w:rsidRPr="007028E2" w:rsidRDefault="004523B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Η κρατική μη ανταποδοτική σύνταξη - SPNC </w:t>
      </w:r>
      <w:r w:rsidR="002B267B" w:rsidRPr="007028E2">
        <w:rPr>
          <w:rFonts w:asciiTheme="minorHAnsi" w:hAnsiTheme="minorHAnsi" w:cstheme="minorHAnsi"/>
          <w:kern w:val="36"/>
          <w:lang w:val="el-GR"/>
        </w:rPr>
        <w:t xml:space="preserve">(με τις ρυθμίσεις του 2012) </w:t>
      </w:r>
      <w:r w:rsidRPr="007028E2">
        <w:rPr>
          <w:rFonts w:asciiTheme="minorHAnsi" w:hAnsiTheme="minorHAnsi" w:cstheme="minorHAnsi"/>
          <w:kern w:val="36"/>
          <w:lang w:val="el-GR"/>
        </w:rPr>
        <w:t>κατα</w:t>
      </w:r>
      <w:r w:rsidR="009673E1" w:rsidRPr="007028E2">
        <w:rPr>
          <w:rFonts w:asciiTheme="minorHAnsi" w:hAnsiTheme="minorHAnsi" w:cstheme="minorHAnsi"/>
          <w:kern w:val="36"/>
          <w:lang w:val="el-GR"/>
        </w:rPr>
        <w:t>βάλλεται μέχρι σήμερα</w:t>
      </w:r>
      <w:r w:rsidRPr="007028E2">
        <w:rPr>
          <w:rFonts w:asciiTheme="minorHAnsi" w:hAnsiTheme="minorHAnsi" w:cstheme="minorHAnsi"/>
          <w:kern w:val="36"/>
          <w:lang w:val="el-GR"/>
        </w:rPr>
        <w:t xml:space="preserve"> από την ηλικία των 66 ετών και </w:t>
      </w:r>
      <w:r w:rsidR="009673E1" w:rsidRPr="007028E2">
        <w:rPr>
          <w:rFonts w:asciiTheme="minorHAnsi" w:hAnsiTheme="minorHAnsi" w:cstheme="minorHAnsi"/>
          <w:kern w:val="36"/>
          <w:lang w:val="el-GR"/>
        </w:rPr>
        <w:t xml:space="preserve">το 2012 </w:t>
      </w:r>
      <w:r w:rsidR="00DB64B7" w:rsidRPr="007028E2">
        <w:rPr>
          <w:rFonts w:asciiTheme="minorHAnsi" w:hAnsiTheme="minorHAnsi" w:cstheme="minorHAnsi"/>
          <w:kern w:val="36"/>
          <w:lang w:val="el-GR"/>
        </w:rPr>
        <w:t>ήταν</w:t>
      </w:r>
      <w:r w:rsidR="002B267B"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ελαφρώς χαμηλότερ</w:t>
      </w:r>
      <w:r w:rsidR="00DB64B7" w:rsidRPr="007028E2">
        <w:rPr>
          <w:rFonts w:asciiTheme="minorHAnsi" w:hAnsiTheme="minorHAnsi" w:cstheme="minorHAnsi"/>
          <w:kern w:val="36"/>
          <w:lang w:val="el-GR"/>
        </w:rPr>
        <w:t>η</w:t>
      </w:r>
      <w:r w:rsidRPr="007028E2">
        <w:rPr>
          <w:rFonts w:asciiTheme="minorHAnsi" w:hAnsiTheme="minorHAnsi" w:cstheme="minorHAnsi"/>
          <w:kern w:val="36"/>
          <w:lang w:val="el-GR"/>
        </w:rPr>
        <w:t xml:space="preserve"> από την ανταποδοτική</w:t>
      </w:r>
      <w:r w:rsidR="00DB64B7"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219 ευρώ την εβδομάδα για άτομο ηλικίας κάτω των 80 ετών,</w:t>
      </w:r>
      <w:r w:rsidR="00DB64B7" w:rsidRPr="007028E2">
        <w:rPr>
          <w:rFonts w:asciiTheme="minorHAnsi" w:hAnsiTheme="minorHAnsi" w:cstheme="minorHAnsi"/>
          <w:kern w:val="36"/>
          <w:lang w:val="el-GR"/>
        </w:rPr>
        <w:t xml:space="preserve"> που αντιστοιχεί στο</w:t>
      </w:r>
      <w:r w:rsidRPr="007028E2">
        <w:rPr>
          <w:rFonts w:asciiTheme="minorHAnsi" w:hAnsiTheme="minorHAnsi" w:cstheme="minorHAnsi"/>
          <w:kern w:val="36"/>
          <w:lang w:val="el-GR"/>
        </w:rPr>
        <w:t xml:space="preserve"> 31,5% των μέσων αποδοχών</w:t>
      </w:r>
      <w:r w:rsidR="00DB64B7" w:rsidRPr="007028E2">
        <w:rPr>
          <w:rFonts w:asciiTheme="minorHAnsi" w:hAnsiTheme="minorHAnsi" w:cstheme="minorHAnsi"/>
          <w:kern w:val="36"/>
          <w:lang w:val="el-GR"/>
        </w:rPr>
        <w:t xml:space="preserve">. </w:t>
      </w:r>
      <w:r w:rsidR="00334714" w:rsidRPr="007028E2">
        <w:rPr>
          <w:rFonts w:asciiTheme="minorHAnsi" w:hAnsiTheme="minorHAnsi" w:cstheme="minorHAnsi"/>
          <w:kern w:val="36"/>
          <w:lang w:val="el-GR"/>
        </w:rPr>
        <w:t>Και στην μη ανταποδοτική σύνταξη προβλέπονται συμπληρωματικά ποσά  για ε</w:t>
      </w:r>
      <w:r w:rsidRPr="007028E2">
        <w:rPr>
          <w:rFonts w:asciiTheme="minorHAnsi" w:hAnsiTheme="minorHAnsi" w:cstheme="minorHAnsi"/>
          <w:kern w:val="36"/>
          <w:lang w:val="el-GR"/>
        </w:rPr>
        <w:t>ξαρτώμενους ενήλικες.</w:t>
      </w:r>
      <w:r w:rsidR="00334714" w:rsidRPr="007028E2">
        <w:rPr>
          <w:rFonts w:asciiTheme="minorHAnsi" w:hAnsiTheme="minorHAnsi" w:cstheme="minorHAnsi"/>
          <w:kern w:val="36"/>
          <w:lang w:val="el-GR"/>
        </w:rPr>
        <w:t xml:space="preserve"> </w:t>
      </w:r>
      <w:r w:rsidR="00473049" w:rsidRPr="007028E2">
        <w:rPr>
          <w:rFonts w:asciiTheme="minorHAnsi" w:hAnsiTheme="minorHAnsi" w:cstheme="minorHAnsi"/>
          <w:kern w:val="36"/>
          <w:lang w:val="el-GR"/>
        </w:rPr>
        <w:t>Οι</w:t>
      </w:r>
      <w:r w:rsidRPr="007028E2">
        <w:rPr>
          <w:rFonts w:asciiTheme="minorHAnsi" w:hAnsiTheme="minorHAnsi" w:cstheme="minorHAnsi"/>
          <w:kern w:val="36"/>
          <w:lang w:val="el-GR"/>
        </w:rPr>
        <w:t xml:space="preserve"> δικαιούχοι συνταξιοδοτικών παροχών</w:t>
      </w:r>
      <w:r w:rsidR="00473049"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DD5F03" w:rsidRPr="007028E2">
        <w:rPr>
          <w:rFonts w:asciiTheme="minorHAnsi" w:hAnsiTheme="minorHAnsi" w:cstheme="minorHAnsi"/>
          <w:kern w:val="36"/>
          <w:lang w:val="el-GR"/>
        </w:rPr>
        <w:t>ηλικίας 65-69</w:t>
      </w:r>
      <w:r w:rsidR="00473049" w:rsidRPr="007028E2">
        <w:rPr>
          <w:rFonts w:asciiTheme="minorHAnsi" w:hAnsiTheme="minorHAnsi" w:cstheme="minorHAnsi"/>
          <w:kern w:val="36"/>
          <w:lang w:val="el-GR"/>
        </w:rPr>
        <w:t>,</w:t>
      </w:r>
      <w:r w:rsidR="00DD5F03"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και ορισμένες άλλες ομάδες δικαιούνται </w:t>
      </w:r>
      <w:r w:rsidR="00473049" w:rsidRPr="007028E2">
        <w:rPr>
          <w:rFonts w:asciiTheme="minorHAnsi" w:hAnsiTheme="minorHAnsi" w:cstheme="minorHAnsi"/>
          <w:kern w:val="36"/>
          <w:lang w:val="el-GR"/>
        </w:rPr>
        <w:t xml:space="preserve">υπό προϋποθέσεις </w:t>
      </w:r>
      <w:r w:rsidR="00DD5F03" w:rsidRPr="007028E2">
        <w:rPr>
          <w:rFonts w:asciiTheme="minorHAnsi" w:hAnsiTheme="minorHAnsi" w:cstheme="minorHAnsi"/>
          <w:kern w:val="36"/>
          <w:lang w:val="el-GR"/>
        </w:rPr>
        <w:t xml:space="preserve">επίσης </w:t>
      </w:r>
      <w:r w:rsidR="00334714" w:rsidRPr="007028E2">
        <w:rPr>
          <w:rFonts w:asciiTheme="minorHAnsi" w:hAnsiTheme="minorHAnsi" w:cstheme="minorHAnsi"/>
          <w:kern w:val="36"/>
          <w:lang w:val="el-GR"/>
        </w:rPr>
        <w:t>ένα</w:t>
      </w:r>
      <w:r w:rsidRPr="007028E2">
        <w:rPr>
          <w:rFonts w:asciiTheme="minorHAnsi" w:hAnsiTheme="minorHAnsi" w:cstheme="minorHAnsi"/>
          <w:kern w:val="36"/>
          <w:lang w:val="el-GR"/>
        </w:rPr>
        <w:t xml:space="preserve"> «</w:t>
      </w:r>
      <w:r w:rsidR="00334714" w:rsidRPr="007028E2">
        <w:rPr>
          <w:rFonts w:asciiTheme="minorHAnsi" w:hAnsiTheme="minorHAnsi" w:cstheme="minorHAnsi"/>
          <w:kern w:val="36"/>
          <w:lang w:val="el-GR"/>
        </w:rPr>
        <w:t xml:space="preserve">πακέτο παροχών </w:t>
      </w:r>
      <w:r w:rsidRPr="007028E2">
        <w:rPr>
          <w:rFonts w:asciiTheme="minorHAnsi" w:hAnsiTheme="minorHAnsi" w:cstheme="minorHAnsi"/>
          <w:kern w:val="36"/>
          <w:lang w:val="el-GR"/>
        </w:rPr>
        <w:t>νοικοκυρι</w:t>
      </w:r>
      <w:r w:rsidR="00334714" w:rsidRPr="007028E2">
        <w:rPr>
          <w:rFonts w:asciiTheme="minorHAnsi" w:hAnsiTheme="minorHAnsi" w:cstheme="minorHAnsi"/>
          <w:kern w:val="36"/>
          <w:lang w:val="el-GR"/>
        </w:rPr>
        <w:t xml:space="preserve">ού» </w:t>
      </w:r>
      <w:r w:rsidRPr="007028E2">
        <w:rPr>
          <w:rFonts w:asciiTheme="minorHAnsi" w:hAnsiTheme="minorHAnsi" w:cstheme="minorHAnsi"/>
          <w:kern w:val="36"/>
          <w:lang w:val="el-GR"/>
        </w:rPr>
        <w:t>που περιλαμβάνει επίδομα ρεύματος/φυσικού αερίου και τηλεφώνου καθώς και δωρεάν</w:t>
      </w:r>
      <w:r w:rsidR="00334714" w:rsidRPr="007028E2">
        <w:rPr>
          <w:rFonts w:asciiTheme="minorHAnsi" w:hAnsiTheme="minorHAnsi" w:cstheme="minorHAnsi"/>
          <w:kern w:val="36"/>
          <w:lang w:val="el-GR"/>
        </w:rPr>
        <w:t xml:space="preserve"> παρακολούθηση τηλεόρασης. </w:t>
      </w:r>
      <w:r w:rsidR="00473049" w:rsidRPr="007028E2">
        <w:rPr>
          <w:rFonts w:asciiTheme="minorHAnsi" w:hAnsiTheme="minorHAnsi" w:cstheme="minorHAnsi"/>
          <w:kern w:val="36"/>
          <w:lang w:val="el-GR"/>
        </w:rPr>
        <w:t>Α</w:t>
      </w:r>
      <w:r w:rsidRPr="007028E2">
        <w:rPr>
          <w:rFonts w:asciiTheme="minorHAnsi" w:hAnsiTheme="minorHAnsi" w:cstheme="minorHAnsi"/>
          <w:kern w:val="36"/>
          <w:lang w:val="el-GR"/>
        </w:rPr>
        <w:t>πό τ</w:t>
      </w:r>
      <w:r w:rsidR="00473049" w:rsidRPr="007028E2">
        <w:rPr>
          <w:rFonts w:asciiTheme="minorHAnsi" w:hAnsiTheme="minorHAnsi" w:cstheme="minorHAnsi"/>
          <w:kern w:val="36"/>
          <w:lang w:val="el-GR"/>
        </w:rPr>
        <w:t>ην ηλικία των</w:t>
      </w:r>
      <w:r w:rsidRPr="007028E2">
        <w:rPr>
          <w:rFonts w:asciiTheme="minorHAnsi" w:hAnsiTheme="minorHAnsi" w:cstheme="minorHAnsi"/>
          <w:kern w:val="36"/>
          <w:lang w:val="el-GR"/>
        </w:rPr>
        <w:t xml:space="preserve"> 70</w:t>
      </w:r>
      <w:r w:rsidR="00473049"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w:t>
      </w:r>
      <w:r w:rsidR="00473049" w:rsidRPr="007028E2">
        <w:rPr>
          <w:rFonts w:asciiTheme="minorHAnsi" w:hAnsiTheme="minorHAnsi" w:cstheme="minorHAnsi"/>
          <w:kern w:val="36"/>
          <w:lang w:val="el-GR"/>
        </w:rPr>
        <w:t>το πακέτο</w:t>
      </w:r>
      <w:r w:rsidR="009673E1" w:rsidRPr="007028E2">
        <w:rPr>
          <w:rFonts w:asciiTheme="minorHAnsi" w:hAnsiTheme="minorHAnsi" w:cstheme="minorHAnsi"/>
          <w:kern w:val="36"/>
          <w:lang w:val="el-GR"/>
        </w:rPr>
        <w:t xml:space="preserve"> αυτό</w:t>
      </w:r>
      <w:r w:rsidRPr="007028E2">
        <w:rPr>
          <w:rFonts w:asciiTheme="minorHAnsi" w:hAnsiTheme="minorHAnsi" w:cstheme="minorHAnsi"/>
          <w:kern w:val="36"/>
          <w:lang w:val="el-GR"/>
        </w:rPr>
        <w:t xml:space="preserve"> </w:t>
      </w:r>
      <w:r w:rsidR="00473049" w:rsidRPr="007028E2">
        <w:rPr>
          <w:rFonts w:asciiTheme="minorHAnsi" w:hAnsiTheme="minorHAnsi" w:cstheme="minorHAnsi"/>
          <w:kern w:val="36"/>
          <w:lang w:val="el-GR"/>
        </w:rPr>
        <w:t>το παίρνουν όλοι</w:t>
      </w:r>
      <w:r w:rsidRPr="007028E2">
        <w:rPr>
          <w:rFonts w:asciiTheme="minorHAnsi" w:hAnsiTheme="minorHAnsi" w:cstheme="minorHAnsi"/>
          <w:kern w:val="36"/>
          <w:lang w:val="el-GR"/>
        </w:rPr>
        <w:t>, ανεξαρτήτως εισοδήματος.</w:t>
      </w:r>
    </w:p>
    <w:p w14:paraId="659B6546" w14:textId="77777777" w:rsidR="00473049" w:rsidRPr="007028E2" w:rsidRDefault="00473049" w:rsidP="007028E2">
      <w:pPr>
        <w:spacing w:line="276" w:lineRule="auto"/>
        <w:outlineLvl w:val="0"/>
        <w:rPr>
          <w:rFonts w:asciiTheme="minorHAnsi" w:hAnsiTheme="minorHAnsi" w:cstheme="minorHAnsi"/>
          <w:kern w:val="36"/>
          <w:lang w:val="el-GR"/>
        </w:rPr>
      </w:pPr>
    </w:p>
    <w:p w14:paraId="2AA9ACD0" w14:textId="25DE8B86" w:rsidR="004523BE" w:rsidRPr="007028E2" w:rsidRDefault="004523B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Στον Προϋπολογισμό του 2013, το πακέτο επιδομάτων νοικοκυριών μειώθηκε σημαντικά.</w:t>
      </w:r>
    </w:p>
    <w:p w14:paraId="4A5782D3" w14:textId="602B393E" w:rsidR="00473049" w:rsidRPr="007028E2" w:rsidRDefault="004523B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Σύμφωνα με εκτιμήσεις που περιλαμβάνονται στην Έκθεση Δαπανών 2013 </w:t>
      </w:r>
      <w:r w:rsidR="00473049" w:rsidRPr="007028E2">
        <w:rPr>
          <w:rFonts w:asciiTheme="minorHAnsi" w:hAnsiTheme="minorHAnsi" w:cstheme="minorHAnsi"/>
          <w:kern w:val="36"/>
          <w:lang w:val="el-GR"/>
        </w:rPr>
        <w:t xml:space="preserve">οι </w:t>
      </w:r>
      <w:r w:rsidRPr="007028E2">
        <w:rPr>
          <w:rFonts w:asciiTheme="minorHAnsi" w:hAnsiTheme="minorHAnsi" w:cstheme="minorHAnsi"/>
          <w:kern w:val="36"/>
          <w:lang w:val="el-GR"/>
        </w:rPr>
        <w:t xml:space="preserve">περικοπές </w:t>
      </w:r>
    </w:p>
    <w:p w14:paraId="01D2EDEF" w14:textId="2E58915D" w:rsidR="004523BE" w:rsidRPr="007028E2" w:rsidRDefault="004523B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θα </w:t>
      </w:r>
      <w:r w:rsidR="00473049" w:rsidRPr="007028E2">
        <w:rPr>
          <w:rFonts w:asciiTheme="minorHAnsi" w:hAnsiTheme="minorHAnsi" w:cstheme="minorHAnsi"/>
          <w:kern w:val="36"/>
          <w:lang w:val="el-GR"/>
        </w:rPr>
        <w:t xml:space="preserve">εξοικονομούσαν </w:t>
      </w:r>
      <w:r w:rsidRPr="007028E2">
        <w:rPr>
          <w:rFonts w:asciiTheme="minorHAnsi" w:hAnsiTheme="minorHAnsi" w:cstheme="minorHAnsi"/>
          <w:kern w:val="36"/>
          <w:lang w:val="el-GR"/>
        </w:rPr>
        <w:t xml:space="preserve">81 εκατ. ευρώ το 2013. </w:t>
      </w:r>
      <w:r w:rsidR="00473049" w:rsidRPr="007028E2">
        <w:rPr>
          <w:rFonts w:asciiTheme="minorHAnsi" w:hAnsiTheme="minorHAnsi" w:cstheme="minorHAnsi"/>
          <w:kern w:val="36"/>
          <w:lang w:val="el-GR"/>
        </w:rPr>
        <w:t xml:space="preserve">Ο παρακάτω πίνακας </w:t>
      </w:r>
      <w:r w:rsidRPr="007028E2">
        <w:rPr>
          <w:rFonts w:asciiTheme="minorHAnsi" w:hAnsiTheme="minorHAnsi" w:cstheme="minorHAnsi"/>
          <w:kern w:val="36"/>
          <w:lang w:val="el-GR"/>
        </w:rPr>
        <w:t>δείχνει τους συντελεστές που εφαρμόστηκαν το 2012 και τους νέους συντελεστές μετά</w:t>
      </w:r>
      <w:r w:rsidR="00473049"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τον προϋπολογισμό του 2013.</w:t>
      </w:r>
    </w:p>
    <w:p w14:paraId="16CD7940" w14:textId="63B14545" w:rsidR="00473049" w:rsidRPr="007028E2" w:rsidRDefault="00473049" w:rsidP="007028E2">
      <w:pPr>
        <w:spacing w:line="276" w:lineRule="auto"/>
        <w:outlineLvl w:val="0"/>
        <w:rPr>
          <w:rFonts w:asciiTheme="minorHAnsi" w:hAnsiTheme="minorHAnsi" w:cstheme="minorHAnsi"/>
          <w:kern w:val="36"/>
          <w:lang w:val="el-GR"/>
        </w:rPr>
      </w:pPr>
    </w:p>
    <w:p w14:paraId="22BB4AAD" w14:textId="74C9F93C" w:rsidR="00473049" w:rsidRPr="007028E2" w:rsidRDefault="0047304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lastRenderedPageBreak/>
        <w:drawing>
          <wp:inline distT="0" distB="0" distL="0" distR="0" wp14:anchorId="036B6CDC" wp14:editId="01F333DE">
            <wp:extent cx="5731510" cy="30651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065145"/>
                    </a:xfrm>
                    <a:prstGeom prst="rect">
                      <a:avLst/>
                    </a:prstGeom>
                  </pic:spPr>
                </pic:pic>
              </a:graphicData>
            </a:graphic>
          </wp:inline>
        </w:drawing>
      </w:r>
    </w:p>
    <w:p w14:paraId="05C7D578" w14:textId="6A1985A4" w:rsidR="00AB39C4" w:rsidRPr="007028E2" w:rsidRDefault="00AB39C4" w:rsidP="007028E2">
      <w:pPr>
        <w:spacing w:line="276" w:lineRule="auto"/>
        <w:outlineLvl w:val="0"/>
        <w:rPr>
          <w:rFonts w:asciiTheme="minorHAnsi" w:hAnsiTheme="minorHAnsi" w:cstheme="minorHAnsi"/>
          <w:kern w:val="36"/>
          <w:lang w:val="el-GR"/>
        </w:rPr>
      </w:pPr>
    </w:p>
    <w:p w14:paraId="7028D50C" w14:textId="07ED98E7" w:rsidR="00473049" w:rsidRPr="007028E2" w:rsidRDefault="001D17E2"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Είναι προφανές ότι η</w:t>
      </w:r>
      <w:r w:rsidR="002B267B" w:rsidRPr="007028E2">
        <w:rPr>
          <w:rFonts w:asciiTheme="minorHAnsi" w:hAnsiTheme="minorHAnsi" w:cstheme="minorHAnsi"/>
          <w:kern w:val="36"/>
          <w:lang w:val="el-GR"/>
        </w:rPr>
        <w:t xml:space="preserve"> Ιρλανδία μολονότι</w:t>
      </w:r>
      <w:r w:rsidR="00B45D6E" w:rsidRPr="007028E2">
        <w:rPr>
          <w:rFonts w:asciiTheme="minorHAnsi" w:hAnsiTheme="minorHAnsi" w:cstheme="minorHAnsi"/>
          <w:kern w:val="36"/>
          <w:lang w:val="el-GR"/>
        </w:rPr>
        <w:t xml:space="preserve"> διατήρησε το αναδιανεμητικό μοντέλο</w:t>
      </w:r>
      <w:r w:rsidR="002B267B" w:rsidRPr="007028E2">
        <w:rPr>
          <w:rFonts w:asciiTheme="minorHAnsi" w:hAnsiTheme="minorHAnsi" w:cstheme="minorHAnsi"/>
          <w:kern w:val="36"/>
          <w:lang w:val="el-GR"/>
        </w:rPr>
        <w:t xml:space="preserve"> </w:t>
      </w:r>
      <w:r w:rsidR="00B45D6E" w:rsidRPr="007028E2">
        <w:rPr>
          <w:rFonts w:asciiTheme="minorHAnsi" w:hAnsiTheme="minorHAnsi" w:cstheme="minorHAnsi"/>
          <w:kern w:val="36"/>
          <w:lang w:val="el-GR"/>
        </w:rPr>
        <w:t>ως βάση του συνταξιοδοτικού της συστήματος, το προσανατολίζει όλο και περισσότερο στα χαρακτηριστικά του ανταποδοτικού</w:t>
      </w:r>
      <w:r w:rsidR="00F93C31" w:rsidRPr="007028E2">
        <w:rPr>
          <w:rFonts w:asciiTheme="minorHAnsi" w:hAnsiTheme="minorHAnsi" w:cstheme="minorHAnsi"/>
          <w:kern w:val="36"/>
          <w:lang w:val="el-GR"/>
        </w:rPr>
        <w:t>, μέχρι την πλήρη μετατροπή του.</w:t>
      </w:r>
      <w:r w:rsidR="00B45D6E"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Αυτό γίνεται περισσότερο εμφανές καθώς ο σχεδιασμός </w:t>
      </w:r>
      <w:r w:rsidR="001173EB" w:rsidRPr="007028E2">
        <w:rPr>
          <w:rFonts w:asciiTheme="minorHAnsi" w:hAnsiTheme="minorHAnsi" w:cstheme="minorHAnsi"/>
          <w:kern w:val="36"/>
          <w:lang w:val="el-GR"/>
        </w:rPr>
        <w:t>του Σ</w:t>
      </w:r>
      <w:r w:rsidR="00B27681" w:rsidRPr="007028E2">
        <w:rPr>
          <w:rFonts w:asciiTheme="minorHAnsi" w:hAnsiTheme="minorHAnsi" w:cstheme="minorHAnsi"/>
          <w:kern w:val="36"/>
          <w:lang w:val="el-GR"/>
        </w:rPr>
        <w:t>ε</w:t>
      </w:r>
      <w:r w:rsidR="001173EB" w:rsidRPr="007028E2">
        <w:rPr>
          <w:rFonts w:asciiTheme="minorHAnsi" w:hAnsiTheme="minorHAnsi" w:cstheme="minorHAnsi"/>
          <w:kern w:val="36"/>
          <w:lang w:val="el-GR"/>
        </w:rPr>
        <w:t xml:space="preserve">πτεμβρίου του 2012 </w:t>
      </w:r>
      <w:r w:rsidRPr="007028E2">
        <w:rPr>
          <w:rFonts w:asciiTheme="minorHAnsi" w:hAnsiTheme="minorHAnsi" w:cstheme="minorHAnsi"/>
          <w:kern w:val="36"/>
          <w:lang w:val="el-GR"/>
        </w:rPr>
        <w:t xml:space="preserve">προέβλεπε πως το 2020 θα εισαχθεί στο σύστημα η «προσέγγιση συνολικών συνεισφορών» </w:t>
      </w:r>
      <w:r w:rsidR="001173EB" w:rsidRPr="007028E2">
        <w:rPr>
          <w:rFonts w:asciiTheme="minorHAnsi" w:hAnsiTheme="minorHAnsi" w:cstheme="minorHAnsi"/>
          <w:b/>
          <w:bCs/>
          <w:kern w:val="36"/>
          <w:lang w:val="el-GR"/>
        </w:rPr>
        <w:t>(</w:t>
      </w:r>
      <w:proofErr w:type="spellStart"/>
      <w:r w:rsidR="00F93C31" w:rsidRPr="007028E2">
        <w:rPr>
          <w:rFonts w:asciiTheme="minorHAnsi" w:hAnsiTheme="minorHAnsi" w:cstheme="minorHAnsi"/>
          <w:b/>
          <w:bCs/>
          <w:kern w:val="36"/>
          <w:lang w:val="el-GR"/>
        </w:rPr>
        <w:t>Τ</w:t>
      </w:r>
      <w:r w:rsidR="001173EB" w:rsidRPr="007028E2">
        <w:rPr>
          <w:rFonts w:asciiTheme="minorHAnsi" w:hAnsiTheme="minorHAnsi" w:cstheme="minorHAnsi"/>
          <w:b/>
          <w:bCs/>
          <w:kern w:val="36"/>
          <w:lang w:val="el-GR"/>
        </w:rPr>
        <w:t>otal</w:t>
      </w:r>
      <w:proofErr w:type="spellEnd"/>
      <w:r w:rsidR="001173EB" w:rsidRPr="007028E2">
        <w:rPr>
          <w:rFonts w:asciiTheme="minorHAnsi" w:hAnsiTheme="minorHAnsi" w:cstheme="minorHAnsi"/>
          <w:b/>
          <w:bCs/>
          <w:kern w:val="36"/>
          <w:lang w:val="el-GR"/>
        </w:rPr>
        <w:t xml:space="preserve"> </w:t>
      </w:r>
      <w:r w:rsidR="00F93C31" w:rsidRPr="007028E2">
        <w:rPr>
          <w:rFonts w:asciiTheme="minorHAnsi" w:hAnsiTheme="minorHAnsi" w:cstheme="minorHAnsi"/>
          <w:b/>
          <w:bCs/>
          <w:kern w:val="36"/>
          <w:lang w:val="en-US"/>
        </w:rPr>
        <w:t>C</w:t>
      </w:r>
      <w:proofErr w:type="spellStart"/>
      <w:r w:rsidR="001173EB" w:rsidRPr="007028E2">
        <w:rPr>
          <w:rFonts w:asciiTheme="minorHAnsi" w:hAnsiTheme="minorHAnsi" w:cstheme="minorHAnsi"/>
          <w:b/>
          <w:bCs/>
          <w:kern w:val="36"/>
          <w:lang w:val="el-GR"/>
        </w:rPr>
        <w:t>ontributions</w:t>
      </w:r>
      <w:proofErr w:type="spellEnd"/>
      <w:r w:rsidR="001173EB" w:rsidRPr="007028E2">
        <w:rPr>
          <w:rFonts w:asciiTheme="minorHAnsi" w:hAnsiTheme="minorHAnsi" w:cstheme="minorHAnsi"/>
          <w:b/>
          <w:bCs/>
          <w:kern w:val="36"/>
          <w:lang w:val="el-GR"/>
        </w:rPr>
        <w:t xml:space="preserve"> </w:t>
      </w:r>
      <w:r w:rsidR="00F93C31" w:rsidRPr="007028E2">
        <w:rPr>
          <w:rFonts w:asciiTheme="minorHAnsi" w:hAnsiTheme="minorHAnsi" w:cstheme="minorHAnsi"/>
          <w:b/>
          <w:bCs/>
          <w:kern w:val="36"/>
          <w:lang w:val="en-US"/>
        </w:rPr>
        <w:t>A</w:t>
      </w:r>
      <w:proofErr w:type="spellStart"/>
      <w:r w:rsidR="001173EB" w:rsidRPr="007028E2">
        <w:rPr>
          <w:rFonts w:asciiTheme="minorHAnsi" w:hAnsiTheme="minorHAnsi" w:cstheme="minorHAnsi"/>
          <w:b/>
          <w:bCs/>
          <w:kern w:val="36"/>
          <w:lang w:val="el-GR"/>
        </w:rPr>
        <w:t>pproach</w:t>
      </w:r>
      <w:proofErr w:type="spellEnd"/>
      <w:r w:rsidR="001173EB" w:rsidRPr="007028E2">
        <w:rPr>
          <w:rFonts w:asciiTheme="minorHAnsi" w:hAnsiTheme="minorHAnsi" w:cstheme="minorHAnsi"/>
          <w:b/>
          <w:bCs/>
          <w:kern w:val="36"/>
          <w:lang w:val="el-GR"/>
        </w:rPr>
        <w:t xml:space="preserve"> – TCA)</w:t>
      </w:r>
      <w:r w:rsidR="001173EB"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για να αντικαταστήσει το σύστημα ετήσιου μέσου όρου.</w:t>
      </w:r>
      <w:r w:rsidR="001173EB" w:rsidRPr="007028E2">
        <w:rPr>
          <w:rFonts w:asciiTheme="minorHAnsi" w:hAnsiTheme="minorHAnsi" w:cstheme="minorHAnsi"/>
          <w:kern w:val="36"/>
          <w:lang w:val="el-GR"/>
        </w:rPr>
        <w:t xml:space="preserve"> Έτσι το συνταξιοδοτικό σύστημα της Ιρλανδίας, το 2020 θα μετατρεπόταν σε </w:t>
      </w:r>
      <w:proofErr w:type="spellStart"/>
      <w:r w:rsidR="001173EB" w:rsidRPr="007028E2">
        <w:rPr>
          <w:rFonts w:asciiTheme="minorHAnsi" w:hAnsiTheme="minorHAnsi" w:cstheme="minorHAnsi"/>
          <w:kern w:val="36"/>
          <w:lang w:val="el-GR"/>
        </w:rPr>
        <w:t>οιονεί</w:t>
      </w:r>
      <w:proofErr w:type="spellEnd"/>
      <w:r w:rsidR="001173EB" w:rsidRPr="007028E2">
        <w:rPr>
          <w:rFonts w:asciiTheme="minorHAnsi" w:hAnsiTheme="minorHAnsi" w:cstheme="minorHAnsi"/>
          <w:kern w:val="36"/>
          <w:lang w:val="el-GR"/>
        </w:rPr>
        <w:t xml:space="preserve"> ανταποδοτικό. Αν και η κυβέρνηση μπορεί να αποφασίσει αυξήσεις συντάξεων σε επί μέρους κατηγορίες, το Μνημόνιο του 2010 όριζε πως το συνολικό ποσό που καταβάλλεται από το κράτος σε συντάξεις δεν μπορεί να αυξηθεί πάνω από τα επίπεδα του 2009. Στον παρακάτω πίνακα φαίνονται οι περικοπές μετά τον Σεπτέμβριο του 2012.</w:t>
      </w:r>
    </w:p>
    <w:p w14:paraId="28F4C81C" w14:textId="0A95C5AE" w:rsidR="001D17E2" w:rsidRPr="007028E2" w:rsidRDefault="001D17E2"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drawing>
          <wp:inline distT="0" distB="0" distL="0" distR="0" wp14:anchorId="2ECD47BA" wp14:editId="3E6D83CA">
            <wp:extent cx="5731510" cy="313626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136265"/>
                    </a:xfrm>
                    <a:prstGeom prst="rect">
                      <a:avLst/>
                    </a:prstGeom>
                  </pic:spPr>
                </pic:pic>
              </a:graphicData>
            </a:graphic>
          </wp:inline>
        </w:drawing>
      </w:r>
    </w:p>
    <w:p w14:paraId="3C04B137" w14:textId="77777777" w:rsidR="000439C8" w:rsidRPr="007028E2" w:rsidRDefault="000439C8" w:rsidP="007028E2">
      <w:pPr>
        <w:spacing w:line="276" w:lineRule="auto"/>
        <w:outlineLvl w:val="0"/>
        <w:rPr>
          <w:rFonts w:asciiTheme="minorHAnsi" w:hAnsiTheme="minorHAnsi" w:cstheme="minorHAnsi"/>
          <w:b/>
          <w:bCs/>
          <w:kern w:val="36"/>
          <w:lang w:val="el-GR"/>
        </w:rPr>
      </w:pPr>
    </w:p>
    <w:p w14:paraId="12A1CE79" w14:textId="77777777" w:rsidR="00257CB0" w:rsidRPr="007028E2" w:rsidRDefault="00257CB0" w:rsidP="007028E2">
      <w:pPr>
        <w:spacing w:line="276" w:lineRule="auto"/>
        <w:outlineLvl w:val="0"/>
        <w:rPr>
          <w:rFonts w:asciiTheme="minorHAnsi" w:hAnsiTheme="minorHAnsi" w:cstheme="minorHAnsi"/>
          <w:kern w:val="36"/>
          <w:lang w:val="el-GR"/>
        </w:rPr>
      </w:pPr>
    </w:p>
    <w:p w14:paraId="39FEDEA2" w14:textId="55C59B26" w:rsidR="00BE3280" w:rsidRPr="007028E2" w:rsidRDefault="00F93C3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b/>
          <w:bCs/>
          <w:kern w:val="36"/>
          <w:lang w:val="el-GR"/>
        </w:rPr>
        <w:t>5.</w:t>
      </w:r>
      <w:r w:rsidR="00C97255" w:rsidRPr="007028E2">
        <w:rPr>
          <w:rFonts w:asciiTheme="minorHAnsi" w:hAnsiTheme="minorHAnsi" w:cstheme="minorHAnsi"/>
          <w:b/>
          <w:bCs/>
          <w:kern w:val="36"/>
          <w:lang w:val="el-GR"/>
        </w:rPr>
        <w:t>1.</w:t>
      </w:r>
      <w:r w:rsidR="00D50683" w:rsidRPr="007028E2">
        <w:rPr>
          <w:rFonts w:asciiTheme="minorHAnsi" w:hAnsiTheme="minorHAnsi" w:cstheme="minorHAnsi"/>
          <w:b/>
          <w:bCs/>
          <w:kern w:val="36"/>
          <w:lang w:val="el-GR"/>
        </w:rPr>
        <w:t>3</w:t>
      </w:r>
      <w:r w:rsidR="00C97255" w:rsidRPr="007028E2">
        <w:rPr>
          <w:rFonts w:asciiTheme="minorHAnsi" w:hAnsiTheme="minorHAnsi" w:cstheme="minorHAnsi"/>
          <w:b/>
          <w:bCs/>
          <w:kern w:val="36"/>
          <w:lang w:val="el-GR"/>
        </w:rPr>
        <w:t>.</w:t>
      </w:r>
      <w:r w:rsidRPr="007028E2">
        <w:rPr>
          <w:rFonts w:asciiTheme="minorHAnsi" w:hAnsiTheme="minorHAnsi" w:cstheme="minorHAnsi"/>
          <w:b/>
          <w:bCs/>
          <w:kern w:val="36"/>
          <w:lang w:val="el-GR"/>
        </w:rPr>
        <w:t xml:space="preserve"> ΕΙΔΙΚΟ ΑΠΟΘΕΜΑΤΙΚΟ ΤΑΜΕΙΟ ΣΥΝΤΑΞΕΩΝ</w:t>
      </w:r>
    </w:p>
    <w:p w14:paraId="380B8A5B" w14:textId="322E6C56" w:rsidR="003020AB" w:rsidRPr="007028E2" w:rsidRDefault="003020A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Το 2001, η κυβέρνηση αποφάσισε να ιδρύσει Εθνικό Αποθεματικό Ταμείο Συντάξεων</w:t>
      </w:r>
    </w:p>
    <w:p w14:paraId="1FE177E2" w14:textId="02254A67" w:rsidR="00611297" w:rsidRPr="007028E2" w:rsidRDefault="003020A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b/>
          <w:bCs/>
          <w:kern w:val="36"/>
          <w:lang w:val="el-GR"/>
        </w:rPr>
        <w:t>(</w:t>
      </w:r>
      <w:r w:rsidR="00257CB0" w:rsidRPr="007028E2">
        <w:rPr>
          <w:rFonts w:asciiTheme="minorHAnsi" w:hAnsiTheme="minorHAnsi" w:cstheme="minorHAnsi"/>
          <w:b/>
          <w:bCs/>
        </w:rPr>
        <w:t>National Pensions Reserve Fund</w:t>
      </w:r>
      <w:r w:rsidR="00257CB0" w:rsidRPr="007028E2">
        <w:rPr>
          <w:rFonts w:asciiTheme="minorHAnsi" w:hAnsiTheme="minorHAnsi" w:cstheme="minorHAnsi"/>
          <w:b/>
          <w:bCs/>
          <w:lang w:val="el-GR"/>
        </w:rPr>
        <w:t xml:space="preserve"> - </w:t>
      </w:r>
      <w:r w:rsidRPr="007028E2">
        <w:rPr>
          <w:rFonts w:asciiTheme="minorHAnsi" w:hAnsiTheme="minorHAnsi" w:cstheme="minorHAnsi"/>
          <w:b/>
          <w:bCs/>
          <w:kern w:val="36"/>
          <w:lang w:val="el-GR"/>
        </w:rPr>
        <w:t>NPRF)</w:t>
      </w:r>
      <w:r w:rsidRPr="007028E2">
        <w:rPr>
          <w:rFonts w:asciiTheme="minorHAnsi" w:hAnsiTheme="minorHAnsi" w:cstheme="minorHAnsi"/>
          <w:kern w:val="36"/>
          <w:lang w:val="el-GR"/>
        </w:rPr>
        <w:t xml:space="preserve"> </w:t>
      </w:r>
      <w:r w:rsidR="00BE3280" w:rsidRPr="007028E2">
        <w:rPr>
          <w:rFonts w:asciiTheme="minorHAnsi" w:hAnsiTheme="minorHAnsi" w:cstheme="minorHAnsi"/>
          <w:kern w:val="36"/>
          <w:lang w:val="el-GR"/>
        </w:rPr>
        <w:t xml:space="preserve">για </w:t>
      </w:r>
      <w:r w:rsidRPr="007028E2">
        <w:rPr>
          <w:rFonts w:asciiTheme="minorHAnsi" w:hAnsiTheme="minorHAnsi" w:cstheme="minorHAnsi"/>
          <w:kern w:val="36"/>
          <w:lang w:val="el-GR"/>
        </w:rPr>
        <w:t>να καλύψει όσο το δυνατόν περισσότερο το κόστος της κοινωνικής πρόνοιας και τ</w:t>
      </w:r>
      <w:r w:rsidR="00257CB0" w:rsidRPr="007028E2">
        <w:rPr>
          <w:rFonts w:asciiTheme="minorHAnsi" w:hAnsiTheme="minorHAnsi" w:cstheme="minorHAnsi"/>
          <w:kern w:val="36"/>
          <w:lang w:val="el-GR"/>
        </w:rPr>
        <w:t>ου αυξανόμενου κόστους των</w:t>
      </w:r>
      <w:r w:rsidRPr="007028E2">
        <w:rPr>
          <w:rFonts w:asciiTheme="minorHAnsi" w:hAnsiTheme="minorHAnsi" w:cstheme="minorHAnsi"/>
          <w:kern w:val="36"/>
          <w:lang w:val="el-GR"/>
        </w:rPr>
        <w:t xml:space="preserve"> </w:t>
      </w:r>
      <w:r w:rsidR="00257CB0" w:rsidRPr="007028E2">
        <w:rPr>
          <w:rFonts w:asciiTheme="minorHAnsi" w:hAnsiTheme="minorHAnsi" w:cstheme="minorHAnsi"/>
          <w:kern w:val="36"/>
          <w:lang w:val="el-GR"/>
        </w:rPr>
        <w:t xml:space="preserve">συντάξεων </w:t>
      </w:r>
      <w:r w:rsidRPr="007028E2">
        <w:rPr>
          <w:rFonts w:asciiTheme="minorHAnsi" w:hAnsiTheme="minorHAnsi" w:cstheme="minorHAnsi"/>
          <w:kern w:val="36"/>
          <w:lang w:val="el-GR"/>
        </w:rPr>
        <w:t xml:space="preserve">από το 2025 </w:t>
      </w:r>
      <w:r w:rsidR="00BE3280" w:rsidRPr="007028E2">
        <w:rPr>
          <w:rFonts w:asciiTheme="minorHAnsi" w:hAnsiTheme="minorHAnsi" w:cstheme="minorHAnsi"/>
          <w:kern w:val="36"/>
          <w:lang w:val="el-GR"/>
        </w:rPr>
        <w:t xml:space="preserve">και μετά, </w:t>
      </w:r>
      <w:r w:rsidR="006A375F" w:rsidRPr="007028E2">
        <w:rPr>
          <w:rFonts w:asciiTheme="minorHAnsi" w:hAnsiTheme="minorHAnsi" w:cstheme="minorHAnsi"/>
          <w:kern w:val="36"/>
          <w:lang w:val="el-GR"/>
        </w:rPr>
        <w:t xml:space="preserve">τουλάχιστον μέχρι το 2055, </w:t>
      </w:r>
      <w:r w:rsidR="00257CB0" w:rsidRPr="007028E2">
        <w:rPr>
          <w:rFonts w:asciiTheme="minorHAnsi" w:hAnsiTheme="minorHAnsi" w:cstheme="minorHAnsi"/>
          <w:kern w:val="36"/>
          <w:lang w:val="el-GR"/>
        </w:rPr>
        <w:t xml:space="preserve">λόγω </w:t>
      </w:r>
      <w:r w:rsidRPr="007028E2">
        <w:rPr>
          <w:rFonts w:asciiTheme="minorHAnsi" w:hAnsiTheme="minorHAnsi" w:cstheme="minorHAnsi"/>
          <w:kern w:val="36"/>
          <w:lang w:val="el-GR"/>
        </w:rPr>
        <w:t>τη</w:t>
      </w:r>
      <w:r w:rsidR="00257CB0" w:rsidRPr="007028E2">
        <w:rPr>
          <w:rFonts w:asciiTheme="minorHAnsi" w:hAnsiTheme="minorHAnsi" w:cstheme="minorHAnsi"/>
          <w:kern w:val="36"/>
          <w:lang w:val="el-GR"/>
        </w:rPr>
        <w:t>ς</w:t>
      </w:r>
      <w:r w:rsidRPr="007028E2">
        <w:rPr>
          <w:rFonts w:asciiTheme="minorHAnsi" w:hAnsiTheme="minorHAnsi" w:cstheme="minorHAnsi"/>
          <w:kern w:val="36"/>
          <w:lang w:val="el-GR"/>
        </w:rPr>
        <w:t xml:space="preserve"> γήρανση</w:t>
      </w:r>
      <w:r w:rsidR="00257CB0" w:rsidRPr="007028E2">
        <w:rPr>
          <w:rFonts w:asciiTheme="minorHAnsi" w:hAnsiTheme="minorHAnsi" w:cstheme="minorHAnsi"/>
          <w:kern w:val="36"/>
          <w:lang w:val="el-GR"/>
        </w:rPr>
        <w:t>ς</w:t>
      </w:r>
      <w:r w:rsidRPr="007028E2">
        <w:rPr>
          <w:rFonts w:asciiTheme="minorHAnsi" w:hAnsiTheme="minorHAnsi" w:cstheme="minorHAnsi"/>
          <w:kern w:val="36"/>
          <w:lang w:val="el-GR"/>
        </w:rPr>
        <w:t xml:space="preserve"> του πληθυσμού. </w:t>
      </w:r>
      <w:r w:rsidR="00BE3280" w:rsidRPr="007028E2">
        <w:rPr>
          <w:rFonts w:asciiTheme="minorHAnsi" w:hAnsiTheme="minorHAnsi" w:cstheme="minorHAnsi"/>
          <w:kern w:val="36"/>
          <w:lang w:val="el-GR"/>
        </w:rPr>
        <w:t xml:space="preserve">Το </w:t>
      </w:r>
      <w:r w:rsidR="00611297" w:rsidRPr="007028E2">
        <w:rPr>
          <w:rFonts w:asciiTheme="minorHAnsi" w:hAnsiTheme="minorHAnsi" w:cstheme="minorHAnsi"/>
          <w:kern w:val="36"/>
          <w:lang w:val="el-GR"/>
        </w:rPr>
        <w:t xml:space="preserve">Ταμείο το </w:t>
      </w:r>
      <w:r w:rsidR="00BE3280" w:rsidRPr="007028E2">
        <w:rPr>
          <w:rFonts w:asciiTheme="minorHAnsi" w:hAnsiTheme="minorHAnsi" w:cstheme="minorHAnsi"/>
          <w:kern w:val="36"/>
          <w:lang w:val="el-GR"/>
        </w:rPr>
        <w:t xml:space="preserve">ήλεγχε και το διαχειριζόταν η Επιτροπή Εθνικού Αποθεματικού Ταμείου Συντάξεων, μέσω της </w:t>
      </w:r>
      <w:r w:rsidR="00611297" w:rsidRPr="007028E2">
        <w:rPr>
          <w:rFonts w:asciiTheme="minorHAnsi" w:hAnsiTheme="minorHAnsi" w:cstheme="minorHAnsi"/>
          <w:kern w:val="36"/>
          <w:lang w:val="el-GR"/>
        </w:rPr>
        <w:t xml:space="preserve">Εθνικής Υπηρεσίας </w:t>
      </w:r>
      <w:r w:rsidR="00BE3280" w:rsidRPr="007028E2">
        <w:rPr>
          <w:rFonts w:asciiTheme="minorHAnsi" w:hAnsiTheme="minorHAnsi" w:cstheme="minorHAnsi"/>
          <w:kern w:val="36"/>
          <w:lang w:val="el-GR"/>
        </w:rPr>
        <w:t xml:space="preserve">Διαχείρισης </w:t>
      </w:r>
      <w:r w:rsidR="00611297" w:rsidRPr="007028E2">
        <w:rPr>
          <w:rFonts w:asciiTheme="minorHAnsi" w:hAnsiTheme="minorHAnsi" w:cstheme="minorHAnsi"/>
          <w:kern w:val="36"/>
          <w:lang w:val="el-GR"/>
        </w:rPr>
        <w:t xml:space="preserve">Διαθεσίμων </w:t>
      </w:r>
      <w:r w:rsidR="00611297" w:rsidRPr="007028E2">
        <w:rPr>
          <w:rFonts w:asciiTheme="minorHAnsi" w:hAnsiTheme="minorHAnsi" w:cstheme="minorHAnsi"/>
          <w:b/>
          <w:bCs/>
          <w:kern w:val="36"/>
          <w:lang w:val="el-GR"/>
        </w:rPr>
        <w:t>(</w:t>
      </w:r>
      <w:r w:rsidR="00611297" w:rsidRPr="007028E2">
        <w:rPr>
          <w:rFonts w:asciiTheme="minorHAnsi" w:hAnsiTheme="minorHAnsi" w:cstheme="minorHAnsi"/>
          <w:b/>
          <w:bCs/>
        </w:rPr>
        <w:t>National Treasury Management Agency</w:t>
      </w:r>
      <w:r w:rsidR="00611297" w:rsidRPr="007028E2">
        <w:rPr>
          <w:rFonts w:asciiTheme="minorHAnsi" w:hAnsiTheme="minorHAnsi" w:cstheme="minorHAnsi"/>
          <w:b/>
          <w:bCs/>
          <w:lang w:val="el-GR"/>
        </w:rPr>
        <w:t xml:space="preserve"> - ΝΤΜΑ)</w:t>
      </w:r>
      <w:r w:rsidR="00BE3280" w:rsidRPr="007028E2">
        <w:rPr>
          <w:rFonts w:asciiTheme="minorHAnsi" w:hAnsiTheme="minorHAnsi" w:cstheme="minorHAnsi"/>
          <w:b/>
          <w:bCs/>
          <w:kern w:val="36"/>
          <w:lang w:val="el-GR"/>
        </w:rPr>
        <w:t>.</w:t>
      </w:r>
      <w:r w:rsidR="00611297" w:rsidRPr="007028E2">
        <w:rPr>
          <w:rFonts w:asciiTheme="minorHAnsi" w:hAnsiTheme="minorHAnsi" w:cstheme="minorHAnsi"/>
          <w:kern w:val="36"/>
          <w:lang w:val="el-GR"/>
        </w:rPr>
        <w:t xml:space="preserve"> Πόροι του ήταν το 1% του Ιρλανδικού ΑΕΠ, το οποίο κατέθετε κάθε χρόνο η κυβέρνηση. Η Επιτροπή εφάρμοσε την επενδυτική της στρατηγική μέσω ενός παγκόσμιου χαρτοφυλακίου που </w:t>
      </w:r>
      <w:proofErr w:type="spellStart"/>
      <w:r w:rsidR="00611297" w:rsidRPr="007028E2">
        <w:rPr>
          <w:rFonts w:asciiTheme="minorHAnsi" w:hAnsiTheme="minorHAnsi" w:cstheme="minorHAnsi"/>
          <w:kern w:val="36"/>
          <w:lang w:val="el-GR"/>
        </w:rPr>
        <w:t>περιελάμβανε</w:t>
      </w:r>
      <w:proofErr w:type="spellEnd"/>
      <w:r w:rsidR="00611297" w:rsidRPr="007028E2">
        <w:rPr>
          <w:rFonts w:asciiTheme="minorHAnsi" w:hAnsiTheme="minorHAnsi" w:cstheme="minorHAnsi"/>
          <w:kern w:val="36"/>
          <w:lang w:val="el-GR"/>
        </w:rPr>
        <w:t xml:space="preserve"> μετοχές σε χρηματιστήρι</w:t>
      </w:r>
      <w:r w:rsidR="00F93C31" w:rsidRPr="007028E2">
        <w:rPr>
          <w:rFonts w:asciiTheme="minorHAnsi" w:hAnsiTheme="minorHAnsi" w:cstheme="minorHAnsi"/>
          <w:kern w:val="36"/>
          <w:lang w:val="el-GR"/>
        </w:rPr>
        <w:t>α</w:t>
      </w:r>
      <w:r w:rsidR="00611297" w:rsidRPr="007028E2">
        <w:rPr>
          <w:rFonts w:asciiTheme="minorHAnsi" w:hAnsiTheme="minorHAnsi" w:cstheme="minorHAnsi"/>
          <w:kern w:val="36"/>
          <w:lang w:val="el-GR"/>
        </w:rPr>
        <w:t>, ομόλογα, ακίνητα, ιδιωτικά κεφάλαια, εμπορεύματα και καταθέσεις.</w:t>
      </w:r>
    </w:p>
    <w:p w14:paraId="3907F59E" w14:textId="77777777" w:rsidR="00611297" w:rsidRPr="007028E2" w:rsidRDefault="00611297" w:rsidP="007028E2">
      <w:pPr>
        <w:spacing w:line="276" w:lineRule="auto"/>
        <w:outlineLvl w:val="0"/>
        <w:rPr>
          <w:rFonts w:asciiTheme="minorHAnsi" w:hAnsiTheme="minorHAnsi" w:cstheme="minorHAnsi"/>
          <w:kern w:val="36"/>
          <w:lang w:val="el-GR"/>
        </w:rPr>
      </w:pPr>
    </w:p>
    <w:p w14:paraId="0664AAFE" w14:textId="6BA3F35C" w:rsidR="00611297" w:rsidRPr="007028E2" w:rsidRDefault="00611297"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Το 2009, εν μέσω κρίσης, ψηφίστηκε νόμος που απαιτούσε από την Επιτροπή να επενδύει σε πιστωτικά ιδρύματα, «προκειμένου να αποκατασταθεί μια σοβαρή διαταραχή στην οικονομία του κράτους ή για την αποφυγή πιθανής σοβαρής βλάβης στο χρηματοπιστωτικό σύστημα στο Κράτος και την εξασφάλιση της σταθερότητας του συστήματος», όπως όριζαν οι οδηγίες του Υπουργού Οικονομικών. Αυτό είχε ως αποτέλεσμα μεγάλο μέρος του αποθεματικού του Ταμείου να χρησιμοποιηθεί για την </w:t>
      </w:r>
      <w:proofErr w:type="spellStart"/>
      <w:r w:rsidRPr="007028E2">
        <w:rPr>
          <w:rFonts w:asciiTheme="minorHAnsi" w:hAnsiTheme="minorHAnsi" w:cstheme="minorHAnsi"/>
          <w:kern w:val="36"/>
          <w:lang w:val="el-GR"/>
        </w:rPr>
        <w:t>ανακεφαλαιοποίηση</w:t>
      </w:r>
      <w:proofErr w:type="spellEnd"/>
      <w:r w:rsidRPr="007028E2">
        <w:rPr>
          <w:rFonts w:asciiTheme="minorHAnsi" w:hAnsiTheme="minorHAnsi" w:cstheme="minorHAnsi"/>
          <w:kern w:val="36"/>
          <w:lang w:val="el-GR"/>
        </w:rPr>
        <w:t xml:space="preserve"> των Ιρλανδικών Τραπεζών αποδυναμώνοντάς το και φαλκιδεύοντας την προοπτική του. </w:t>
      </w:r>
    </w:p>
    <w:p w14:paraId="43AC1410" w14:textId="3A398487" w:rsidR="00611297" w:rsidRPr="007028E2" w:rsidRDefault="00611297"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Ο νόμος του 2014 για τη διαχείριση της εθνικής αρχής διαθεσίμων (NTMA </w:t>
      </w:r>
      <w:proofErr w:type="spellStart"/>
      <w:r w:rsidRPr="007028E2">
        <w:rPr>
          <w:rFonts w:asciiTheme="minorHAnsi" w:hAnsiTheme="minorHAnsi" w:cstheme="minorHAnsi"/>
          <w:kern w:val="36"/>
          <w:lang w:val="el-GR"/>
        </w:rPr>
        <w:t>Amendment</w:t>
      </w:r>
      <w:proofErr w:type="spellEnd"/>
      <w:r w:rsidRPr="007028E2">
        <w:rPr>
          <w:rFonts w:asciiTheme="minorHAnsi" w:hAnsiTheme="minorHAnsi" w:cstheme="minorHAnsi"/>
          <w:kern w:val="36"/>
          <w:lang w:val="el-GR"/>
        </w:rPr>
        <w:t xml:space="preserve">), ο οποίος τέθηκε σε ισχύ στις 26 Ιουλίου 2014, </w:t>
      </w:r>
      <w:r w:rsidR="00C97255" w:rsidRPr="007028E2">
        <w:rPr>
          <w:rFonts w:asciiTheme="minorHAnsi" w:hAnsiTheme="minorHAnsi" w:cstheme="minorHAnsi"/>
          <w:kern w:val="36"/>
          <w:lang w:val="el-GR"/>
        </w:rPr>
        <w:t>ίδρυσε</w:t>
      </w:r>
      <w:r w:rsidRPr="007028E2">
        <w:rPr>
          <w:rFonts w:asciiTheme="minorHAnsi" w:hAnsiTheme="minorHAnsi" w:cstheme="minorHAnsi"/>
          <w:kern w:val="36"/>
          <w:lang w:val="el-GR"/>
        </w:rPr>
        <w:t xml:space="preserve"> το Ταμείο Στρατηγικών Επενδύσεων της Ιρλανδίας </w:t>
      </w:r>
      <w:r w:rsidRPr="007028E2">
        <w:rPr>
          <w:rFonts w:asciiTheme="minorHAnsi" w:hAnsiTheme="minorHAnsi" w:cstheme="minorHAnsi"/>
          <w:b/>
          <w:bCs/>
          <w:kern w:val="36"/>
          <w:lang w:val="el-GR"/>
        </w:rPr>
        <w:t>(</w:t>
      </w:r>
      <w:proofErr w:type="spellStart"/>
      <w:r w:rsidR="006A375F" w:rsidRPr="007028E2">
        <w:rPr>
          <w:rFonts w:asciiTheme="minorHAnsi" w:hAnsiTheme="minorHAnsi" w:cstheme="minorHAnsi"/>
          <w:b/>
          <w:bCs/>
          <w:kern w:val="36"/>
          <w:lang w:val="el-GR"/>
        </w:rPr>
        <w:t>Ireland</w:t>
      </w:r>
      <w:proofErr w:type="spellEnd"/>
      <w:r w:rsidR="006A375F" w:rsidRPr="007028E2">
        <w:rPr>
          <w:rFonts w:asciiTheme="minorHAnsi" w:hAnsiTheme="minorHAnsi" w:cstheme="minorHAnsi"/>
          <w:b/>
          <w:bCs/>
          <w:kern w:val="36"/>
          <w:lang w:val="el-GR"/>
        </w:rPr>
        <w:t xml:space="preserve"> </w:t>
      </w:r>
      <w:proofErr w:type="spellStart"/>
      <w:r w:rsidR="006A375F" w:rsidRPr="007028E2">
        <w:rPr>
          <w:rFonts w:asciiTheme="minorHAnsi" w:hAnsiTheme="minorHAnsi" w:cstheme="minorHAnsi"/>
          <w:b/>
          <w:bCs/>
          <w:kern w:val="36"/>
          <w:lang w:val="el-GR"/>
        </w:rPr>
        <w:t>Strategic</w:t>
      </w:r>
      <w:proofErr w:type="spellEnd"/>
      <w:r w:rsidR="006A375F" w:rsidRPr="007028E2">
        <w:rPr>
          <w:rFonts w:asciiTheme="minorHAnsi" w:hAnsiTheme="minorHAnsi" w:cstheme="minorHAnsi"/>
          <w:b/>
          <w:bCs/>
          <w:kern w:val="36"/>
          <w:lang w:val="el-GR"/>
        </w:rPr>
        <w:t xml:space="preserve"> Investment Fund - </w:t>
      </w:r>
      <w:r w:rsidRPr="007028E2">
        <w:rPr>
          <w:rFonts w:asciiTheme="minorHAnsi" w:hAnsiTheme="minorHAnsi" w:cstheme="minorHAnsi"/>
          <w:b/>
          <w:bCs/>
          <w:kern w:val="36"/>
          <w:lang w:val="el-GR"/>
        </w:rPr>
        <w:t>ISIF)</w:t>
      </w:r>
      <w:r w:rsidR="006A375F" w:rsidRPr="007028E2">
        <w:rPr>
          <w:rFonts w:asciiTheme="minorHAnsi" w:hAnsiTheme="minorHAnsi" w:cstheme="minorHAnsi"/>
          <w:kern w:val="36"/>
          <w:lang w:val="el-GR"/>
        </w:rPr>
        <w:t>, στο οποίο μεταφέρθηκε το σύνολο της περιουσίας του</w:t>
      </w:r>
      <w:r w:rsidR="00C97255" w:rsidRPr="007028E2">
        <w:rPr>
          <w:rFonts w:asciiTheme="minorHAnsi" w:hAnsiTheme="minorHAnsi" w:cstheme="minorHAnsi"/>
          <w:kern w:val="36"/>
          <w:lang w:val="el-GR"/>
        </w:rPr>
        <w:t xml:space="preserve"> Εθνικού Αποθεματικού Ταμείου Συντάξεων</w:t>
      </w:r>
      <w:r w:rsidR="006A375F" w:rsidRPr="007028E2">
        <w:rPr>
          <w:rFonts w:asciiTheme="minorHAnsi" w:hAnsiTheme="minorHAnsi" w:cstheme="minorHAnsi"/>
          <w:kern w:val="36"/>
          <w:lang w:val="el-GR"/>
        </w:rPr>
        <w:t xml:space="preserve">. </w:t>
      </w:r>
    </w:p>
    <w:p w14:paraId="4B9DF57A" w14:textId="05DF1946" w:rsidR="00C97255" w:rsidRPr="007028E2" w:rsidRDefault="00C97255" w:rsidP="007028E2">
      <w:pPr>
        <w:spacing w:line="276" w:lineRule="auto"/>
        <w:outlineLvl w:val="0"/>
        <w:rPr>
          <w:rFonts w:asciiTheme="minorHAnsi" w:hAnsiTheme="minorHAnsi" w:cstheme="minorHAnsi"/>
          <w:kern w:val="36"/>
          <w:lang w:val="el-GR"/>
        </w:rPr>
      </w:pPr>
    </w:p>
    <w:p w14:paraId="5AD93EA3" w14:textId="189A4650" w:rsidR="00C97255" w:rsidRPr="007028E2" w:rsidRDefault="00C97255"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 xml:space="preserve">5.2. ΔΕΥΤΕΡΟΣ ΠΥΛΩΝΑΣ: </w:t>
      </w:r>
      <w:r w:rsidR="00A81928" w:rsidRPr="007028E2">
        <w:rPr>
          <w:rFonts w:asciiTheme="minorHAnsi" w:hAnsiTheme="minorHAnsi" w:cstheme="minorHAnsi"/>
          <w:b/>
          <w:bCs/>
          <w:kern w:val="36"/>
          <w:lang w:val="el-GR"/>
        </w:rPr>
        <w:t>ΕΠΙΚΟΥΡΙΚΗ ΣΥΝΤΑΞΗ</w:t>
      </w:r>
    </w:p>
    <w:p w14:paraId="59E60D8F" w14:textId="669B0204" w:rsidR="00C97255" w:rsidRPr="007028E2" w:rsidRDefault="00C97255"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Τα επαγγελματικά (επικουρικά) συνταξιοδοτικά προγράμματα του δημόσιου τομέα είναι θεσμοθετημένα προγράμματα που βασίζονται σε καταπιστεύματα και εξασφαλίζουν παροχές σε εργαζόμενους στο δημόσιο τομέα ή σε </w:t>
      </w:r>
      <w:proofErr w:type="spellStart"/>
      <w:r w:rsidRPr="007028E2">
        <w:rPr>
          <w:rFonts w:asciiTheme="minorHAnsi" w:hAnsiTheme="minorHAnsi" w:cstheme="minorHAnsi"/>
          <w:kern w:val="36"/>
          <w:lang w:val="el-GR"/>
        </w:rPr>
        <w:t>ημικρατικούς</w:t>
      </w:r>
      <w:proofErr w:type="spellEnd"/>
      <w:r w:rsidRPr="007028E2">
        <w:rPr>
          <w:rFonts w:asciiTheme="minorHAnsi" w:hAnsiTheme="minorHAnsi" w:cstheme="minorHAnsi"/>
          <w:kern w:val="36"/>
          <w:lang w:val="el-GR"/>
        </w:rPr>
        <w:t xml:space="preserve"> φορείς. Μόνο οι κρατικοί φορείς που έχουν εμπορική δραστηριότητα διαθέτουν επικουρικό συνταξιοδοτικό ταμείο. Ο «στενός δημόσιος τομέας», όπως η δημόσια διοίκηση, η τοπική αυτοδιοίκηση, η εκπαίδευση, η αστυνομία, οι σωφρονιστικές υπηρεσίες και οι υγειονομικές υπηρεσίες χρηματοδοτούν τα συνταξιοδοτικά τους προγράμματα με βάση την αρχή «</w:t>
      </w:r>
      <w:r w:rsidRPr="007028E2">
        <w:rPr>
          <w:rFonts w:asciiTheme="minorHAnsi" w:hAnsiTheme="minorHAnsi" w:cstheme="minorHAnsi"/>
          <w:kern w:val="36"/>
          <w:lang w:val="en-US"/>
        </w:rPr>
        <w:t>pay</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as</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you</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go</w:t>
      </w:r>
      <w:r w:rsidRPr="007028E2">
        <w:rPr>
          <w:rFonts w:asciiTheme="minorHAnsi" w:hAnsiTheme="minorHAnsi" w:cstheme="minorHAnsi"/>
          <w:kern w:val="36"/>
          <w:lang w:val="el-GR"/>
        </w:rPr>
        <w:t>»: το κόστος των συντάξεων καλύπτεται από τις τρέχουσες δαπάνες του ταμείου με τον ίδιο σχεδόν τρόπο όπως οι μισθοί των υπαλλήλων του δημόσιου τομέα.</w:t>
      </w:r>
    </w:p>
    <w:p w14:paraId="69A317F0" w14:textId="77777777" w:rsidR="00C97255" w:rsidRPr="007028E2" w:rsidRDefault="00C97255" w:rsidP="007028E2">
      <w:pPr>
        <w:spacing w:line="276" w:lineRule="auto"/>
        <w:outlineLvl w:val="0"/>
        <w:rPr>
          <w:rFonts w:asciiTheme="minorHAnsi" w:hAnsiTheme="minorHAnsi" w:cstheme="minorHAnsi"/>
          <w:kern w:val="36"/>
          <w:lang w:val="el-GR"/>
        </w:rPr>
      </w:pPr>
    </w:p>
    <w:p w14:paraId="30DA4F18" w14:textId="71883C82" w:rsidR="00C97255" w:rsidRPr="007028E2" w:rsidRDefault="00C97255"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Τα συστήματα καθορισμένων παροχών του δημόσιου τομέα είναι επικουρικά επαγγελματικά συνταξιοδοτικά συστήματα, που παρέχουν ένα καθορισμένο επίπεδο σύνταξης, το ύψος του οποίου εξαρτάται από την υπηρεσία και τις αποδοχές του εργαζόμενου κατά τη συνταξιοδότηση ή τα έτη αμέσως πριν από τη συνταξιοδότηση.</w:t>
      </w:r>
    </w:p>
    <w:p w14:paraId="12863214" w14:textId="413BDDA4" w:rsidR="00A81928" w:rsidRPr="007028E2" w:rsidRDefault="00A81928" w:rsidP="007028E2">
      <w:pPr>
        <w:spacing w:line="276" w:lineRule="auto"/>
        <w:outlineLvl w:val="0"/>
        <w:rPr>
          <w:rFonts w:asciiTheme="minorHAnsi" w:hAnsiTheme="minorHAnsi" w:cstheme="minorHAnsi"/>
          <w:kern w:val="36"/>
          <w:lang w:val="el-GR"/>
        </w:rPr>
      </w:pPr>
    </w:p>
    <w:p w14:paraId="75DE674E" w14:textId="10F02E9B" w:rsidR="00A81928" w:rsidRPr="007028E2" w:rsidRDefault="00A8192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Η πλειοψηφία αυτών των συντάξεων είναι προγράμματα καθορισμένων παροχών. Αυτό σημαίνει ότι η σύνταξη βασίζεται στην αμοιβή/μισθό κατά τη συνταξιοδότηση (για τους εισερχόμενους πριν από το 2013) ή στον μέσο όρο του μισθού/αμοιβής (για τους εισαχθέντες μετά το 2013) και στον αριθμό των ετών που κάποιος συμμετείχε στο συγκεκριμένο συνταξιοδοτικό πρόγραμμα. </w:t>
      </w:r>
    </w:p>
    <w:p w14:paraId="412DB11B" w14:textId="77777777" w:rsidR="00A81928" w:rsidRPr="007028E2" w:rsidRDefault="00A81928" w:rsidP="007028E2">
      <w:pPr>
        <w:spacing w:line="276" w:lineRule="auto"/>
        <w:outlineLvl w:val="0"/>
        <w:rPr>
          <w:rFonts w:asciiTheme="minorHAnsi" w:hAnsiTheme="minorHAnsi" w:cstheme="minorHAnsi"/>
          <w:kern w:val="36"/>
          <w:lang w:val="el-GR"/>
        </w:rPr>
      </w:pPr>
    </w:p>
    <w:p w14:paraId="702E0FEC" w14:textId="3F33A818" w:rsidR="00A81928" w:rsidRPr="007028E2" w:rsidRDefault="00A8192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Τα συνταξιοδοτικά συστήματα του δημόσιου τομέα στην Ιρλανδία είναι αρκετά πολύπλοκα καθώς κατάγονται από την αρχικ</w:t>
      </w:r>
      <w:r w:rsidR="00585691" w:rsidRPr="007028E2">
        <w:rPr>
          <w:rFonts w:asciiTheme="minorHAnsi" w:hAnsiTheme="minorHAnsi" w:cstheme="minorHAnsi"/>
          <w:kern w:val="36"/>
          <w:lang w:val="el-GR"/>
        </w:rPr>
        <w:t xml:space="preserve">ό πολυκερματισμό των Ταμείων, όπως και στην Ελλάδα, διαφορετικών για κάθε δημόσια υπηρεσία. Ωστόσο οδηγούνται σε σύγκλιση. Πάντως υπάρχουν ακόμα αρκετές διαφοροποιήσεις, κυρίως σε σχέση με την ημερομηνία εισόδου στην </w:t>
      </w:r>
      <w:r w:rsidRPr="007028E2">
        <w:rPr>
          <w:rFonts w:asciiTheme="minorHAnsi" w:hAnsiTheme="minorHAnsi" w:cstheme="minorHAnsi"/>
          <w:kern w:val="36"/>
          <w:lang w:val="el-GR"/>
        </w:rPr>
        <w:t>υπηρεσία.</w:t>
      </w:r>
    </w:p>
    <w:p w14:paraId="6DCDD5CF" w14:textId="77777777" w:rsidR="00727EE8" w:rsidRPr="007028E2" w:rsidRDefault="00727EE8" w:rsidP="007028E2">
      <w:pPr>
        <w:spacing w:line="276" w:lineRule="auto"/>
        <w:outlineLvl w:val="0"/>
        <w:rPr>
          <w:rFonts w:asciiTheme="minorHAnsi" w:hAnsiTheme="minorHAnsi" w:cstheme="minorHAnsi"/>
          <w:kern w:val="36"/>
          <w:lang w:val="el-GR"/>
        </w:rPr>
      </w:pPr>
    </w:p>
    <w:p w14:paraId="6DB0F13F" w14:textId="63A937C8" w:rsidR="00A81928" w:rsidRPr="007028E2" w:rsidRDefault="00585691"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 xml:space="preserve">5.2.1 ΣΥΝΤΑΞΕΙΣ ΤΟΥ ΔΗΜΟΣΙΟΥ ΓΙΑ «ΠΑΛΙΟΥΣ» ΕΡΓΑΖΟΜΕΝΟΥΣ </w:t>
      </w:r>
    </w:p>
    <w:p w14:paraId="3CE29659" w14:textId="0F634F16" w:rsidR="009D7071" w:rsidRPr="007028E2" w:rsidRDefault="0058569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Όσοι μπήκαν</w:t>
      </w:r>
      <w:r w:rsidR="00A81928" w:rsidRPr="007028E2">
        <w:rPr>
          <w:rFonts w:asciiTheme="minorHAnsi" w:hAnsiTheme="minorHAnsi" w:cstheme="minorHAnsi"/>
          <w:kern w:val="36"/>
          <w:lang w:val="el-GR"/>
        </w:rPr>
        <w:t xml:space="preserve"> στον δημόσιο τομέα πριν από τις 5 Απριλίου 1995 </w:t>
      </w:r>
      <w:r w:rsidRPr="007028E2">
        <w:rPr>
          <w:rFonts w:asciiTheme="minorHAnsi" w:hAnsiTheme="minorHAnsi" w:cstheme="minorHAnsi"/>
          <w:kern w:val="36"/>
          <w:lang w:val="el-GR"/>
        </w:rPr>
        <w:t xml:space="preserve">με το </w:t>
      </w:r>
      <w:r w:rsidR="00A81928" w:rsidRPr="007028E2">
        <w:rPr>
          <w:rFonts w:asciiTheme="minorHAnsi" w:hAnsiTheme="minorHAnsi" w:cstheme="minorHAnsi"/>
          <w:kern w:val="36"/>
          <w:lang w:val="el-GR"/>
        </w:rPr>
        <w:t xml:space="preserve">«παλιό συνταξιοδοτικό σύστημα» </w:t>
      </w:r>
      <w:r w:rsidRPr="007028E2">
        <w:rPr>
          <w:rFonts w:asciiTheme="minorHAnsi" w:hAnsiTheme="minorHAnsi" w:cstheme="minorHAnsi"/>
          <w:kern w:val="36"/>
          <w:lang w:val="el-GR"/>
        </w:rPr>
        <w:t>δεν περιλαμβάνονται στ</w:t>
      </w:r>
      <w:r w:rsidR="00727EE8" w:rsidRPr="007028E2">
        <w:rPr>
          <w:rFonts w:asciiTheme="minorHAnsi" w:hAnsiTheme="minorHAnsi" w:cstheme="minorHAnsi"/>
          <w:kern w:val="36"/>
          <w:lang w:val="el-GR"/>
        </w:rPr>
        <w:t>ο νέο σύστημα</w:t>
      </w:r>
      <w:r w:rsidR="00A81928" w:rsidRPr="007028E2">
        <w:rPr>
          <w:rFonts w:asciiTheme="minorHAnsi" w:hAnsiTheme="minorHAnsi" w:cstheme="minorHAnsi"/>
          <w:kern w:val="36"/>
          <w:lang w:val="el-GR"/>
        </w:rPr>
        <w:t xml:space="preserve"> κρατικ</w:t>
      </w:r>
      <w:r w:rsidR="00727EE8" w:rsidRPr="007028E2">
        <w:rPr>
          <w:rFonts w:asciiTheme="minorHAnsi" w:hAnsiTheme="minorHAnsi" w:cstheme="minorHAnsi"/>
          <w:kern w:val="36"/>
          <w:lang w:val="el-GR"/>
        </w:rPr>
        <w:t>ών</w:t>
      </w:r>
      <w:r w:rsidR="00A81928" w:rsidRPr="007028E2">
        <w:rPr>
          <w:rFonts w:asciiTheme="minorHAnsi" w:hAnsiTheme="minorHAnsi" w:cstheme="minorHAnsi"/>
          <w:kern w:val="36"/>
          <w:lang w:val="el-GR"/>
        </w:rPr>
        <w:t xml:space="preserve"> παροχ</w:t>
      </w:r>
      <w:r w:rsidR="00727EE8" w:rsidRPr="007028E2">
        <w:rPr>
          <w:rFonts w:asciiTheme="minorHAnsi" w:hAnsiTheme="minorHAnsi" w:cstheme="minorHAnsi"/>
          <w:kern w:val="36"/>
          <w:lang w:val="el-GR"/>
        </w:rPr>
        <w:t>ών</w:t>
      </w:r>
      <w:r w:rsidR="00A81928" w:rsidRPr="007028E2">
        <w:rPr>
          <w:rFonts w:asciiTheme="minorHAnsi" w:hAnsiTheme="minorHAnsi" w:cstheme="minorHAnsi"/>
          <w:kern w:val="36"/>
          <w:lang w:val="el-GR"/>
        </w:rPr>
        <w:t xml:space="preserve"> και συντάξ</w:t>
      </w:r>
      <w:r w:rsidR="00421237">
        <w:rPr>
          <w:rFonts w:asciiTheme="minorHAnsi" w:hAnsiTheme="minorHAnsi" w:cstheme="minorHAnsi"/>
          <w:kern w:val="36"/>
          <w:lang w:val="el-GR"/>
        </w:rPr>
        <w:t>ε</w:t>
      </w:r>
      <w:r w:rsidR="00727EE8" w:rsidRPr="007028E2">
        <w:rPr>
          <w:rFonts w:asciiTheme="minorHAnsi" w:hAnsiTheme="minorHAnsi" w:cstheme="minorHAnsi"/>
          <w:kern w:val="36"/>
          <w:lang w:val="el-GR"/>
        </w:rPr>
        <w:t>ων</w:t>
      </w:r>
      <w:r w:rsidR="00A81928"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Π</w:t>
      </w:r>
      <w:r w:rsidR="00A81928" w:rsidRPr="007028E2">
        <w:rPr>
          <w:rFonts w:asciiTheme="minorHAnsi" w:hAnsiTheme="minorHAnsi" w:cstheme="minorHAnsi"/>
          <w:kern w:val="36"/>
          <w:lang w:val="el-GR"/>
        </w:rPr>
        <w:t>ληρώνουν μειωμέν</w:t>
      </w:r>
      <w:r w:rsidR="00727EE8" w:rsidRPr="007028E2">
        <w:rPr>
          <w:rFonts w:asciiTheme="minorHAnsi" w:hAnsiTheme="minorHAnsi" w:cstheme="minorHAnsi"/>
          <w:kern w:val="36"/>
          <w:lang w:val="el-GR"/>
        </w:rPr>
        <w:t>ες</w:t>
      </w:r>
      <w:r w:rsidR="00A81928" w:rsidRPr="007028E2">
        <w:rPr>
          <w:rFonts w:asciiTheme="minorHAnsi" w:hAnsiTheme="minorHAnsi" w:cstheme="minorHAnsi"/>
          <w:kern w:val="36"/>
          <w:lang w:val="el-GR"/>
        </w:rPr>
        <w:t xml:space="preserve"> </w:t>
      </w:r>
      <w:r w:rsidR="00727EE8" w:rsidRPr="007028E2">
        <w:rPr>
          <w:rFonts w:asciiTheme="minorHAnsi" w:hAnsiTheme="minorHAnsi" w:cstheme="minorHAnsi"/>
          <w:kern w:val="36"/>
          <w:lang w:val="el-GR"/>
        </w:rPr>
        <w:t>εισφορές</w:t>
      </w:r>
      <w:r w:rsidR="00A81928" w:rsidRPr="007028E2">
        <w:rPr>
          <w:rFonts w:asciiTheme="minorHAnsi" w:hAnsiTheme="minorHAnsi" w:cstheme="minorHAnsi"/>
          <w:kern w:val="36"/>
          <w:lang w:val="el-GR"/>
        </w:rPr>
        <w:t xml:space="preserve"> PRSI</w:t>
      </w:r>
      <w:r w:rsidRPr="007028E2">
        <w:rPr>
          <w:rFonts w:asciiTheme="minorHAnsi" w:hAnsiTheme="minorHAnsi" w:cstheme="minorHAnsi"/>
          <w:kern w:val="36"/>
          <w:lang w:val="el-GR"/>
        </w:rPr>
        <w:t xml:space="preserve"> και κατηγοριοποιούνται στην</w:t>
      </w:r>
      <w:r w:rsidR="00A81928" w:rsidRPr="007028E2">
        <w:rPr>
          <w:rFonts w:asciiTheme="minorHAnsi" w:hAnsiTheme="minorHAnsi" w:cstheme="minorHAnsi"/>
          <w:kern w:val="36"/>
          <w:lang w:val="el-GR"/>
        </w:rPr>
        <w:t xml:space="preserve"> «Κλάση D»</w:t>
      </w:r>
      <w:r w:rsidR="009D7071" w:rsidRPr="007028E2">
        <w:rPr>
          <w:rFonts w:asciiTheme="minorHAnsi" w:hAnsiTheme="minorHAnsi" w:cstheme="minorHAnsi"/>
          <w:kern w:val="36"/>
          <w:lang w:val="el-GR"/>
        </w:rPr>
        <w:t>. Με 40 χρόνια υπηρεσίας, δεν θα πάρουν ανταποδοτική κρατική σύνταξη, αλλά το μισό του τελευταίου μισθού τους, από τον Τομέα του Δημόσιου στον οποίον εργάζονται.</w:t>
      </w:r>
    </w:p>
    <w:p w14:paraId="607C1710" w14:textId="4D2F8D03" w:rsidR="009D7071" w:rsidRPr="007028E2" w:rsidRDefault="009D707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Ο γενικός κανόνας αυτής της κατηγορίας, και για λιγότερα έτη υπηρεσίας, είναι πως καταβάλλεται σύνταξη ίση με το 1/80 των τελικών αποδοχών τους, για κάθε έτος υπηρεσίας. Καταβάλλεται επίσης ένα μικρό εφάπαξ (ονομάζεται φιλοδώρημα) ίσο με τα 3/80 των τελικών αποδοχών για κάθε έτος υπηρεσίας, δηλαδή τριπλάσιο της μηνιαίας σύνταξης. Από την 1η Ιανουαρίου 2013 εισήχθη ένα νέο σύστημα (το «Ενιαίο Σχέδιο») για τους νεοεισερχόμενους, το οποίο παρέχει συντάξεις με βάση τις μέσες αποδοχές όλης της σταδιοδρομίας (προσαρμοσμένες σε τρέχουσες τιμές) και όχι τις τελικές αποδοχές.</w:t>
      </w:r>
    </w:p>
    <w:p w14:paraId="761016BD" w14:textId="77777777" w:rsidR="00A81928" w:rsidRPr="007028E2" w:rsidRDefault="00A81928" w:rsidP="007028E2">
      <w:pPr>
        <w:spacing w:line="276" w:lineRule="auto"/>
        <w:outlineLvl w:val="0"/>
        <w:rPr>
          <w:rFonts w:asciiTheme="minorHAnsi" w:hAnsiTheme="minorHAnsi" w:cstheme="minorHAnsi"/>
          <w:kern w:val="36"/>
          <w:lang w:val="el-GR"/>
        </w:rPr>
      </w:pPr>
    </w:p>
    <w:p w14:paraId="190816ED" w14:textId="6A1E2422" w:rsidR="00A81928" w:rsidRPr="007028E2" w:rsidRDefault="00831D14"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Για τους εργαζόμενους αυτής της κατηγορίας η Εθνική Ηλικία Συνταξιοδότησης </w:t>
      </w:r>
      <w:r w:rsidRPr="007028E2">
        <w:rPr>
          <w:rFonts w:asciiTheme="minorHAnsi" w:hAnsiTheme="minorHAnsi" w:cstheme="minorHAnsi"/>
          <w:b/>
          <w:bCs/>
          <w:kern w:val="36"/>
          <w:lang w:val="el-GR"/>
        </w:rPr>
        <w:t>(</w:t>
      </w:r>
      <w:r w:rsidRPr="007028E2">
        <w:rPr>
          <w:rFonts w:asciiTheme="minorHAnsi" w:hAnsiTheme="minorHAnsi" w:cstheme="minorHAnsi"/>
          <w:b/>
          <w:bCs/>
          <w:kern w:val="36"/>
          <w:lang w:val="en-US"/>
        </w:rPr>
        <w:t>National</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Retirement</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Age</w:t>
      </w:r>
      <w:r w:rsidRPr="007028E2">
        <w:rPr>
          <w:rFonts w:asciiTheme="minorHAnsi" w:hAnsiTheme="minorHAnsi" w:cstheme="minorHAnsi"/>
          <w:b/>
          <w:bCs/>
          <w:kern w:val="36"/>
          <w:lang w:val="el-GR"/>
        </w:rPr>
        <w:t xml:space="preserve"> – </w:t>
      </w:r>
      <w:r w:rsidRPr="007028E2">
        <w:rPr>
          <w:rFonts w:asciiTheme="minorHAnsi" w:hAnsiTheme="minorHAnsi" w:cstheme="minorHAnsi"/>
          <w:b/>
          <w:bCs/>
          <w:kern w:val="36"/>
          <w:lang w:val="en-US"/>
        </w:rPr>
        <w:t>NRA</w:t>
      </w:r>
      <w:r w:rsidRPr="007028E2">
        <w:rPr>
          <w:rFonts w:asciiTheme="minorHAnsi" w:hAnsiTheme="minorHAnsi" w:cstheme="minorHAnsi"/>
          <w:b/>
          <w:bCs/>
          <w:kern w:val="36"/>
          <w:lang w:val="el-GR"/>
        </w:rPr>
        <w:t>)</w:t>
      </w:r>
      <w:r w:rsidRPr="007028E2">
        <w:rPr>
          <w:rFonts w:asciiTheme="minorHAnsi" w:hAnsiTheme="minorHAnsi" w:cstheme="minorHAnsi"/>
          <w:kern w:val="36"/>
          <w:lang w:val="el-GR"/>
        </w:rPr>
        <w:t xml:space="preserve"> είναι τα 60 έτη. Μ</w:t>
      </w:r>
      <w:r w:rsidR="00A81928" w:rsidRPr="007028E2">
        <w:rPr>
          <w:rFonts w:asciiTheme="minorHAnsi" w:hAnsiTheme="minorHAnsi" w:cstheme="minorHAnsi"/>
          <w:kern w:val="36"/>
          <w:lang w:val="el-GR"/>
        </w:rPr>
        <w:t xml:space="preserve">πορούν </w:t>
      </w:r>
      <w:r w:rsidRPr="007028E2">
        <w:rPr>
          <w:rFonts w:asciiTheme="minorHAnsi" w:hAnsiTheme="minorHAnsi" w:cstheme="minorHAnsi"/>
          <w:kern w:val="36"/>
          <w:lang w:val="el-GR"/>
        </w:rPr>
        <w:t xml:space="preserve">υπό προϋποθέσεις </w:t>
      </w:r>
      <w:r w:rsidR="00A81928" w:rsidRPr="007028E2">
        <w:rPr>
          <w:rFonts w:asciiTheme="minorHAnsi" w:hAnsiTheme="minorHAnsi" w:cstheme="minorHAnsi"/>
          <w:kern w:val="36"/>
          <w:lang w:val="el-GR"/>
        </w:rPr>
        <w:t xml:space="preserve">να </w:t>
      </w:r>
      <w:r w:rsidRPr="007028E2">
        <w:rPr>
          <w:rFonts w:asciiTheme="minorHAnsi" w:hAnsiTheme="minorHAnsi" w:cstheme="minorHAnsi"/>
          <w:kern w:val="36"/>
          <w:lang w:val="el-GR"/>
        </w:rPr>
        <w:t>συνταξιοδοτηθούν πρόωρα</w:t>
      </w:r>
      <w:r w:rsidR="00A81928" w:rsidRPr="007028E2">
        <w:rPr>
          <w:rFonts w:asciiTheme="minorHAnsi" w:hAnsiTheme="minorHAnsi" w:cstheme="minorHAnsi"/>
          <w:kern w:val="36"/>
          <w:lang w:val="el-GR"/>
        </w:rPr>
        <w:t xml:space="preserve"> στα 50, </w:t>
      </w:r>
      <w:r w:rsidRPr="007028E2">
        <w:rPr>
          <w:rFonts w:asciiTheme="minorHAnsi" w:hAnsiTheme="minorHAnsi" w:cstheme="minorHAnsi"/>
          <w:kern w:val="36"/>
          <w:lang w:val="el-GR"/>
        </w:rPr>
        <w:t>αλλά, εάν θέλουν, μπορούν να συνεχίσουν να εργάζονται μέχρι τα</w:t>
      </w:r>
      <w:r w:rsidR="00A81928" w:rsidRPr="007028E2">
        <w:rPr>
          <w:rFonts w:asciiTheme="minorHAnsi" w:hAnsiTheme="minorHAnsi" w:cstheme="minorHAnsi"/>
          <w:kern w:val="36"/>
          <w:lang w:val="el-GR"/>
        </w:rPr>
        <w:t xml:space="preserve"> 70. Οι εκπαιδευτικοί μπορούν να συνταξιοδοτηθούν από το 55ο έτος της ηλικίας τους, χωρίς αναλογιστική μείωση, εάν έχουν 35 χρόνια υπηρεσίας συμπεριλαμβανομένων των ετών κατάρτισης.</w:t>
      </w:r>
    </w:p>
    <w:p w14:paraId="6F9AECA5" w14:textId="77777777" w:rsidR="00A81928" w:rsidRPr="007028E2" w:rsidRDefault="00A81928" w:rsidP="007028E2">
      <w:pPr>
        <w:spacing w:line="276" w:lineRule="auto"/>
        <w:outlineLvl w:val="0"/>
        <w:rPr>
          <w:rFonts w:asciiTheme="minorHAnsi" w:hAnsiTheme="minorHAnsi" w:cstheme="minorHAnsi"/>
          <w:kern w:val="36"/>
          <w:lang w:val="el-GR"/>
        </w:rPr>
      </w:pPr>
    </w:p>
    <w:p w14:paraId="2299255A" w14:textId="3EA811C8" w:rsidR="00A81928" w:rsidRPr="007028E2" w:rsidRDefault="00D5068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Για όσους</w:t>
      </w:r>
      <w:r w:rsidR="001842C0" w:rsidRPr="007028E2">
        <w:rPr>
          <w:rFonts w:asciiTheme="minorHAnsi" w:hAnsiTheme="minorHAnsi" w:cstheme="minorHAnsi"/>
          <w:kern w:val="36"/>
          <w:lang w:val="el-GR"/>
        </w:rPr>
        <w:t xml:space="preserve"> μπήκαν στον δημόσιο τομέα από τις 6 Απριλίου 1995 έως τις 31 Μαρτίου 2004, </w:t>
      </w:r>
      <w:r w:rsidR="00A81928" w:rsidRPr="007028E2">
        <w:rPr>
          <w:rFonts w:asciiTheme="minorHAnsi" w:hAnsiTheme="minorHAnsi" w:cstheme="minorHAnsi"/>
          <w:kern w:val="36"/>
          <w:lang w:val="el-GR"/>
        </w:rPr>
        <w:t xml:space="preserve">η </w:t>
      </w:r>
      <w:r w:rsidR="001842C0" w:rsidRPr="007028E2">
        <w:rPr>
          <w:rFonts w:asciiTheme="minorHAnsi" w:hAnsiTheme="minorHAnsi" w:cstheme="minorHAnsi"/>
          <w:kern w:val="36"/>
          <w:lang w:val="el-GR"/>
        </w:rPr>
        <w:t xml:space="preserve">επικουρική </w:t>
      </w:r>
      <w:r w:rsidR="00A81928" w:rsidRPr="007028E2">
        <w:rPr>
          <w:rFonts w:asciiTheme="minorHAnsi" w:hAnsiTheme="minorHAnsi" w:cstheme="minorHAnsi"/>
          <w:kern w:val="36"/>
          <w:lang w:val="el-GR"/>
        </w:rPr>
        <w:t xml:space="preserve">επαγγελματική σύνταξη είναι ενσωματωμένη στην κρατική σύνταξη. </w:t>
      </w:r>
    </w:p>
    <w:p w14:paraId="683AA870" w14:textId="77777777" w:rsidR="00A81928" w:rsidRPr="007028E2" w:rsidRDefault="00A81928" w:rsidP="007028E2">
      <w:pPr>
        <w:spacing w:line="276" w:lineRule="auto"/>
        <w:outlineLvl w:val="0"/>
        <w:rPr>
          <w:rFonts w:asciiTheme="minorHAnsi" w:hAnsiTheme="minorHAnsi" w:cstheme="minorHAnsi"/>
          <w:kern w:val="36"/>
          <w:lang w:val="el-GR"/>
        </w:rPr>
      </w:pPr>
    </w:p>
    <w:p w14:paraId="5E1D8D04" w14:textId="4A11C02C" w:rsidR="00C97255" w:rsidRPr="007028E2" w:rsidRDefault="00A81928"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Οι δημόσιοι υπάλληλοι που απασχολούνται κατά τη διάρκεια αυτής της περιόδου καταβάλλουν το «Ποσοστό Α» του PRSI (πλήρης εισφορές PRSI). Επομένως, παίρνουν την ανταποδοτική κρατική σύνταξη με βάση την απασχόληση. Το αρμόδιο τμήμα συνήθως θα «συμπληρώσει» το έλλειμμα μέχρι να ξεκινήσει η ανταποδοτική κρατική σύνταξη </w:t>
      </w:r>
      <w:r w:rsidRPr="007028E2">
        <w:rPr>
          <w:rFonts w:asciiTheme="minorHAnsi" w:hAnsiTheme="minorHAnsi" w:cstheme="minorHAnsi"/>
          <w:kern w:val="36"/>
          <w:lang w:val="el-GR"/>
        </w:rPr>
        <w:lastRenderedPageBreak/>
        <w:t>(υπάρχουν προϋποθέσεις σχετικά με το εάν και πότε θα καταβληθεί η επικουρική σύνταξη).</w:t>
      </w:r>
    </w:p>
    <w:p w14:paraId="776627E2" w14:textId="77777777" w:rsidR="0026712D" w:rsidRPr="007028E2" w:rsidRDefault="0026712D" w:rsidP="007028E2">
      <w:pPr>
        <w:spacing w:line="276" w:lineRule="auto"/>
        <w:outlineLvl w:val="0"/>
        <w:rPr>
          <w:rFonts w:asciiTheme="minorHAnsi" w:hAnsiTheme="minorHAnsi" w:cstheme="minorHAnsi"/>
          <w:b/>
          <w:bCs/>
          <w:kern w:val="36"/>
          <w:lang w:val="el-GR"/>
        </w:rPr>
      </w:pPr>
    </w:p>
    <w:p w14:paraId="4F25F80C" w14:textId="0F42CA86" w:rsidR="00BE3280" w:rsidRPr="007028E2" w:rsidRDefault="00C97255"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5.3. ΙΔΙΩΤΙΚΟΙ ΣΥΝΤΑΞΙΟΔΟΤΙΚΟΙ ΦΟΡΕΙΣ</w:t>
      </w:r>
    </w:p>
    <w:p w14:paraId="6F64802A" w14:textId="4776D883" w:rsidR="00714441" w:rsidRPr="007028E2" w:rsidRDefault="0071444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Ο τρίτος πυλώνας του Ιρλανδικού Συνταξιοδοτικού Συστήματος είναι ιδιωτικός. Δεν αφορά μόνο τη δυνατότητα για ατομική ασφάλεια ζωής, αλλά περιλαμβάνει οργανωμένα ασφαλιστικά ταμεία, επικουρικού χαρακτήρα, </w:t>
      </w:r>
      <w:r w:rsidR="00D50683" w:rsidRPr="007028E2">
        <w:rPr>
          <w:rFonts w:asciiTheme="minorHAnsi" w:hAnsiTheme="minorHAnsi" w:cstheme="minorHAnsi"/>
          <w:kern w:val="36"/>
          <w:lang w:val="el-GR"/>
        </w:rPr>
        <w:t>υπό</w:t>
      </w:r>
      <w:r w:rsidR="00132081" w:rsidRPr="007028E2">
        <w:rPr>
          <w:rFonts w:asciiTheme="minorHAnsi" w:hAnsiTheme="minorHAnsi" w:cstheme="minorHAnsi"/>
          <w:kern w:val="36"/>
          <w:lang w:val="el-GR"/>
        </w:rPr>
        <w:t xml:space="preserve"> κρατική εποπτεία, </w:t>
      </w:r>
      <w:r w:rsidRPr="007028E2">
        <w:rPr>
          <w:rFonts w:asciiTheme="minorHAnsi" w:hAnsiTheme="minorHAnsi" w:cstheme="minorHAnsi"/>
          <w:kern w:val="36"/>
          <w:lang w:val="el-GR"/>
        </w:rPr>
        <w:t xml:space="preserve">που εφαρμόζουν ανταποδοτικό ή/και </w:t>
      </w:r>
      <w:proofErr w:type="spellStart"/>
      <w:r w:rsidRPr="007028E2">
        <w:rPr>
          <w:rFonts w:asciiTheme="minorHAnsi" w:hAnsiTheme="minorHAnsi" w:cstheme="minorHAnsi"/>
          <w:kern w:val="36"/>
          <w:lang w:val="el-GR"/>
        </w:rPr>
        <w:t>κεφαλαιοποιητικό</w:t>
      </w:r>
      <w:proofErr w:type="spellEnd"/>
      <w:r w:rsidRPr="007028E2">
        <w:rPr>
          <w:rFonts w:asciiTheme="minorHAnsi" w:hAnsiTheme="minorHAnsi" w:cstheme="minorHAnsi"/>
          <w:kern w:val="36"/>
          <w:lang w:val="el-GR"/>
        </w:rPr>
        <w:t xml:space="preserve"> σύστημα. </w:t>
      </w:r>
      <w:r w:rsidR="00132081" w:rsidRPr="007028E2">
        <w:rPr>
          <w:rFonts w:asciiTheme="minorHAnsi" w:hAnsiTheme="minorHAnsi" w:cstheme="minorHAnsi"/>
          <w:kern w:val="36"/>
          <w:lang w:val="el-GR"/>
        </w:rPr>
        <w:t xml:space="preserve">Οι </w:t>
      </w:r>
      <w:r w:rsidR="00D50683" w:rsidRPr="007028E2">
        <w:rPr>
          <w:rFonts w:asciiTheme="minorHAnsi" w:hAnsiTheme="minorHAnsi" w:cstheme="minorHAnsi"/>
          <w:kern w:val="36"/>
          <w:lang w:val="el-GR"/>
        </w:rPr>
        <w:t>υποκατηγορίες</w:t>
      </w:r>
      <w:r w:rsidR="00132081" w:rsidRPr="007028E2">
        <w:rPr>
          <w:rFonts w:asciiTheme="minorHAnsi" w:hAnsiTheme="minorHAnsi" w:cstheme="minorHAnsi"/>
          <w:kern w:val="36"/>
          <w:lang w:val="el-GR"/>
        </w:rPr>
        <w:t xml:space="preserve"> αυτού του τύπου της ασφάλισης είναι οι εξής:</w:t>
      </w:r>
    </w:p>
    <w:p w14:paraId="496CD20E" w14:textId="77777777" w:rsidR="0026712D" w:rsidRPr="007028E2" w:rsidRDefault="0026712D" w:rsidP="007028E2">
      <w:pPr>
        <w:spacing w:line="276" w:lineRule="auto"/>
        <w:outlineLvl w:val="0"/>
        <w:rPr>
          <w:rFonts w:asciiTheme="minorHAnsi" w:hAnsiTheme="minorHAnsi" w:cstheme="minorHAnsi"/>
          <w:kern w:val="36"/>
          <w:lang w:val="el-GR"/>
        </w:rPr>
      </w:pPr>
    </w:p>
    <w:p w14:paraId="4D1CFBDE" w14:textId="31EDBD10" w:rsidR="0026712D" w:rsidRPr="007028E2" w:rsidRDefault="0026712D"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1. Επαγγελματικά συνταξιοδοτικά συστήματα </w:t>
      </w:r>
    </w:p>
    <w:p w14:paraId="47CE3249" w14:textId="26B74E0B" w:rsidR="00E074DC" w:rsidRPr="007028E2" w:rsidRDefault="00E074D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2.</w:t>
      </w:r>
      <w:r w:rsidR="0026712D" w:rsidRPr="007028E2">
        <w:rPr>
          <w:rFonts w:asciiTheme="minorHAnsi" w:hAnsiTheme="minorHAnsi" w:cstheme="minorHAnsi"/>
          <w:kern w:val="36"/>
          <w:lang w:val="el-GR"/>
        </w:rPr>
        <w:t xml:space="preserve"> Προσωπικοί </w:t>
      </w:r>
      <w:r w:rsidRPr="007028E2">
        <w:rPr>
          <w:rFonts w:asciiTheme="minorHAnsi" w:hAnsiTheme="minorHAnsi" w:cstheme="minorHAnsi"/>
          <w:kern w:val="36"/>
          <w:lang w:val="el-GR"/>
        </w:rPr>
        <w:t xml:space="preserve">συνταξιοδοτικοί </w:t>
      </w:r>
      <w:r w:rsidR="0026712D" w:rsidRPr="007028E2">
        <w:rPr>
          <w:rFonts w:asciiTheme="minorHAnsi" w:hAnsiTheme="minorHAnsi" w:cstheme="minorHAnsi"/>
          <w:kern w:val="36"/>
          <w:lang w:val="el-GR"/>
        </w:rPr>
        <w:t>λογαριασμοί ταμιευτηρίου (</w:t>
      </w:r>
      <w:proofErr w:type="spellStart"/>
      <w:r w:rsidR="00051A7A" w:rsidRPr="007028E2">
        <w:rPr>
          <w:rFonts w:asciiTheme="minorHAnsi" w:hAnsiTheme="minorHAnsi" w:cstheme="minorHAnsi"/>
          <w:kern w:val="36"/>
          <w:lang w:val="el-GR"/>
        </w:rPr>
        <w:t>Personal</w:t>
      </w:r>
      <w:proofErr w:type="spellEnd"/>
      <w:r w:rsidR="00051A7A" w:rsidRPr="007028E2">
        <w:rPr>
          <w:rFonts w:asciiTheme="minorHAnsi" w:hAnsiTheme="minorHAnsi" w:cstheme="minorHAnsi"/>
          <w:kern w:val="36"/>
          <w:lang w:val="el-GR"/>
        </w:rPr>
        <w:t xml:space="preserve"> </w:t>
      </w:r>
      <w:proofErr w:type="spellStart"/>
      <w:r w:rsidR="00051A7A" w:rsidRPr="007028E2">
        <w:rPr>
          <w:rFonts w:asciiTheme="minorHAnsi" w:hAnsiTheme="minorHAnsi" w:cstheme="minorHAnsi"/>
          <w:kern w:val="36"/>
          <w:lang w:val="el-GR"/>
        </w:rPr>
        <w:t>Retirement</w:t>
      </w:r>
      <w:proofErr w:type="spellEnd"/>
      <w:r w:rsidR="00051A7A" w:rsidRPr="007028E2">
        <w:rPr>
          <w:rFonts w:asciiTheme="minorHAnsi" w:hAnsiTheme="minorHAnsi" w:cstheme="minorHAnsi"/>
          <w:kern w:val="36"/>
          <w:lang w:val="el-GR"/>
        </w:rPr>
        <w:t xml:space="preserve"> </w:t>
      </w:r>
      <w:proofErr w:type="spellStart"/>
      <w:r w:rsidR="00051A7A" w:rsidRPr="007028E2">
        <w:rPr>
          <w:rFonts w:asciiTheme="minorHAnsi" w:hAnsiTheme="minorHAnsi" w:cstheme="minorHAnsi"/>
          <w:kern w:val="36"/>
          <w:lang w:val="el-GR"/>
        </w:rPr>
        <w:t>Savings</w:t>
      </w:r>
      <w:proofErr w:type="spellEnd"/>
      <w:r w:rsidR="00051A7A" w:rsidRPr="007028E2">
        <w:rPr>
          <w:rFonts w:asciiTheme="minorHAnsi" w:hAnsiTheme="minorHAnsi" w:cstheme="minorHAnsi"/>
          <w:kern w:val="36"/>
          <w:lang w:val="el-GR"/>
        </w:rPr>
        <w:t xml:space="preserve"> </w:t>
      </w:r>
      <w:proofErr w:type="spellStart"/>
      <w:r w:rsidR="00051A7A" w:rsidRPr="007028E2">
        <w:rPr>
          <w:rFonts w:asciiTheme="minorHAnsi" w:hAnsiTheme="minorHAnsi" w:cstheme="minorHAnsi"/>
          <w:kern w:val="36"/>
          <w:lang w:val="el-GR"/>
        </w:rPr>
        <w:t>Accounts</w:t>
      </w:r>
      <w:proofErr w:type="spellEnd"/>
      <w:r w:rsidR="00051A7A" w:rsidRPr="007028E2">
        <w:rPr>
          <w:rFonts w:asciiTheme="minorHAnsi" w:hAnsiTheme="minorHAnsi" w:cstheme="minorHAnsi"/>
          <w:kern w:val="36"/>
          <w:lang w:val="el-GR"/>
        </w:rPr>
        <w:t xml:space="preserve"> - </w:t>
      </w:r>
      <w:proofErr w:type="spellStart"/>
      <w:r w:rsidR="0026712D" w:rsidRPr="007028E2">
        <w:rPr>
          <w:rFonts w:asciiTheme="minorHAnsi" w:hAnsiTheme="minorHAnsi" w:cstheme="minorHAnsi"/>
          <w:kern w:val="36"/>
          <w:lang w:val="el-GR"/>
        </w:rPr>
        <w:t>PRSAs</w:t>
      </w:r>
      <w:proofErr w:type="spellEnd"/>
      <w:r w:rsidR="0026712D" w:rsidRPr="007028E2">
        <w:rPr>
          <w:rFonts w:asciiTheme="minorHAnsi" w:hAnsiTheme="minorHAnsi" w:cstheme="minorHAnsi"/>
          <w:kern w:val="36"/>
          <w:lang w:val="el-GR"/>
        </w:rPr>
        <w:t xml:space="preserve">) </w:t>
      </w:r>
    </w:p>
    <w:p w14:paraId="07884768" w14:textId="77777777" w:rsidR="00051A7A" w:rsidRPr="007028E2" w:rsidRDefault="00E074D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3. </w:t>
      </w:r>
      <w:r w:rsidR="0026712D" w:rsidRPr="007028E2">
        <w:rPr>
          <w:rFonts w:asciiTheme="minorHAnsi" w:hAnsiTheme="minorHAnsi" w:cstheme="minorHAnsi"/>
          <w:kern w:val="36"/>
          <w:lang w:val="el-GR"/>
        </w:rPr>
        <w:t>Συνταξι</w:t>
      </w:r>
      <w:r w:rsidR="00051A7A" w:rsidRPr="007028E2">
        <w:rPr>
          <w:rFonts w:asciiTheme="minorHAnsi" w:hAnsiTheme="minorHAnsi" w:cstheme="minorHAnsi"/>
          <w:kern w:val="36"/>
          <w:lang w:val="el-GR"/>
        </w:rPr>
        <w:t>οδοτικά</w:t>
      </w:r>
      <w:r w:rsidRPr="007028E2">
        <w:rPr>
          <w:rFonts w:asciiTheme="minorHAnsi" w:hAnsiTheme="minorHAnsi" w:cstheme="minorHAnsi"/>
          <w:kern w:val="36"/>
          <w:lang w:val="el-GR"/>
        </w:rPr>
        <w:t xml:space="preserve"> </w:t>
      </w:r>
      <w:r w:rsidR="0026712D" w:rsidRPr="007028E2">
        <w:rPr>
          <w:rFonts w:asciiTheme="minorHAnsi" w:hAnsiTheme="minorHAnsi" w:cstheme="minorHAnsi"/>
          <w:kern w:val="36"/>
          <w:lang w:val="el-GR"/>
        </w:rPr>
        <w:t xml:space="preserve">Συμβόλαια </w:t>
      </w:r>
      <w:r w:rsidR="00051A7A" w:rsidRPr="007028E2">
        <w:rPr>
          <w:rFonts w:asciiTheme="minorHAnsi" w:hAnsiTheme="minorHAnsi" w:cstheme="minorHAnsi"/>
          <w:kern w:val="36"/>
          <w:lang w:val="el-GR"/>
        </w:rPr>
        <w:t>Ετήσιου Εισοδήματος</w:t>
      </w:r>
      <w:r w:rsidR="0026712D" w:rsidRPr="007028E2">
        <w:rPr>
          <w:rFonts w:asciiTheme="minorHAnsi" w:hAnsiTheme="minorHAnsi" w:cstheme="minorHAnsi"/>
          <w:kern w:val="36"/>
          <w:lang w:val="el-GR"/>
        </w:rPr>
        <w:t xml:space="preserve"> (</w:t>
      </w:r>
      <w:r w:rsidR="00051A7A" w:rsidRPr="007028E2">
        <w:rPr>
          <w:rFonts w:asciiTheme="minorHAnsi" w:hAnsiTheme="minorHAnsi" w:cstheme="minorHAnsi"/>
          <w:kern w:val="36"/>
          <w:lang w:val="en-US"/>
        </w:rPr>
        <w:t>Retirement</w:t>
      </w:r>
    </w:p>
    <w:p w14:paraId="2EC0CEE2" w14:textId="355CF5C1" w:rsidR="00051A7A" w:rsidRPr="007028E2" w:rsidRDefault="00051A7A"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n-US"/>
        </w:rPr>
        <w:t>Annuity</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Contracts</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RACs</w:t>
      </w:r>
      <w:r w:rsidR="0026712D" w:rsidRPr="007028E2">
        <w:rPr>
          <w:rFonts w:asciiTheme="minorHAnsi" w:hAnsiTheme="minorHAnsi" w:cstheme="minorHAnsi"/>
          <w:kern w:val="36"/>
          <w:lang w:val="el-GR"/>
        </w:rPr>
        <w:t xml:space="preserve">). </w:t>
      </w:r>
    </w:p>
    <w:p w14:paraId="4A4CB0A0" w14:textId="77777777" w:rsidR="00D50683" w:rsidRPr="007028E2" w:rsidRDefault="00D50683" w:rsidP="007028E2">
      <w:pPr>
        <w:spacing w:line="276" w:lineRule="auto"/>
        <w:outlineLvl w:val="0"/>
        <w:rPr>
          <w:rFonts w:asciiTheme="minorHAnsi" w:hAnsiTheme="minorHAnsi" w:cstheme="minorHAnsi"/>
          <w:kern w:val="36"/>
          <w:lang w:val="el-GR"/>
        </w:rPr>
      </w:pPr>
    </w:p>
    <w:p w14:paraId="7C87CFA3" w14:textId="4D2910FE" w:rsidR="0026712D" w:rsidRPr="007028E2" w:rsidRDefault="0026712D"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Όσοι είναι εγγεγραμμένοι σε επαγγελματικό συνταξιοδοτικό πρόγραμμα δεν μπορούν να </w:t>
      </w:r>
      <w:r w:rsidR="00051A7A" w:rsidRPr="007028E2">
        <w:rPr>
          <w:rFonts w:asciiTheme="minorHAnsi" w:hAnsiTheme="minorHAnsi" w:cstheme="minorHAnsi"/>
          <w:kern w:val="36"/>
          <w:lang w:val="el-GR"/>
        </w:rPr>
        <w:t xml:space="preserve">διαθέτουν ταυτόχρονα </w:t>
      </w:r>
      <w:r w:rsidRPr="007028E2">
        <w:rPr>
          <w:rFonts w:asciiTheme="minorHAnsi" w:hAnsiTheme="minorHAnsi" w:cstheme="minorHAnsi"/>
          <w:kern w:val="36"/>
          <w:lang w:val="el-GR"/>
        </w:rPr>
        <w:t xml:space="preserve">RAC ή PRSA, εκτός εάν το PRSA χρηματοδοτείται από </w:t>
      </w:r>
      <w:r w:rsidR="00E93BC9" w:rsidRPr="007028E2">
        <w:rPr>
          <w:rFonts w:asciiTheme="minorHAnsi" w:hAnsiTheme="minorHAnsi" w:cstheme="minorHAnsi"/>
          <w:kern w:val="36"/>
          <w:lang w:val="el-GR"/>
        </w:rPr>
        <w:t>Π</w:t>
      </w:r>
      <w:r w:rsidRPr="007028E2">
        <w:rPr>
          <w:rFonts w:asciiTheme="minorHAnsi" w:hAnsiTheme="minorHAnsi" w:cstheme="minorHAnsi"/>
          <w:kern w:val="36"/>
          <w:lang w:val="el-GR"/>
        </w:rPr>
        <w:t xml:space="preserve">ρόσθετες </w:t>
      </w:r>
      <w:r w:rsidR="00E93BC9" w:rsidRPr="007028E2">
        <w:rPr>
          <w:rFonts w:asciiTheme="minorHAnsi" w:hAnsiTheme="minorHAnsi" w:cstheme="minorHAnsi"/>
          <w:kern w:val="36"/>
          <w:lang w:val="el-GR"/>
        </w:rPr>
        <w:t>Ε</w:t>
      </w:r>
      <w:r w:rsidRPr="007028E2">
        <w:rPr>
          <w:rFonts w:asciiTheme="minorHAnsi" w:hAnsiTheme="minorHAnsi" w:cstheme="minorHAnsi"/>
          <w:kern w:val="36"/>
          <w:lang w:val="el-GR"/>
        </w:rPr>
        <w:t xml:space="preserve">θελοντικές </w:t>
      </w:r>
      <w:r w:rsidR="00E93BC9" w:rsidRPr="007028E2">
        <w:rPr>
          <w:rFonts w:asciiTheme="minorHAnsi" w:hAnsiTheme="minorHAnsi" w:cstheme="minorHAnsi"/>
          <w:kern w:val="36"/>
          <w:lang w:val="el-GR"/>
        </w:rPr>
        <w:t>Ε</w:t>
      </w:r>
      <w:r w:rsidRPr="007028E2">
        <w:rPr>
          <w:rFonts w:asciiTheme="minorHAnsi" w:hAnsiTheme="minorHAnsi" w:cstheme="minorHAnsi"/>
          <w:kern w:val="36"/>
          <w:lang w:val="el-GR"/>
        </w:rPr>
        <w:t>ισφορές</w:t>
      </w:r>
      <w:r w:rsidR="00051A7A" w:rsidRPr="007028E2">
        <w:rPr>
          <w:rFonts w:asciiTheme="minorHAnsi" w:hAnsiTheme="minorHAnsi" w:cstheme="minorHAnsi"/>
          <w:kern w:val="36"/>
          <w:lang w:val="el-GR"/>
        </w:rPr>
        <w:t xml:space="preserve"> </w:t>
      </w:r>
      <w:r w:rsidR="00E93BC9" w:rsidRPr="007028E2">
        <w:rPr>
          <w:rFonts w:asciiTheme="minorHAnsi" w:hAnsiTheme="minorHAnsi" w:cstheme="minorHAnsi"/>
          <w:kern w:val="36"/>
          <w:lang w:val="el-GR"/>
        </w:rPr>
        <w:t>(</w:t>
      </w:r>
      <w:proofErr w:type="spellStart"/>
      <w:r w:rsidR="00E93BC9" w:rsidRPr="007028E2">
        <w:rPr>
          <w:rFonts w:asciiTheme="minorHAnsi" w:hAnsiTheme="minorHAnsi" w:cstheme="minorHAnsi"/>
          <w:kern w:val="36"/>
          <w:lang w:val="el-GR"/>
        </w:rPr>
        <w:t>Additional</w:t>
      </w:r>
      <w:proofErr w:type="spellEnd"/>
      <w:r w:rsidR="00E93BC9" w:rsidRPr="007028E2">
        <w:rPr>
          <w:rFonts w:asciiTheme="minorHAnsi" w:hAnsiTheme="minorHAnsi" w:cstheme="minorHAnsi"/>
          <w:kern w:val="36"/>
          <w:lang w:val="el-GR"/>
        </w:rPr>
        <w:t xml:space="preserve"> </w:t>
      </w:r>
      <w:proofErr w:type="spellStart"/>
      <w:r w:rsidR="00E93BC9" w:rsidRPr="007028E2">
        <w:rPr>
          <w:rFonts w:asciiTheme="minorHAnsi" w:hAnsiTheme="minorHAnsi" w:cstheme="minorHAnsi"/>
          <w:kern w:val="36"/>
          <w:lang w:val="el-GR"/>
        </w:rPr>
        <w:t>Voluntary</w:t>
      </w:r>
      <w:proofErr w:type="spellEnd"/>
      <w:r w:rsidR="00E93BC9" w:rsidRPr="007028E2">
        <w:rPr>
          <w:rFonts w:asciiTheme="minorHAnsi" w:hAnsiTheme="minorHAnsi" w:cstheme="minorHAnsi"/>
          <w:kern w:val="36"/>
          <w:lang w:val="el-GR"/>
        </w:rPr>
        <w:t xml:space="preserve"> </w:t>
      </w:r>
      <w:proofErr w:type="spellStart"/>
      <w:r w:rsidR="00E93BC9" w:rsidRPr="007028E2">
        <w:rPr>
          <w:rFonts w:asciiTheme="minorHAnsi" w:hAnsiTheme="minorHAnsi" w:cstheme="minorHAnsi"/>
          <w:kern w:val="36"/>
          <w:lang w:val="el-GR"/>
        </w:rPr>
        <w:t>Contributions</w:t>
      </w:r>
      <w:proofErr w:type="spellEnd"/>
      <w:r w:rsidR="00E93BC9" w:rsidRPr="007028E2">
        <w:rPr>
          <w:rFonts w:asciiTheme="minorHAnsi" w:hAnsiTheme="minorHAnsi" w:cstheme="minorHAnsi"/>
          <w:kern w:val="36"/>
          <w:lang w:val="el-GR"/>
        </w:rPr>
        <w:t xml:space="preserve"> - AVC) </w:t>
      </w:r>
      <w:r w:rsidRPr="007028E2">
        <w:rPr>
          <w:rFonts w:asciiTheme="minorHAnsi" w:hAnsiTheme="minorHAnsi" w:cstheme="minorHAnsi"/>
          <w:kern w:val="36"/>
          <w:lang w:val="el-GR"/>
        </w:rPr>
        <w:t xml:space="preserve">ή </w:t>
      </w:r>
      <w:r w:rsidR="00051A7A" w:rsidRPr="007028E2">
        <w:rPr>
          <w:rFonts w:asciiTheme="minorHAnsi" w:hAnsiTheme="minorHAnsi" w:cstheme="minorHAnsi"/>
          <w:kern w:val="36"/>
          <w:lang w:val="el-GR"/>
        </w:rPr>
        <w:t xml:space="preserve">εάν </w:t>
      </w:r>
      <w:r w:rsidRPr="007028E2">
        <w:rPr>
          <w:rFonts w:asciiTheme="minorHAnsi" w:hAnsiTheme="minorHAnsi" w:cstheme="minorHAnsi"/>
          <w:kern w:val="36"/>
          <w:lang w:val="el-GR"/>
        </w:rPr>
        <w:t xml:space="preserve">το άτομο έχει ξεχωριστή πηγή </w:t>
      </w:r>
      <w:r w:rsidR="00051A7A" w:rsidRPr="007028E2">
        <w:rPr>
          <w:rFonts w:asciiTheme="minorHAnsi" w:hAnsiTheme="minorHAnsi" w:cstheme="minorHAnsi"/>
          <w:kern w:val="36"/>
          <w:lang w:val="el-GR"/>
        </w:rPr>
        <w:t>εισοδήματος.</w:t>
      </w:r>
      <w:r w:rsidRPr="007028E2">
        <w:rPr>
          <w:rFonts w:asciiTheme="minorHAnsi" w:hAnsiTheme="minorHAnsi" w:cstheme="minorHAnsi"/>
          <w:kern w:val="36"/>
          <w:lang w:val="el-GR"/>
        </w:rPr>
        <w:t xml:space="preserve"> </w:t>
      </w:r>
    </w:p>
    <w:p w14:paraId="391FD2B3" w14:textId="77777777" w:rsidR="00051A7A" w:rsidRPr="007028E2" w:rsidRDefault="00051A7A" w:rsidP="007028E2">
      <w:pPr>
        <w:spacing w:line="276" w:lineRule="auto"/>
        <w:outlineLvl w:val="0"/>
        <w:rPr>
          <w:rFonts w:asciiTheme="minorHAnsi" w:hAnsiTheme="minorHAnsi" w:cstheme="minorHAnsi"/>
          <w:kern w:val="36"/>
          <w:lang w:val="el-GR"/>
        </w:rPr>
      </w:pPr>
    </w:p>
    <w:p w14:paraId="0135A6CA" w14:textId="4CCEDEA7" w:rsidR="0026712D" w:rsidRPr="007028E2" w:rsidRDefault="00C97255"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5.3.1. ΕΠΑΓΓΕΛΜΑΤΙΚΑ ΣΥΝΤΑΞΙΟΔΟΤΙΚΑ ΣΥΣΤΗΜΑΤΑ</w:t>
      </w:r>
    </w:p>
    <w:p w14:paraId="76C136EE" w14:textId="04DE9876" w:rsidR="00051A7A" w:rsidRPr="007028E2" w:rsidRDefault="00051A7A"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Τα επαγγελματικά προγράμματα δημιουργούνται από τους εργοδότες. Μπορούν να καθιερωθούν ως</w:t>
      </w:r>
      <w:r w:rsidR="001403FA" w:rsidRPr="007028E2">
        <w:rPr>
          <w:rFonts w:asciiTheme="minorHAnsi" w:hAnsiTheme="minorHAnsi" w:cstheme="minorHAnsi"/>
          <w:kern w:val="36"/>
          <w:lang w:val="el-GR"/>
        </w:rPr>
        <w:t xml:space="preserve"> πρ</w:t>
      </w:r>
      <w:r w:rsidR="00FB708D" w:rsidRPr="007028E2">
        <w:rPr>
          <w:rFonts w:asciiTheme="minorHAnsi" w:hAnsiTheme="minorHAnsi" w:cstheme="minorHAnsi"/>
          <w:kern w:val="36"/>
          <w:lang w:val="el-GR"/>
        </w:rPr>
        <w:t>ο</w:t>
      </w:r>
      <w:r w:rsidR="001403FA" w:rsidRPr="007028E2">
        <w:rPr>
          <w:rFonts w:asciiTheme="minorHAnsi" w:hAnsiTheme="minorHAnsi" w:cstheme="minorHAnsi"/>
          <w:kern w:val="36"/>
          <w:lang w:val="el-GR"/>
        </w:rPr>
        <w:t>γρ</w:t>
      </w:r>
      <w:r w:rsidR="00FB708D" w:rsidRPr="007028E2">
        <w:rPr>
          <w:rFonts w:asciiTheme="minorHAnsi" w:hAnsiTheme="minorHAnsi" w:cstheme="minorHAnsi"/>
          <w:kern w:val="36"/>
          <w:lang w:val="el-GR"/>
        </w:rPr>
        <w:t>ά</w:t>
      </w:r>
      <w:r w:rsidR="001403FA" w:rsidRPr="007028E2">
        <w:rPr>
          <w:rFonts w:asciiTheme="minorHAnsi" w:hAnsiTheme="minorHAnsi" w:cstheme="minorHAnsi"/>
          <w:kern w:val="36"/>
          <w:lang w:val="el-GR"/>
        </w:rPr>
        <w:t>μματα</w:t>
      </w:r>
      <w:r w:rsidRPr="007028E2">
        <w:rPr>
          <w:rFonts w:asciiTheme="minorHAnsi" w:hAnsiTheme="minorHAnsi" w:cstheme="minorHAnsi"/>
          <w:kern w:val="36"/>
          <w:lang w:val="el-GR"/>
        </w:rPr>
        <w:t xml:space="preserve"> </w:t>
      </w:r>
      <w:r w:rsidR="0074036E" w:rsidRPr="007028E2">
        <w:rPr>
          <w:rFonts w:asciiTheme="minorHAnsi" w:hAnsiTheme="minorHAnsi" w:cstheme="minorHAnsi"/>
          <w:b/>
          <w:bCs/>
          <w:kern w:val="36"/>
          <w:lang w:val="en-US"/>
        </w:rPr>
        <w:t>Defined</w:t>
      </w:r>
      <w:r w:rsidR="0074036E" w:rsidRPr="007028E2">
        <w:rPr>
          <w:rFonts w:asciiTheme="minorHAnsi" w:hAnsiTheme="minorHAnsi" w:cstheme="minorHAnsi"/>
          <w:b/>
          <w:bCs/>
          <w:kern w:val="36"/>
          <w:lang w:val="el-GR"/>
        </w:rPr>
        <w:t>-</w:t>
      </w:r>
      <w:r w:rsidR="0074036E" w:rsidRPr="007028E2">
        <w:rPr>
          <w:rFonts w:asciiTheme="minorHAnsi" w:hAnsiTheme="minorHAnsi" w:cstheme="minorHAnsi"/>
          <w:b/>
          <w:bCs/>
          <w:kern w:val="36"/>
          <w:lang w:val="en-US"/>
        </w:rPr>
        <w:t>Benefit</w:t>
      </w:r>
      <w:r w:rsidR="0074036E" w:rsidRPr="007028E2">
        <w:rPr>
          <w:rFonts w:asciiTheme="minorHAnsi" w:hAnsiTheme="minorHAnsi" w:cstheme="minorHAnsi"/>
          <w:b/>
          <w:bCs/>
          <w:kern w:val="36"/>
          <w:lang w:val="el-GR"/>
        </w:rPr>
        <w:t xml:space="preserve"> </w:t>
      </w:r>
      <w:r w:rsidR="0074036E" w:rsidRPr="007028E2">
        <w:rPr>
          <w:rFonts w:asciiTheme="minorHAnsi" w:hAnsiTheme="minorHAnsi" w:cstheme="minorHAnsi"/>
          <w:b/>
          <w:bCs/>
          <w:kern w:val="36"/>
          <w:lang w:val="en-US"/>
        </w:rPr>
        <w:t>Plan</w:t>
      </w:r>
      <w:r w:rsidR="0074036E"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l-GR"/>
        </w:rPr>
        <w:t>DB</w:t>
      </w:r>
      <w:r w:rsidR="0074036E" w:rsidRPr="007028E2">
        <w:rPr>
          <w:rFonts w:asciiTheme="minorHAnsi" w:hAnsiTheme="minorHAnsi" w:cstheme="minorHAnsi"/>
          <w:b/>
          <w:bCs/>
          <w:kern w:val="36"/>
          <w:lang w:val="el-GR"/>
        </w:rPr>
        <w:t>)</w:t>
      </w:r>
      <w:r w:rsidRPr="007028E2">
        <w:rPr>
          <w:rFonts w:asciiTheme="minorHAnsi" w:hAnsiTheme="minorHAnsi" w:cstheme="minorHAnsi"/>
          <w:kern w:val="36"/>
          <w:lang w:val="el-GR"/>
        </w:rPr>
        <w:t xml:space="preserve">, </w:t>
      </w:r>
      <w:r w:rsidR="001403FA" w:rsidRPr="007028E2">
        <w:rPr>
          <w:rFonts w:asciiTheme="minorHAnsi" w:hAnsiTheme="minorHAnsi" w:cstheme="minorHAnsi"/>
          <w:kern w:val="36"/>
          <w:lang w:val="el-GR"/>
        </w:rPr>
        <w:t>με τα οποία</w:t>
      </w:r>
      <w:r w:rsidRPr="007028E2">
        <w:rPr>
          <w:rFonts w:asciiTheme="minorHAnsi" w:hAnsiTheme="minorHAnsi" w:cstheme="minorHAnsi"/>
          <w:kern w:val="36"/>
          <w:lang w:val="el-GR"/>
        </w:rPr>
        <w:t xml:space="preserve"> ο εργοδότης υπόσχεται να πληρώσει </w:t>
      </w:r>
      <w:r w:rsidR="001403FA" w:rsidRPr="007028E2">
        <w:rPr>
          <w:rFonts w:asciiTheme="minorHAnsi" w:hAnsiTheme="minorHAnsi" w:cstheme="minorHAnsi"/>
          <w:kern w:val="36"/>
          <w:lang w:val="el-GR"/>
        </w:rPr>
        <w:t xml:space="preserve">στους </w:t>
      </w:r>
      <w:r w:rsidRPr="007028E2">
        <w:rPr>
          <w:rFonts w:asciiTheme="minorHAnsi" w:hAnsiTheme="minorHAnsi" w:cstheme="minorHAnsi"/>
          <w:kern w:val="36"/>
          <w:lang w:val="el-GR"/>
        </w:rPr>
        <w:t>εργαζόμενους ένα ορισμένο ποσοστό</w:t>
      </w:r>
      <w:r w:rsidR="001403FA"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των προηγούμενων αποδοχών όταν συνταξιοδοτηθούν, ή ως προγράμματα </w:t>
      </w:r>
      <w:proofErr w:type="spellStart"/>
      <w:r w:rsidR="0074036E" w:rsidRPr="007028E2">
        <w:rPr>
          <w:rFonts w:asciiTheme="minorHAnsi" w:hAnsiTheme="minorHAnsi" w:cstheme="minorHAnsi"/>
          <w:b/>
          <w:bCs/>
          <w:kern w:val="36"/>
          <w:lang w:val="el-GR"/>
        </w:rPr>
        <w:t>Defined-Contribution</w:t>
      </w:r>
      <w:proofErr w:type="spellEnd"/>
      <w:r w:rsidR="0074036E" w:rsidRPr="007028E2">
        <w:rPr>
          <w:rFonts w:asciiTheme="minorHAnsi" w:hAnsiTheme="minorHAnsi" w:cstheme="minorHAnsi"/>
          <w:b/>
          <w:bCs/>
          <w:kern w:val="36"/>
          <w:lang w:val="el-GR"/>
        </w:rPr>
        <w:t xml:space="preserve"> </w:t>
      </w:r>
      <w:proofErr w:type="spellStart"/>
      <w:r w:rsidR="0074036E" w:rsidRPr="007028E2">
        <w:rPr>
          <w:rFonts w:asciiTheme="minorHAnsi" w:hAnsiTheme="minorHAnsi" w:cstheme="minorHAnsi"/>
          <w:b/>
          <w:bCs/>
          <w:kern w:val="36"/>
          <w:lang w:val="el-GR"/>
        </w:rPr>
        <w:t>Plan</w:t>
      </w:r>
      <w:proofErr w:type="spellEnd"/>
      <w:r w:rsidR="0074036E"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l-GR"/>
        </w:rPr>
        <w:t>DC</w:t>
      </w:r>
      <w:r w:rsidR="0074036E" w:rsidRPr="007028E2">
        <w:rPr>
          <w:rFonts w:asciiTheme="minorHAnsi" w:hAnsiTheme="minorHAnsi" w:cstheme="minorHAnsi"/>
          <w:b/>
          <w:bCs/>
          <w:kern w:val="36"/>
          <w:lang w:val="el-GR"/>
        </w:rPr>
        <w:t>)</w:t>
      </w:r>
      <w:r w:rsidRPr="007028E2">
        <w:rPr>
          <w:rFonts w:asciiTheme="minorHAnsi" w:hAnsiTheme="minorHAnsi" w:cstheme="minorHAnsi"/>
          <w:kern w:val="36"/>
          <w:lang w:val="el-GR"/>
        </w:rPr>
        <w:t xml:space="preserve">, όπου οι εργαζόμενοι θα </w:t>
      </w:r>
      <w:r w:rsidR="001403FA" w:rsidRPr="007028E2">
        <w:rPr>
          <w:rFonts w:asciiTheme="minorHAnsi" w:hAnsiTheme="minorHAnsi" w:cstheme="minorHAnsi"/>
          <w:kern w:val="36"/>
          <w:lang w:val="el-GR"/>
        </w:rPr>
        <w:t>έχουν λα</w:t>
      </w:r>
      <w:r w:rsidR="00431827" w:rsidRPr="007028E2">
        <w:rPr>
          <w:rFonts w:asciiTheme="minorHAnsi" w:hAnsiTheme="minorHAnsi" w:cstheme="minorHAnsi"/>
          <w:kern w:val="36"/>
          <w:lang w:val="el-GR"/>
        </w:rPr>
        <w:t>μ</w:t>
      </w:r>
      <w:r w:rsidR="001403FA" w:rsidRPr="007028E2">
        <w:rPr>
          <w:rFonts w:asciiTheme="minorHAnsi" w:hAnsiTheme="minorHAnsi" w:cstheme="minorHAnsi"/>
          <w:kern w:val="36"/>
          <w:lang w:val="el-GR"/>
        </w:rPr>
        <w:t xml:space="preserve">βάνειν </w:t>
      </w:r>
      <w:r w:rsidRPr="007028E2">
        <w:rPr>
          <w:rFonts w:asciiTheme="minorHAnsi" w:hAnsiTheme="minorHAnsi" w:cstheme="minorHAnsi"/>
          <w:kern w:val="36"/>
          <w:lang w:val="el-GR"/>
        </w:rPr>
        <w:t xml:space="preserve">ανάλογα με τις εισφορές που καταβάλλουν οι ίδιοι ή/και ο εργοδότης </w:t>
      </w:r>
      <w:r w:rsidR="001403FA" w:rsidRPr="007028E2">
        <w:rPr>
          <w:rFonts w:asciiTheme="minorHAnsi" w:hAnsiTheme="minorHAnsi" w:cstheme="minorHAnsi"/>
          <w:kern w:val="36"/>
          <w:lang w:val="el-GR"/>
        </w:rPr>
        <w:t>τους στον ασφαλιστικό τους</w:t>
      </w:r>
      <w:r w:rsidRPr="007028E2">
        <w:rPr>
          <w:rFonts w:asciiTheme="minorHAnsi" w:hAnsiTheme="minorHAnsi" w:cstheme="minorHAnsi"/>
          <w:kern w:val="36"/>
          <w:lang w:val="el-GR"/>
        </w:rPr>
        <w:t xml:space="preserve"> λογαριασμό συν </w:t>
      </w:r>
      <w:r w:rsidR="001403FA" w:rsidRPr="007028E2">
        <w:rPr>
          <w:rFonts w:asciiTheme="minorHAnsi" w:hAnsiTheme="minorHAnsi" w:cstheme="minorHAnsi"/>
          <w:kern w:val="36"/>
          <w:lang w:val="el-GR"/>
        </w:rPr>
        <w:t>τους</w:t>
      </w:r>
      <w:r w:rsidRPr="007028E2">
        <w:rPr>
          <w:rFonts w:asciiTheme="minorHAnsi" w:hAnsiTheme="minorHAnsi" w:cstheme="minorHAnsi"/>
          <w:kern w:val="36"/>
          <w:lang w:val="el-GR"/>
        </w:rPr>
        <w:t xml:space="preserve"> τόκους και </w:t>
      </w:r>
      <w:r w:rsidR="001403FA" w:rsidRPr="007028E2">
        <w:rPr>
          <w:rFonts w:asciiTheme="minorHAnsi" w:hAnsiTheme="minorHAnsi" w:cstheme="minorHAnsi"/>
          <w:kern w:val="36"/>
          <w:lang w:val="el-GR"/>
        </w:rPr>
        <w:t xml:space="preserve">τα </w:t>
      </w:r>
      <w:r w:rsidR="00431827" w:rsidRPr="007028E2">
        <w:rPr>
          <w:rFonts w:asciiTheme="minorHAnsi" w:hAnsiTheme="minorHAnsi" w:cstheme="minorHAnsi"/>
          <w:kern w:val="36"/>
          <w:lang w:val="el-GR"/>
        </w:rPr>
        <w:t xml:space="preserve">πιθανά </w:t>
      </w:r>
      <w:r w:rsidRPr="007028E2">
        <w:rPr>
          <w:rFonts w:asciiTheme="minorHAnsi" w:hAnsiTheme="minorHAnsi" w:cstheme="minorHAnsi"/>
          <w:kern w:val="36"/>
          <w:lang w:val="el-GR"/>
        </w:rPr>
        <w:t xml:space="preserve">κέρδη που αποκτήθηκαν από την επένδυση αυτών των εισφορών. </w:t>
      </w:r>
      <w:r w:rsidR="001403FA" w:rsidRPr="007028E2">
        <w:rPr>
          <w:rFonts w:asciiTheme="minorHAnsi" w:hAnsiTheme="minorHAnsi" w:cstheme="minorHAnsi"/>
          <w:kern w:val="36"/>
          <w:lang w:val="el-GR"/>
        </w:rPr>
        <w:t>Οι παροχές ενός</w:t>
      </w:r>
      <w:r w:rsidRPr="007028E2">
        <w:rPr>
          <w:rFonts w:asciiTheme="minorHAnsi" w:hAnsiTheme="minorHAnsi" w:cstheme="minorHAnsi"/>
          <w:kern w:val="36"/>
          <w:lang w:val="el-GR"/>
        </w:rPr>
        <w:t xml:space="preserve"> εταιρικ</w:t>
      </w:r>
      <w:r w:rsidR="001403FA" w:rsidRPr="007028E2">
        <w:rPr>
          <w:rFonts w:asciiTheme="minorHAnsi" w:hAnsiTheme="minorHAnsi" w:cstheme="minorHAnsi"/>
          <w:kern w:val="36"/>
          <w:lang w:val="el-GR"/>
        </w:rPr>
        <w:t>ού</w:t>
      </w:r>
      <w:r w:rsidRPr="007028E2">
        <w:rPr>
          <w:rFonts w:asciiTheme="minorHAnsi" w:hAnsiTheme="minorHAnsi" w:cstheme="minorHAnsi"/>
          <w:kern w:val="36"/>
          <w:lang w:val="el-GR"/>
        </w:rPr>
        <w:t xml:space="preserve"> πρ</w:t>
      </w:r>
      <w:r w:rsidR="001403FA" w:rsidRPr="007028E2">
        <w:rPr>
          <w:rFonts w:asciiTheme="minorHAnsi" w:hAnsiTheme="minorHAnsi" w:cstheme="minorHAnsi"/>
          <w:kern w:val="36"/>
          <w:lang w:val="el-GR"/>
        </w:rPr>
        <w:t>ο</w:t>
      </w:r>
      <w:r w:rsidRPr="007028E2">
        <w:rPr>
          <w:rFonts w:asciiTheme="minorHAnsi" w:hAnsiTheme="minorHAnsi" w:cstheme="minorHAnsi"/>
          <w:kern w:val="36"/>
          <w:lang w:val="el-GR"/>
        </w:rPr>
        <w:t>γρ</w:t>
      </w:r>
      <w:r w:rsidR="001403FA" w:rsidRPr="007028E2">
        <w:rPr>
          <w:rFonts w:asciiTheme="minorHAnsi" w:hAnsiTheme="minorHAnsi" w:cstheme="minorHAnsi"/>
          <w:kern w:val="36"/>
          <w:lang w:val="el-GR"/>
        </w:rPr>
        <w:t>ά</w:t>
      </w:r>
      <w:r w:rsidRPr="007028E2">
        <w:rPr>
          <w:rFonts w:asciiTheme="minorHAnsi" w:hAnsiTheme="minorHAnsi" w:cstheme="minorHAnsi"/>
          <w:kern w:val="36"/>
          <w:lang w:val="el-GR"/>
        </w:rPr>
        <w:t>μμα</w:t>
      </w:r>
      <w:r w:rsidR="001403FA" w:rsidRPr="007028E2">
        <w:rPr>
          <w:rFonts w:asciiTheme="minorHAnsi" w:hAnsiTheme="minorHAnsi" w:cstheme="minorHAnsi"/>
          <w:kern w:val="36"/>
          <w:lang w:val="el-GR"/>
        </w:rPr>
        <w:t>τος</w:t>
      </w:r>
      <w:r w:rsidRPr="007028E2">
        <w:rPr>
          <w:rFonts w:asciiTheme="minorHAnsi" w:hAnsiTheme="minorHAnsi" w:cstheme="minorHAnsi"/>
          <w:kern w:val="36"/>
          <w:lang w:val="el-GR"/>
        </w:rPr>
        <w:t xml:space="preserve"> υπόκεινται σε ανώτατα όρια που ορίζ</w:t>
      </w:r>
      <w:r w:rsidR="001403FA" w:rsidRPr="007028E2">
        <w:rPr>
          <w:rFonts w:asciiTheme="minorHAnsi" w:hAnsiTheme="minorHAnsi" w:cstheme="minorHAnsi"/>
          <w:kern w:val="36"/>
          <w:lang w:val="el-GR"/>
        </w:rPr>
        <w:t>ονται από</w:t>
      </w:r>
      <w:r w:rsidRPr="007028E2">
        <w:rPr>
          <w:rFonts w:asciiTheme="minorHAnsi" w:hAnsiTheme="minorHAnsi" w:cstheme="minorHAnsi"/>
          <w:kern w:val="36"/>
          <w:lang w:val="el-GR"/>
        </w:rPr>
        <w:t xml:space="preserve"> </w:t>
      </w:r>
      <w:r w:rsidR="001403FA" w:rsidRPr="007028E2">
        <w:rPr>
          <w:rFonts w:asciiTheme="minorHAnsi" w:hAnsiTheme="minorHAnsi" w:cstheme="minorHAnsi"/>
          <w:kern w:val="36"/>
          <w:lang w:val="el-GR"/>
        </w:rPr>
        <w:t>τ</w:t>
      </w:r>
      <w:r w:rsidR="00C15748" w:rsidRPr="007028E2">
        <w:rPr>
          <w:rFonts w:asciiTheme="minorHAnsi" w:hAnsiTheme="minorHAnsi" w:cstheme="minorHAnsi"/>
          <w:kern w:val="36"/>
          <w:lang w:val="el-GR"/>
        </w:rPr>
        <w:t>ις</w:t>
      </w:r>
      <w:r w:rsidRPr="007028E2">
        <w:rPr>
          <w:rFonts w:asciiTheme="minorHAnsi" w:hAnsiTheme="minorHAnsi" w:cstheme="minorHAnsi"/>
          <w:kern w:val="36"/>
          <w:lang w:val="el-GR"/>
        </w:rPr>
        <w:t xml:space="preserve"> </w:t>
      </w:r>
      <w:r w:rsidR="00C15748" w:rsidRPr="007028E2">
        <w:rPr>
          <w:rFonts w:asciiTheme="minorHAnsi" w:hAnsiTheme="minorHAnsi" w:cstheme="minorHAnsi"/>
          <w:kern w:val="36"/>
          <w:lang w:val="el-GR"/>
        </w:rPr>
        <w:t>φ</w:t>
      </w:r>
      <w:r w:rsidRPr="007028E2">
        <w:rPr>
          <w:rFonts w:asciiTheme="minorHAnsi" w:hAnsiTheme="minorHAnsi" w:cstheme="minorHAnsi"/>
          <w:kern w:val="36"/>
          <w:lang w:val="el-GR"/>
        </w:rPr>
        <w:t>ορολογικ</w:t>
      </w:r>
      <w:r w:rsidR="00C15748" w:rsidRPr="007028E2">
        <w:rPr>
          <w:rFonts w:asciiTheme="minorHAnsi" w:hAnsiTheme="minorHAnsi" w:cstheme="minorHAnsi"/>
          <w:kern w:val="36"/>
          <w:lang w:val="el-GR"/>
        </w:rPr>
        <w:t>ές</w:t>
      </w:r>
      <w:r w:rsidRPr="007028E2">
        <w:rPr>
          <w:rFonts w:asciiTheme="minorHAnsi" w:hAnsiTheme="minorHAnsi" w:cstheme="minorHAnsi"/>
          <w:kern w:val="36"/>
          <w:lang w:val="el-GR"/>
        </w:rPr>
        <w:t xml:space="preserve"> </w:t>
      </w:r>
      <w:r w:rsidR="00C15748" w:rsidRPr="007028E2">
        <w:rPr>
          <w:rFonts w:asciiTheme="minorHAnsi" w:hAnsiTheme="minorHAnsi" w:cstheme="minorHAnsi"/>
          <w:kern w:val="36"/>
          <w:lang w:val="el-GR"/>
        </w:rPr>
        <w:t>α</w:t>
      </w:r>
      <w:r w:rsidRPr="007028E2">
        <w:rPr>
          <w:rFonts w:asciiTheme="minorHAnsi" w:hAnsiTheme="minorHAnsi" w:cstheme="minorHAnsi"/>
          <w:kern w:val="36"/>
          <w:lang w:val="el-GR"/>
        </w:rPr>
        <w:t>ρχ</w:t>
      </w:r>
      <w:r w:rsidR="00C15748" w:rsidRPr="007028E2">
        <w:rPr>
          <w:rFonts w:asciiTheme="minorHAnsi" w:hAnsiTheme="minorHAnsi" w:cstheme="minorHAnsi"/>
          <w:kern w:val="36"/>
          <w:lang w:val="el-GR"/>
        </w:rPr>
        <w:t>ές (</w:t>
      </w:r>
      <w:r w:rsidR="00C15748" w:rsidRPr="007028E2">
        <w:rPr>
          <w:rFonts w:asciiTheme="minorHAnsi" w:hAnsiTheme="minorHAnsi" w:cstheme="minorHAnsi"/>
        </w:rPr>
        <w:t>Revenue Commissioners</w:t>
      </w:r>
      <w:r w:rsidR="00C15748" w:rsidRPr="007028E2">
        <w:rPr>
          <w:rFonts w:asciiTheme="minorHAnsi" w:hAnsiTheme="minorHAnsi" w:cstheme="minorHAnsi"/>
          <w:lang w:val="el-GR"/>
        </w:rPr>
        <w:t>)</w:t>
      </w:r>
      <w:r w:rsidR="001403FA" w:rsidRPr="007028E2">
        <w:rPr>
          <w:rFonts w:asciiTheme="minorHAnsi" w:hAnsiTheme="minorHAnsi" w:cstheme="minorHAnsi"/>
          <w:kern w:val="36"/>
          <w:lang w:val="el-GR"/>
        </w:rPr>
        <w:t>.</w:t>
      </w:r>
    </w:p>
    <w:p w14:paraId="3E167229" w14:textId="7E265A6C" w:rsidR="001403FA" w:rsidRPr="007028E2" w:rsidRDefault="001403FA" w:rsidP="007028E2">
      <w:pPr>
        <w:spacing w:line="276" w:lineRule="auto"/>
        <w:outlineLvl w:val="0"/>
        <w:rPr>
          <w:rFonts w:asciiTheme="minorHAnsi" w:hAnsiTheme="minorHAnsi" w:cstheme="minorHAnsi"/>
          <w:kern w:val="36"/>
          <w:lang w:val="el-GR"/>
        </w:rPr>
      </w:pPr>
    </w:p>
    <w:p w14:paraId="71032D6D" w14:textId="1D6E5DDA" w:rsidR="0074036E" w:rsidRPr="007028E2" w:rsidRDefault="00FB708D"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n-US"/>
        </w:rPr>
        <w:t>Defined</w:t>
      </w:r>
      <w:r w:rsidRPr="007028E2">
        <w:rPr>
          <w:rFonts w:asciiTheme="minorHAnsi" w:hAnsiTheme="minorHAnsi" w:cstheme="minorHAnsi"/>
          <w:b/>
          <w:bCs/>
          <w:kern w:val="36"/>
          <w:lang w:val="el-GR"/>
        </w:rPr>
        <w:t>-</w:t>
      </w:r>
      <w:r w:rsidRPr="007028E2">
        <w:rPr>
          <w:rFonts w:asciiTheme="minorHAnsi" w:hAnsiTheme="minorHAnsi" w:cstheme="minorHAnsi"/>
          <w:b/>
          <w:bCs/>
          <w:kern w:val="36"/>
          <w:lang w:val="en-US"/>
        </w:rPr>
        <w:t>Benefit</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Plan</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DB</w:t>
      </w:r>
      <w:r w:rsidRPr="007028E2">
        <w:rPr>
          <w:rFonts w:asciiTheme="minorHAnsi" w:hAnsiTheme="minorHAnsi" w:cstheme="minorHAnsi"/>
          <w:b/>
          <w:bCs/>
          <w:kern w:val="36"/>
          <w:lang w:val="el-GR"/>
        </w:rPr>
        <w:t>)</w:t>
      </w:r>
      <w:r w:rsidRPr="007028E2">
        <w:rPr>
          <w:rFonts w:asciiTheme="minorHAnsi" w:hAnsiTheme="minorHAnsi" w:cstheme="minorHAnsi"/>
          <w:kern w:val="36"/>
          <w:lang w:val="el-GR"/>
        </w:rPr>
        <w:t xml:space="preserve"> – Πρόγραμμα Καθορισμένων Παροχών. Είναι το παραδοσιακό συνταξιοδοτικό πρόγραμμα που παρέχει ένα </w:t>
      </w:r>
      <w:r w:rsidR="0074036E" w:rsidRPr="007028E2">
        <w:rPr>
          <w:rFonts w:asciiTheme="minorHAnsi" w:hAnsiTheme="minorHAnsi" w:cstheme="minorHAnsi"/>
          <w:kern w:val="36"/>
          <w:lang w:val="el-GR"/>
        </w:rPr>
        <w:t>καθορισμένο</w:t>
      </w:r>
      <w:r w:rsidRPr="007028E2">
        <w:rPr>
          <w:rFonts w:asciiTheme="minorHAnsi" w:hAnsiTheme="minorHAnsi" w:cstheme="minorHAnsi"/>
          <w:kern w:val="36"/>
          <w:lang w:val="el-GR"/>
        </w:rPr>
        <w:t xml:space="preserve"> ποσό </w:t>
      </w:r>
      <w:r w:rsidR="0074036E" w:rsidRPr="007028E2">
        <w:rPr>
          <w:rFonts w:asciiTheme="minorHAnsi" w:hAnsiTheme="minorHAnsi" w:cstheme="minorHAnsi"/>
          <w:kern w:val="36"/>
          <w:lang w:val="el-GR"/>
        </w:rPr>
        <w:t>σύνταξης, το ύψος του οποίου εξαρτάται από την υπηρεσία και τις αποδοχές του εργαζόμενου κατά τη συνταξιοδότηση ή τα έτη αμέσως πριν από τη συνταξιοδότηση</w:t>
      </w:r>
      <w:r w:rsidR="007B5407" w:rsidRPr="007028E2">
        <w:rPr>
          <w:rFonts w:asciiTheme="minorHAnsi" w:hAnsiTheme="minorHAnsi" w:cstheme="minorHAnsi"/>
          <w:kern w:val="36"/>
          <w:lang w:val="el-GR"/>
        </w:rPr>
        <w:t>, αλλά έχει αναδιανεμητικό χαρακτήρα, μολονότι το ύψος της σύνταξης συναρτάται με προσωπικά στοιχεία. Ο λογαριασμ</w:t>
      </w:r>
      <w:r w:rsidR="00E02DC5" w:rsidRPr="007028E2">
        <w:rPr>
          <w:rFonts w:asciiTheme="minorHAnsi" w:hAnsiTheme="minorHAnsi" w:cstheme="minorHAnsi"/>
          <w:kern w:val="36"/>
          <w:lang w:val="el-GR"/>
        </w:rPr>
        <w:t>ό</w:t>
      </w:r>
      <w:r w:rsidR="007B5407" w:rsidRPr="007028E2">
        <w:rPr>
          <w:rFonts w:asciiTheme="minorHAnsi" w:hAnsiTheme="minorHAnsi" w:cstheme="minorHAnsi"/>
          <w:kern w:val="36"/>
          <w:lang w:val="el-GR"/>
        </w:rPr>
        <w:t>ς του δικαιούχου δεν είναι προσωπικός. Χρηματοδοτείται από ένα ταμείο στο οποίο καταλήγουν οι εισφορές</w:t>
      </w:r>
      <w:r w:rsidR="0074036E" w:rsidRPr="007028E2">
        <w:rPr>
          <w:rFonts w:asciiTheme="minorHAnsi" w:hAnsiTheme="minorHAnsi" w:cstheme="minorHAnsi"/>
          <w:kern w:val="36"/>
          <w:lang w:val="el-GR"/>
        </w:rPr>
        <w:t xml:space="preserve"> </w:t>
      </w:r>
      <w:r w:rsidR="007B5407" w:rsidRPr="007028E2">
        <w:rPr>
          <w:rFonts w:asciiTheme="minorHAnsi" w:hAnsiTheme="minorHAnsi" w:cstheme="minorHAnsi"/>
          <w:kern w:val="36"/>
          <w:lang w:val="el-GR"/>
        </w:rPr>
        <w:t xml:space="preserve">εργαζομένων και εργοδοτών και από το οποίο εκταμιεύονται οι συντάξεις των δικαιούχων. </w:t>
      </w:r>
      <w:r w:rsidR="0074036E" w:rsidRPr="007028E2">
        <w:rPr>
          <w:rFonts w:asciiTheme="minorHAnsi" w:hAnsiTheme="minorHAnsi" w:cstheme="minorHAnsi"/>
          <w:kern w:val="36"/>
          <w:lang w:val="el-GR"/>
        </w:rPr>
        <w:t xml:space="preserve">Για παράδειγμα, ένα πρόγραμμα DB τελικού μισθού μπορεί να παρέχει σύνταξη ίση με το 1/60 των τελικών αποδοχών για κάθε έτος </w:t>
      </w:r>
      <w:r w:rsidR="0074036E" w:rsidRPr="007028E2">
        <w:rPr>
          <w:rFonts w:asciiTheme="minorHAnsi" w:hAnsiTheme="minorHAnsi" w:cstheme="minorHAnsi"/>
          <w:kern w:val="36"/>
          <w:lang w:val="el-GR"/>
        </w:rPr>
        <w:lastRenderedPageBreak/>
        <w:t>που ο εργαζόμενος ήταν στο σύστημα. Εάν ένας εργαζόμενος συνταξιοδοτηθεί μετά από 40 χρόνια, αυτός ο εργαζόμενος θα λάβει σύνταξη ίση με τα 40/60</w:t>
      </w:r>
      <w:r w:rsidR="007B5407" w:rsidRPr="007028E2">
        <w:rPr>
          <w:rFonts w:asciiTheme="minorHAnsi" w:hAnsiTheme="minorHAnsi" w:cstheme="minorHAnsi"/>
          <w:kern w:val="36"/>
          <w:lang w:val="el-GR"/>
        </w:rPr>
        <w:t>,</w:t>
      </w:r>
      <w:r w:rsidR="0074036E" w:rsidRPr="007028E2">
        <w:rPr>
          <w:rFonts w:asciiTheme="minorHAnsi" w:hAnsiTheme="minorHAnsi" w:cstheme="minorHAnsi"/>
          <w:kern w:val="36"/>
          <w:lang w:val="el-GR"/>
        </w:rPr>
        <w:t xml:space="preserve"> </w:t>
      </w:r>
      <w:r w:rsidR="007B5407" w:rsidRPr="007028E2">
        <w:rPr>
          <w:rFonts w:asciiTheme="minorHAnsi" w:hAnsiTheme="minorHAnsi" w:cstheme="minorHAnsi"/>
          <w:kern w:val="36"/>
          <w:lang w:val="el-GR"/>
        </w:rPr>
        <w:t xml:space="preserve">δηλαδή τα </w:t>
      </w:r>
      <w:r w:rsidR="0074036E" w:rsidRPr="007028E2">
        <w:rPr>
          <w:rFonts w:asciiTheme="minorHAnsi" w:hAnsiTheme="minorHAnsi" w:cstheme="minorHAnsi"/>
          <w:kern w:val="36"/>
          <w:lang w:val="el-GR"/>
        </w:rPr>
        <w:t>2/3 των αποδοχών του</w:t>
      </w:r>
      <w:r w:rsidR="007B5407" w:rsidRPr="007028E2">
        <w:rPr>
          <w:rFonts w:asciiTheme="minorHAnsi" w:hAnsiTheme="minorHAnsi" w:cstheme="minorHAnsi"/>
          <w:kern w:val="36"/>
          <w:lang w:val="el-GR"/>
        </w:rPr>
        <w:t>,</w:t>
      </w:r>
      <w:r w:rsidR="0074036E" w:rsidRPr="007028E2">
        <w:rPr>
          <w:rFonts w:asciiTheme="minorHAnsi" w:hAnsiTheme="minorHAnsi" w:cstheme="minorHAnsi"/>
          <w:kern w:val="36"/>
          <w:lang w:val="el-GR"/>
        </w:rPr>
        <w:t xml:space="preserve"> </w:t>
      </w:r>
      <w:r w:rsidR="007B5407" w:rsidRPr="007028E2">
        <w:rPr>
          <w:rFonts w:asciiTheme="minorHAnsi" w:hAnsiTheme="minorHAnsi" w:cstheme="minorHAnsi"/>
          <w:kern w:val="36"/>
          <w:lang w:val="el-GR"/>
        </w:rPr>
        <w:t>το τελευταίο έτος εργασίας</w:t>
      </w:r>
      <w:r w:rsidR="0074036E" w:rsidRPr="007028E2">
        <w:rPr>
          <w:rFonts w:asciiTheme="minorHAnsi" w:hAnsiTheme="minorHAnsi" w:cstheme="minorHAnsi"/>
          <w:kern w:val="36"/>
          <w:lang w:val="el-GR"/>
        </w:rPr>
        <w:t>.</w:t>
      </w:r>
      <w:r w:rsidR="007B5407" w:rsidRPr="007028E2">
        <w:rPr>
          <w:rFonts w:asciiTheme="minorHAnsi" w:hAnsiTheme="minorHAnsi" w:cstheme="minorHAnsi"/>
          <w:kern w:val="36"/>
          <w:lang w:val="el-GR"/>
        </w:rPr>
        <w:t xml:space="preserve"> Δεν είναι γνωστό πόσο θα κοστίσει στο σύστημα το πρόγραμμα </w:t>
      </w:r>
      <w:r w:rsidR="0074036E" w:rsidRPr="007028E2">
        <w:rPr>
          <w:rFonts w:asciiTheme="minorHAnsi" w:hAnsiTheme="minorHAnsi" w:cstheme="minorHAnsi"/>
          <w:kern w:val="36"/>
          <w:lang w:val="el-GR"/>
        </w:rPr>
        <w:t xml:space="preserve">DB τελικού μισθού, </w:t>
      </w:r>
      <w:r w:rsidR="007B5407" w:rsidRPr="007028E2">
        <w:rPr>
          <w:rFonts w:asciiTheme="minorHAnsi" w:hAnsiTheme="minorHAnsi" w:cstheme="minorHAnsi"/>
          <w:kern w:val="36"/>
          <w:lang w:val="el-GR"/>
        </w:rPr>
        <w:t>διότι</w:t>
      </w:r>
      <w:r w:rsidR="0074036E" w:rsidRPr="007028E2">
        <w:rPr>
          <w:rFonts w:asciiTheme="minorHAnsi" w:hAnsiTheme="minorHAnsi" w:cstheme="minorHAnsi"/>
          <w:kern w:val="36"/>
          <w:lang w:val="el-GR"/>
        </w:rPr>
        <w:t xml:space="preserve"> δεν</w:t>
      </w:r>
      <w:r w:rsidR="007B5407" w:rsidRPr="007028E2">
        <w:rPr>
          <w:rFonts w:asciiTheme="minorHAnsi" w:hAnsiTheme="minorHAnsi" w:cstheme="minorHAnsi"/>
          <w:kern w:val="36"/>
          <w:lang w:val="el-GR"/>
        </w:rPr>
        <w:t xml:space="preserve"> είναι γνωστό εκ των προτέρων</w:t>
      </w:r>
      <w:r w:rsidR="0074036E" w:rsidRPr="007028E2">
        <w:rPr>
          <w:rFonts w:asciiTheme="minorHAnsi" w:hAnsiTheme="minorHAnsi" w:cstheme="minorHAnsi"/>
          <w:kern w:val="36"/>
          <w:lang w:val="el-GR"/>
        </w:rPr>
        <w:t xml:space="preserve"> </w:t>
      </w:r>
      <w:r w:rsidR="007B5407" w:rsidRPr="007028E2">
        <w:rPr>
          <w:rFonts w:asciiTheme="minorHAnsi" w:hAnsiTheme="minorHAnsi" w:cstheme="minorHAnsi"/>
          <w:kern w:val="36"/>
          <w:lang w:val="el-GR"/>
        </w:rPr>
        <w:t>το ύψος του</w:t>
      </w:r>
      <w:r w:rsidR="0074036E" w:rsidRPr="007028E2">
        <w:rPr>
          <w:rFonts w:asciiTheme="minorHAnsi" w:hAnsiTheme="minorHAnsi" w:cstheme="minorHAnsi"/>
          <w:kern w:val="36"/>
          <w:lang w:val="el-GR"/>
        </w:rPr>
        <w:t xml:space="preserve"> μισθ</w:t>
      </w:r>
      <w:r w:rsidR="007B5407" w:rsidRPr="007028E2">
        <w:rPr>
          <w:rFonts w:asciiTheme="minorHAnsi" w:hAnsiTheme="minorHAnsi" w:cstheme="minorHAnsi"/>
          <w:kern w:val="36"/>
          <w:lang w:val="el-GR"/>
        </w:rPr>
        <w:t>ού</w:t>
      </w:r>
      <w:r w:rsidR="0074036E" w:rsidRPr="007028E2">
        <w:rPr>
          <w:rFonts w:asciiTheme="minorHAnsi" w:hAnsiTheme="minorHAnsi" w:cstheme="minorHAnsi"/>
          <w:kern w:val="36"/>
          <w:lang w:val="el-GR"/>
        </w:rPr>
        <w:t xml:space="preserve"> ενός </w:t>
      </w:r>
      <w:r w:rsidR="007B5407" w:rsidRPr="007028E2">
        <w:rPr>
          <w:rFonts w:asciiTheme="minorHAnsi" w:hAnsiTheme="minorHAnsi" w:cstheme="minorHAnsi"/>
          <w:kern w:val="36"/>
          <w:lang w:val="el-GR"/>
        </w:rPr>
        <w:t>εργαζόμενου</w:t>
      </w:r>
      <w:r w:rsidR="0074036E" w:rsidRPr="007028E2">
        <w:rPr>
          <w:rFonts w:asciiTheme="minorHAnsi" w:hAnsiTheme="minorHAnsi" w:cstheme="minorHAnsi"/>
          <w:kern w:val="36"/>
          <w:lang w:val="el-GR"/>
        </w:rPr>
        <w:t xml:space="preserve"> όταν συνταξιοδοτηθεί ή πόσο</w:t>
      </w:r>
      <w:r w:rsidR="00E02DC5" w:rsidRPr="007028E2">
        <w:rPr>
          <w:rFonts w:asciiTheme="minorHAnsi" w:hAnsiTheme="minorHAnsi" w:cstheme="minorHAnsi"/>
          <w:kern w:val="36"/>
          <w:lang w:val="el-GR"/>
        </w:rPr>
        <w:t>ν</w:t>
      </w:r>
      <w:r w:rsidR="0074036E" w:rsidRPr="007028E2">
        <w:rPr>
          <w:rFonts w:asciiTheme="minorHAnsi" w:hAnsiTheme="minorHAnsi" w:cstheme="minorHAnsi"/>
          <w:kern w:val="36"/>
          <w:lang w:val="el-GR"/>
        </w:rPr>
        <w:t xml:space="preserve"> καιρό πρόκειται να ζήσει</w:t>
      </w:r>
      <w:r w:rsidR="007B5407" w:rsidRPr="007028E2">
        <w:rPr>
          <w:rFonts w:asciiTheme="minorHAnsi" w:hAnsiTheme="minorHAnsi" w:cstheme="minorHAnsi"/>
          <w:kern w:val="36"/>
          <w:lang w:val="el-GR"/>
        </w:rPr>
        <w:t xml:space="preserve"> ως συνταξιούχος.</w:t>
      </w:r>
      <w:r w:rsidR="0074036E" w:rsidRPr="007028E2">
        <w:rPr>
          <w:rFonts w:asciiTheme="minorHAnsi" w:hAnsiTheme="minorHAnsi" w:cstheme="minorHAnsi"/>
          <w:kern w:val="36"/>
          <w:lang w:val="el-GR"/>
        </w:rPr>
        <w:t xml:space="preserve"> Είναι σύνηθες σε ένα σύστημα DB το ποσοστό εισφοράς του μέλους να καθορίζεται ως ποσοστό του μισθού και το ποσοστό του εργοδότη να αυξάνεται ή να μειώνεται ανάλογα με τις ανάγκες, αν και σε ορισμένα συστήματα DB τόσο τα ποσοστά εισφοράς εργοδότη όσο και εργαζομένου αλλάζουν κατά καιρούς. </w:t>
      </w:r>
      <w:r w:rsidR="007B5407" w:rsidRPr="007028E2">
        <w:rPr>
          <w:rFonts w:asciiTheme="minorHAnsi" w:hAnsiTheme="minorHAnsi" w:cstheme="minorHAnsi"/>
          <w:kern w:val="36"/>
          <w:lang w:val="el-GR"/>
        </w:rPr>
        <w:t>Οι παροχές</w:t>
      </w:r>
      <w:r w:rsidR="0074036E" w:rsidRPr="007028E2">
        <w:rPr>
          <w:rFonts w:asciiTheme="minorHAnsi" w:hAnsiTheme="minorHAnsi" w:cstheme="minorHAnsi"/>
          <w:kern w:val="36"/>
          <w:lang w:val="el-GR"/>
        </w:rPr>
        <w:t xml:space="preserve"> του προγράμματος DB δεν είναι εγγυημέν</w:t>
      </w:r>
      <w:r w:rsidR="007B5407" w:rsidRPr="007028E2">
        <w:rPr>
          <w:rFonts w:asciiTheme="minorHAnsi" w:hAnsiTheme="minorHAnsi" w:cstheme="minorHAnsi"/>
          <w:kern w:val="36"/>
          <w:lang w:val="el-GR"/>
        </w:rPr>
        <w:t>ες</w:t>
      </w:r>
      <w:r w:rsidR="0074036E" w:rsidRPr="007028E2">
        <w:rPr>
          <w:rFonts w:asciiTheme="minorHAnsi" w:hAnsiTheme="minorHAnsi" w:cstheme="minorHAnsi"/>
          <w:kern w:val="36"/>
          <w:lang w:val="el-GR"/>
        </w:rPr>
        <w:t>. Εάν τα περιουσιακά στοιχεία του συστήματος δεν επαρκούν για την καταβολή των παροχών και ο εργοδότης δεν είναι σε θέση να καλύψει το έλλειμμα, ενδέχεται να μειωθούν τα υπ</w:t>
      </w:r>
      <w:r w:rsidR="007B5407" w:rsidRPr="007028E2">
        <w:rPr>
          <w:rFonts w:asciiTheme="minorHAnsi" w:hAnsiTheme="minorHAnsi" w:cstheme="minorHAnsi"/>
          <w:kern w:val="36"/>
          <w:lang w:val="el-GR"/>
        </w:rPr>
        <w:t>εσχημένα</w:t>
      </w:r>
      <w:r w:rsidR="0074036E" w:rsidRPr="007028E2">
        <w:rPr>
          <w:rFonts w:asciiTheme="minorHAnsi" w:hAnsiTheme="minorHAnsi" w:cstheme="minorHAnsi"/>
          <w:kern w:val="36"/>
          <w:lang w:val="el-GR"/>
        </w:rPr>
        <w:t xml:space="preserve"> οφέλη.</w:t>
      </w:r>
      <w:r w:rsidR="0074036E" w:rsidRPr="007028E2">
        <w:rPr>
          <w:rFonts w:asciiTheme="minorHAnsi" w:hAnsiTheme="minorHAnsi" w:cstheme="minorHAnsi"/>
          <w:b/>
          <w:bCs/>
          <w:kern w:val="36"/>
          <w:lang w:val="el-GR"/>
        </w:rPr>
        <w:t xml:space="preserve"> </w:t>
      </w:r>
    </w:p>
    <w:p w14:paraId="27BB59C9" w14:textId="59703641" w:rsidR="00B62B6E" w:rsidRPr="007028E2" w:rsidRDefault="00B62B6E" w:rsidP="007028E2">
      <w:pPr>
        <w:spacing w:line="276" w:lineRule="auto"/>
        <w:outlineLvl w:val="0"/>
        <w:rPr>
          <w:rFonts w:asciiTheme="minorHAnsi" w:hAnsiTheme="minorHAnsi" w:cstheme="minorHAnsi"/>
          <w:b/>
          <w:bCs/>
          <w:kern w:val="36"/>
          <w:lang w:val="el-GR"/>
        </w:rPr>
      </w:pPr>
    </w:p>
    <w:p w14:paraId="40DE4B55" w14:textId="385C4C3C" w:rsidR="00B62B6E" w:rsidRPr="007028E2" w:rsidRDefault="00B62B6E"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Υπάρχει και η παραλλαγή </w:t>
      </w:r>
      <w:proofErr w:type="spellStart"/>
      <w:r w:rsidRPr="007028E2">
        <w:rPr>
          <w:rFonts w:asciiTheme="minorHAnsi" w:hAnsiTheme="minorHAnsi" w:cstheme="minorHAnsi"/>
          <w:b/>
          <w:bCs/>
          <w:kern w:val="36"/>
          <w:lang w:val="el-GR"/>
        </w:rPr>
        <w:t>Career</w:t>
      </w:r>
      <w:proofErr w:type="spellEnd"/>
      <w:r w:rsidRPr="007028E2">
        <w:rPr>
          <w:rFonts w:asciiTheme="minorHAnsi" w:hAnsiTheme="minorHAnsi" w:cstheme="minorHAnsi"/>
          <w:b/>
          <w:bCs/>
          <w:kern w:val="36"/>
          <w:lang w:val="el-GR"/>
        </w:rPr>
        <w:t xml:space="preserve"> </w:t>
      </w:r>
      <w:proofErr w:type="spellStart"/>
      <w:r w:rsidRPr="007028E2">
        <w:rPr>
          <w:rFonts w:asciiTheme="minorHAnsi" w:hAnsiTheme="minorHAnsi" w:cstheme="minorHAnsi"/>
          <w:b/>
          <w:bCs/>
          <w:kern w:val="36"/>
          <w:lang w:val="el-GR"/>
        </w:rPr>
        <w:t>average</w:t>
      </w:r>
      <w:proofErr w:type="spellEnd"/>
      <w:r w:rsidRPr="007028E2">
        <w:rPr>
          <w:rFonts w:asciiTheme="minorHAnsi" w:hAnsiTheme="minorHAnsi" w:cstheme="minorHAnsi"/>
          <w:b/>
          <w:bCs/>
          <w:kern w:val="36"/>
          <w:lang w:val="el-GR"/>
        </w:rPr>
        <w:t xml:space="preserve"> </w:t>
      </w:r>
      <w:proofErr w:type="spellStart"/>
      <w:r w:rsidRPr="007028E2">
        <w:rPr>
          <w:rFonts w:asciiTheme="minorHAnsi" w:hAnsiTheme="minorHAnsi" w:cstheme="minorHAnsi"/>
          <w:b/>
          <w:bCs/>
          <w:kern w:val="36"/>
          <w:lang w:val="el-GR"/>
        </w:rPr>
        <w:t>defined</w:t>
      </w:r>
      <w:proofErr w:type="spellEnd"/>
      <w:r w:rsidRPr="007028E2">
        <w:rPr>
          <w:rFonts w:asciiTheme="minorHAnsi" w:hAnsiTheme="minorHAnsi" w:cstheme="minorHAnsi"/>
          <w:b/>
          <w:bCs/>
          <w:kern w:val="36"/>
          <w:lang w:val="el-GR"/>
        </w:rPr>
        <w:t xml:space="preserve"> </w:t>
      </w:r>
      <w:proofErr w:type="spellStart"/>
      <w:r w:rsidRPr="007028E2">
        <w:rPr>
          <w:rFonts w:asciiTheme="minorHAnsi" w:hAnsiTheme="minorHAnsi" w:cstheme="minorHAnsi"/>
          <w:b/>
          <w:bCs/>
          <w:kern w:val="36"/>
          <w:lang w:val="el-GR"/>
        </w:rPr>
        <w:t>benefit</w:t>
      </w:r>
      <w:proofErr w:type="spellEnd"/>
      <w:r w:rsidRPr="007028E2">
        <w:rPr>
          <w:rFonts w:asciiTheme="minorHAnsi" w:hAnsiTheme="minorHAnsi" w:cstheme="minorHAnsi"/>
          <w:b/>
          <w:bCs/>
          <w:kern w:val="36"/>
          <w:lang w:val="el-GR"/>
        </w:rPr>
        <w:t xml:space="preserve"> </w:t>
      </w:r>
      <w:proofErr w:type="spellStart"/>
      <w:r w:rsidRPr="007028E2">
        <w:rPr>
          <w:rFonts w:asciiTheme="minorHAnsi" w:hAnsiTheme="minorHAnsi" w:cstheme="minorHAnsi"/>
          <w:b/>
          <w:bCs/>
          <w:kern w:val="36"/>
          <w:lang w:val="el-GR"/>
        </w:rPr>
        <w:t>schemes</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Προγράμμα</w:t>
      </w:r>
      <w:proofErr w:type="spellEnd"/>
      <w:r w:rsidRPr="007028E2">
        <w:rPr>
          <w:rFonts w:asciiTheme="minorHAnsi" w:hAnsiTheme="minorHAnsi" w:cstheme="minorHAnsi"/>
          <w:kern w:val="36"/>
          <w:lang w:val="el-GR"/>
        </w:rPr>
        <w:t xml:space="preserve"> Καθορισμένων Παροχών Μέσου Όρου Σταδιοδρομίας) στο οποίο το επίπεδο της σύνταξης δεν βασίζεται στις αποδοχές το τελευταίο έτος εργασίας, αλλά στις μέσες αποδοχές σε όλη τη διάρκεια της σταδιοδρομίας του εργαζόμενου, οι οποίες μπορεί να </w:t>
      </w:r>
      <w:proofErr w:type="spellStart"/>
      <w:r w:rsidRPr="007028E2">
        <w:rPr>
          <w:rFonts w:asciiTheme="minorHAnsi" w:hAnsiTheme="minorHAnsi" w:cstheme="minorHAnsi"/>
          <w:kern w:val="36"/>
          <w:lang w:val="el-GR"/>
        </w:rPr>
        <w:t>επανυπολογισθούν</w:t>
      </w:r>
      <w:proofErr w:type="spellEnd"/>
      <w:r w:rsidRPr="007028E2">
        <w:rPr>
          <w:rFonts w:asciiTheme="minorHAnsi" w:hAnsiTheme="minorHAnsi" w:cstheme="minorHAnsi"/>
          <w:kern w:val="36"/>
          <w:lang w:val="el-GR"/>
        </w:rPr>
        <w:t xml:space="preserve"> σε τρέχουσες τιμές, σύμφωνα με κάποιο δείκτη, όπως για παράδειγμα τον Δείκτη Τιμών Καταναλωτή (ΔΤΚ). Τέτοια προγράμματα είναι γνωστά ως προγράμματα </w:t>
      </w:r>
      <w:proofErr w:type="spellStart"/>
      <w:r w:rsidRPr="007028E2">
        <w:rPr>
          <w:rFonts w:asciiTheme="minorHAnsi" w:hAnsiTheme="minorHAnsi" w:cstheme="minorHAnsi"/>
          <w:kern w:val="36"/>
          <w:lang w:val="el-GR"/>
        </w:rPr>
        <w:t>Career</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Average</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Revalued</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Earnings</w:t>
      </w:r>
      <w:proofErr w:type="spellEnd"/>
      <w:r w:rsidRPr="007028E2">
        <w:rPr>
          <w:rFonts w:asciiTheme="minorHAnsi" w:hAnsiTheme="minorHAnsi" w:cstheme="minorHAnsi"/>
          <w:kern w:val="36"/>
          <w:lang w:val="el-GR"/>
        </w:rPr>
        <w:t xml:space="preserve"> (CARE).</w:t>
      </w:r>
    </w:p>
    <w:p w14:paraId="7614A10C" w14:textId="77777777" w:rsidR="0074036E" w:rsidRPr="007028E2" w:rsidRDefault="0074036E" w:rsidP="007028E2">
      <w:pPr>
        <w:spacing w:line="276" w:lineRule="auto"/>
        <w:outlineLvl w:val="0"/>
        <w:rPr>
          <w:rFonts w:asciiTheme="minorHAnsi" w:hAnsiTheme="minorHAnsi" w:cstheme="minorHAnsi"/>
          <w:b/>
          <w:bCs/>
          <w:kern w:val="36"/>
          <w:lang w:val="el-GR"/>
        </w:rPr>
      </w:pPr>
    </w:p>
    <w:p w14:paraId="461EAD8B" w14:textId="21F2AE47" w:rsidR="001403FA" w:rsidRPr="007028E2" w:rsidRDefault="00FB708D" w:rsidP="007028E2">
      <w:pPr>
        <w:spacing w:line="276" w:lineRule="auto"/>
        <w:outlineLvl w:val="0"/>
        <w:rPr>
          <w:rFonts w:asciiTheme="minorHAnsi" w:hAnsiTheme="minorHAnsi" w:cstheme="minorHAnsi"/>
          <w:kern w:val="36"/>
          <w:lang w:val="el-GR"/>
        </w:rPr>
      </w:pPr>
      <w:proofErr w:type="spellStart"/>
      <w:r w:rsidRPr="007028E2">
        <w:rPr>
          <w:rFonts w:asciiTheme="minorHAnsi" w:hAnsiTheme="minorHAnsi" w:cstheme="minorHAnsi"/>
          <w:b/>
          <w:bCs/>
          <w:kern w:val="36"/>
          <w:lang w:val="el-GR"/>
        </w:rPr>
        <w:t>Defined-Contribution</w:t>
      </w:r>
      <w:proofErr w:type="spellEnd"/>
      <w:r w:rsidRPr="007028E2">
        <w:rPr>
          <w:rFonts w:asciiTheme="minorHAnsi" w:hAnsiTheme="minorHAnsi" w:cstheme="minorHAnsi"/>
          <w:b/>
          <w:bCs/>
          <w:kern w:val="36"/>
          <w:lang w:val="el-GR"/>
        </w:rPr>
        <w:t xml:space="preserve"> </w:t>
      </w:r>
      <w:proofErr w:type="spellStart"/>
      <w:r w:rsidRPr="007028E2">
        <w:rPr>
          <w:rFonts w:asciiTheme="minorHAnsi" w:hAnsiTheme="minorHAnsi" w:cstheme="minorHAnsi"/>
          <w:b/>
          <w:bCs/>
          <w:kern w:val="36"/>
          <w:lang w:val="el-GR"/>
        </w:rPr>
        <w:t>Plan</w:t>
      </w:r>
      <w:proofErr w:type="spellEnd"/>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DC</w:t>
      </w:r>
      <w:r w:rsidRPr="007028E2">
        <w:rPr>
          <w:rFonts w:asciiTheme="minorHAnsi" w:hAnsiTheme="minorHAnsi" w:cstheme="minorHAnsi"/>
          <w:b/>
          <w:bCs/>
          <w:kern w:val="36"/>
          <w:lang w:val="el-GR"/>
        </w:rPr>
        <w:t>)</w:t>
      </w:r>
      <w:r w:rsidRPr="007028E2">
        <w:rPr>
          <w:rFonts w:asciiTheme="minorHAnsi" w:hAnsiTheme="minorHAnsi" w:cstheme="minorHAnsi"/>
          <w:kern w:val="36"/>
          <w:lang w:val="el-GR"/>
        </w:rPr>
        <w:t xml:space="preserve"> - Πρόγραμμα </w:t>
      </w:r>
      <w:r w:rsidRPr="007028E2">
        <w:rPr>
          <w:rFonts w:asciiTheme="minorHAnsi" w:hAnsiTheme="minorHAnsi" w:cstheme="minorHAnsi"/>
          <w:kern w:val="36"/>
          <w:lang w:val="en-US"/>
        </w:rPr>
        <w:t>K</w:t>
      </w:r>
      <w:proofErr w:type="spellStart"/>
      <w:r w:rsidRPr="007028E2">
        <w:rPr>
          <w:rFonts w:asciiTheme="minorHAnsi" w:hAnsiTheme="minorHAnsi" w:cstheme="minorHAnsi"/>
          <w:kern w:val="36"/>
          <w:lang w:val="el-GR"/>
        </w:rPr>
        <w:t>αθορισμένων</w:t>
      </w:r>
      <w:proofErr w:type="spellEnd"/>
      <w:r w:rsidRPr="007028E2">
        <w:rPr>
          <w:rFonts w:asciiTheme="minorHAnsi" w:hAnsiTheme="minorHAnsi" w:cstheme="minorHAnsi"/>
          <w:kern w:val="36"/>
          <w:lang w:val="el-GR"/>
        </w:rPr>
        <w:t xml:space="preserve"> </w:t>
      </w:r>
      <w:r w:rsidR="00431827" w:rsidRPr="007028E2">
        <w:rPr>
          <w:rFonts w:asciiTheme="minorHAnsi" w:hAnsiTheme="minorHAnsi" w:cstheme="minorHAnsi"/>
          <w:kern w:val="36"/>
          <w:lang w:val="el-GR"/>
        </w:rPr>
        <w:t>Συνε</w:t>
      </w:r>
      <w:r w:rsidRPr="007028E2">
        <w:rPr>
          <w:rFonts w:asciiTheme="minorHAnsi" w:hAnsiTheme="minorHAnsi" w:cstheme="minorHAnsi"/>
          <w:kern w:val="36"/>
          <w:lang w:val="el-GR"/>
        </w:rPr>
        <w:t xml:space="preserve">ισφορών. </w:t>
      </w:r>
      <w:r w:rsidRPr="007028E2">
        <w:rPr>
          <w:rFonts w:asciiTheme="minorHAnsi" w:hAnsiTheme="minorHAnsi" w:cstheme="minorHAnsi"/>
          <w:kern w:val="36"/>
          <w:lang w:val="en-US"/>
        </w:rPr>
        <w:t>E</w:t>
      </w:r>
      <w:proofErr w:type="spellStart"/>
      <w:r w:rsidRPr="007028E2">
        <w:rPr>
          <w:rFonts w:asciiTheme="minorHAnsi" w:hAnsiTheme="minorHAnsi" w:cstheme="minorHAnsi"/>
          <w:kern w:val="36"/>
          <w:lang w:val="el-GR"/>
        </w:rPr>
        <w:t>πιτρέπει</w:t>
      </w:r>
      <w:proofErr w:type="spellEnd"/>
      <w:r w:rsidRPr="007028E2">
        <w:rPr>
          <w:rFonts w:asciiTheme="minorHAnsi" w:hAnsiTheme="minorHAnsi" w:cstheme="minorHAnsi"/>
          <w:kern w:val="36"/>
          <w:lang w:val="el-GR"/>
        </w:rPr>
        <w:t xml:space="preserve"> στους ασφαλισμένους να επενδύσουν για να </w:t>
      </w:r>
      <w:r w:rsidR="00431827" w:rsidRPr="007028E2">
        <w:rPr>
          <w:rFonts w:asciiTheme="minorHAnsi" w:hAnsiTheme="minorHAnsi" w:cstheme="minorHAnsi"/>
          <w:kern w:val="36"/>
          <w:lang w:val="el-GR"/>
        </w:rPr>
        <w:t>αυξήσουν το</w:t>
      </w:r>
      <w:r w:rsidRPr="007028E2">
        <w:rPr>
          <w:rFonts w:asciiTheme="minorHAnsi" w:hAnsiTheme="minorHAnsi" w:cstheme="minorHAnsi"/>
          <w:kern w:val="36"/>
          <w:lang w:val="el-GR"/>
        </w:rPr>
        <w:t xml:space="preserve"> συνταξιοδ</w:t>
      </w:r>
      <w:r w:rsidR="00431827" w:rsidRPr="007028E2">
        <w:rPr>
          <w:rFonts w:asciiTheme="minorHAnsi" w:hAnsiTheme="minorHAnsi" w:cstheme="minorHAnsi"/>
          <w:kern w:val="36"/>
          <w:lang w:val="el-GR"/>
        </w:rPr>
        <w:t xml:space="preserve">οτικό τους κεφάλαιο. Υπάρχουν υποκατηγορίες των </w:t>
      </w:r>
      <w:r w:rsidR="00431827" w:rsidRPr="007028E2">
        <w:rPr>
          <w:rFonts w:asciiTheme="minorHAnsi" w:hAnsiTheme="minorHAnsi" w:cstheme="minorHAnsi"/>
          <w:kern w:val="36"/>
          <w:lang w:val="en-US"/>
        </w:rPr>
        <w:t>DC</w:t>
      </w:r>
      <w:r w:rsidR="00431827" w:rsidRPr="007028E2">
        <w:rPr>
          <w:rFonts w:asciiTheme="minorHAnsi" w:hAnsiTheme="minorHAnsi" w:cstheme="minorHAnsi"/>
          <w:kern w:val="36"/>
          <w:lang w:val="el-GR"/>
        </w:rPr>
        <w:t xml:space="preserve"> προγραμμάτων ανάλογα με το ποιος (</w:t>
      </w:r>
      <w:r w:rsidR="001403FA" w:rsidRPr="007028E2">
        <w:rPr>
          <w:rFonts w:asciiTheme="minorHAnsi" w:hAnsiTheme="minorHAnsi" w:cstheme="minorHAnsi"/>
          <w:kern w:val="36"/>
          <w:lang w:val="el-GR"/>
        </w:rPr>
        <w:t>ο εργοδότης ή ο εργαζόμενος</w:t>
      </w:r>
      <w:r w:rsidR="00431827" w:rsidRPr="007028E2">
        <w:rPr>
          <w:rFonts w:asciiTheme="minorHAnsi" w:hAnsiTheme="minorHAnsi" w:cstheme="minorHAnsi"/>
          <w:kern w:val="36"/>
          <w:lang w:val="el-GR"/>
        </w:rPr>
        <w:t>)</w:t>
      </w:r>
      <w:r w:rsidR="001403FA" w:rsidRPr="007028E2">
        <w:rPr>
          <w:rFonts w:asciiTheme="minorHAnsi" w:hAnsiTheme="minorHAnsi" w:cstheme="minorHAnsi"/>
          <w:kern w:val="36"/>
          <w:lang w:val="el-GR"/>
        </w:rPr>
        <w:t xml:space="preserve"> </w:t>
      </w:r>
      <w:r w:rsidR="00431827" w:rsidRPr="007028E2">
        <w:rPr>
          <w:rFonts w:asciiTheme="minorHAnsi" w:hAnsiTheme="minorHAnsi" w:cstheme="minorHAnsi"/>
          <w:kern w:val="36"/>
          <w:lang w:val="el-GR"/>
        </w:rPr>
        <w:t xml:space="preserve">έχει την ευθύνη της διαχείρισης και αναλαμβάνει </w:t>
      </w:r>
      <w:r w:rsidR="001403FA" w:rsidRPr="007028E2">
        <w:rPr>
          <w:rFonts w:asciiTheme="minorHAnsi" w:hAnsiTheme="minorHAnsi" w:cstheme="minorHAnsi"/>
          <w:kern w:val="36"/>
          <w:lang w:val="el-GR"/>
        </w:rPr>
        <w:t xml:space="preserve">τους επενδυτικούς κινδύνους για κάθε πρόγραμμα. </w:t>
      </w:r>
    </w:p>
    <w:p w14:paraId="206AB21E" w14:textId="77777777" w:rsidR="00F26F62" w:rsidRPr="007028E2" w:rsidRDefault="00F26F62" w:rsidP="007028E2">
      <w:pPr>
        <w:spacing w:line="276" w:lineRule="auto"/>
        <w:outlineLvl w:val="0"/>
        <w:rPr>
          <w:rFonts w:asciiTheme="minorHAnsi" w:hAnsiTheme="minorHAnsi" w:cstheme="minorHAnsi"/>
          <w:kern w:val="36"/>
          <w:lang w:val="el-GR"/>
        </w:rPr>
      </w:pPr>
    </w:p>
    <w:p w14:paraId="30DF4BE9" w14:textId="1D4FFB5C" w:rsidR="00132081" w:rsidRPr="007028E2" w:rsidRDefault="0013208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Όπως συνέβη σε πολλές άλλες χώρες του ΟΟΣΑ, στην Ιρλανδία υπάρχει μια σταθερή τάση των εταιρειών να προτιμούν τα προγράμματα καθορισμένων συνεισφορών (</w:t>
      </w:r>
      <w:r w:rsidRPr="007028E2">
        <w:rPr>
          <w:rFonts w:asciiTheme="minorHAnsi" w:hAnsiTheme="minorHAnsi" w:cstheme="minorHAnsi"/>
          <w:kern w:val="36"/>
          <w:lang w:val="en-US"/>
        </w:rPr>
        <w:t>DC</w:t>
      </w:r>
      <w:r w:rsidRPr="007028E2">
        <w:rPr>
          <w:rFonts w:asciiTheme="minorHAnsi" w:hAnsiTheme="minorHAnsi" w:cstheme="minorHAnsi"/>
          <w:kern w:val="36"/>
          <w:lang w:val="el-GR"/>
        </w:rPr>
        <w:t>) έναντι των προγραμμάτων καθορισμένων παροχών (</w:t>
      </w:r>
      <w:r w:rsidRPr="007028E2">
        <w:rPr>
          <w:rFonts w:asciiTheme="minorHAnsi" w:hAnsiTheme="minorHAnsi" w:cstheme="minorHAnsi"/>
          <w:kern w:val="36"/>
          <w:lang w:val="en-US"/>
        </w:rPr>
        <w:t>DB</w:t>
      </w:r>
      <w:r w:rsidRPr="007028E2">
        <w:rPr>
          <w:rFonts w:asciiTheme="minorHAnsi" w:hAnsiTheme="minorHAnsi" w:cstheme="minorHAnsi"/>
          <w:kern w:val="36"/>
          <w:lang w:val="el-GR"/>
        </w:rPr>
        <w:t xml:space="preserve">). </w:t>
      </w:r>
      <w:r w:rsidR="004B02C7" w:rsidRPr="007028E2">
        <w:rPr>
          <w:rFonts w:asciiTheme="minorHAnsi" w:hAnsiTheme="minorHAnsi" w:cstheme="minorHAnsi"/>
          <w:kern w:val="36"/>
          <w:lang w:val="el-GR"/>
        </w:rPr>
        <w:t xml:space="preserve">Από τον Δεκέμβριο του 2007, υπάρχουν περισσότερα άτομα που είναι εγγεγραμμένα σε προγράμματα DC παρά σε προγράμματα DB. </w:t>
      </w:r>
      <w:r w:rsidRPr="007028E2">
        <w:rPr>
          <w:rFonts w:asciiTheme="minorHAnsi" w:hAnsiTheme="minorHAnsi" w:cstheme="minorHAnsi"/>
          <w:kern w:val="36"/>
          <w:lang w:val="el-GR"/>
        </w:rPr>
        <w:t>Τα επαγγελματικά συνταξιοδοτικά προγράμματα που παρέχονται από εργοδότες στον ιδιωτικό τομέα χρηματοδοτούνται κυρίως μέσω της σύστασης επικουρικών συνταξιοδοτικών ταμείων και ρυθμίζονται από το Συμβούλιο Συντάξεων (</w:t>
      </w:r>
      <w:proofErr w:type="spellStart"/>
      <w:r w:rsidRPr="007028E2">
        <w:rPr>
          <w:rFonts w:asciiTheme="minorHAnsi" w:hAnsiTheme="minorHAnsi" w:cstheme="minorHAnsi"/>
          <w:kern w:val="36"/>
          <w:lang w:val="el-GR"/>
        </w:rPr>
        <w:t>Pensions</w:t>
      </w:r>
      <w:proofErr w:type="spellEnd"/>
      <w:r w:rsidRPr="007028E2">
        <w:rPr>
          <w:rFonts w:asciiTheme="minorHAnsi" w:hAnsiTheme="minorHAnsi" w:cstheme="minorHAnsi"/>
          <w:kern w:val="36"/>
          <w:lang w:val="el-GR"/>
        </w:rPr>
        <w:t xml:space="preserve"> Board).</w:t>
      </w:r>
    </w:p>
    <w:p w14:paraId="5B11EA4E" w14:textId="77777777" w:rsidR="00132081" w:rsidRPr="007028E2" w:rsidRDefault="00132081" w:rsidP="007028E2">
      <w:pPr>
        <w:spacing w:line="276" w:lineRule="auto"/>
        <w:outlineLvl w:val="0"/>
        <w:rPr>
          <w:rFonts w:asciiTheme="minorHAnsi" w:hAnsiTheme="minorHAnsi" w:cstheme="minorHAnsi"/>
          <w:kern w:val="36"/>
          <w:lang w:val="el-GR"/>
        </w:rPr>
      </w:pPr>
    </w:p>
    <w:p w14:paraId="18E184EE" w14:textId="2D4A2D31" w:rsidR="00132081" w:rsidRPr="007028E2" w:rsidRDefault="0013208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Σύμφωνα με τους υπολογισμούς του ΟΟΣΑ, με δεδομένα από την Τριμηνιαία Εθνική Έρευνα Νοικοκυριών (QNHS) για το 4ο τρίμηνο του 2009, 42,7% των μελών ενός επαγγελματικού συνταξιοδοτικού προγράμματος στην Ιρλανδία ήταν μέλη ενός προγράμματος DB, ενώ το 43,4% δήλωνε ότι συμμετέχει σε πρόγραμμα DC. Παραδόξως, το 13,9% των καλυπτόμενων δεν γνώριζαν το είδος του προγράμματος στο οποίο είναι εγγεγραμμένοι.</w:t>
      </w:r>
    </w:p>
    <w:p w14:paraId="11B47FB4" w14:textId="5493DA21" w:rsidR="004B02C7" w:rsidRPr="007028E2" w:rsidRDefault="004B02C7" w:rsidP="007028E2">
      <w:pPr>
        <w:spacing w:line="276" w:lineRule="auto"/>
        <w:outlineLvl w:val="0"/>
        <w:rPr>
          <w:rFonts w:asciiTheme="minorHAnsi" w:hAnsiTheme="minorHAnsi" w:cstheme="minorHAnsi"/>
          <w:kern w:val="36"/>
          <w:lang w:val="el-GR"/>
        </w:rPr>
      </w:pPr>
    </w:p>
    <w:p w14:paraId="6B12F18C" w14:textId="338D5BA8" w:rsidR="003031CD" w:rsidRPr="007028E2" w:rsidRDefault="004B02C7"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Στο τέλος του 2011, τα ιρλανδικά επαγγελματικά συνταξιοδοτικά ταμεία διαχειριζόντουσαν 72,3 δισεκατομμύρια ευρώ </w:t>
      </w:r>
      <w:r w:rsidR="003031CD" w:rsidRPr="007028E2">
        <w:rPr>
          <w:rFonts w:asciiTheme="minorHAnsi" w:hAnsiTheme="minorHAnsi" w:cstheme="minorHAnsi"/>
          <w:kern w:val="36"/>
          <w:lang w:val="el-GR"/>
        </w:rPr>
        <w:t>αποθεματικών</w:t>
      </w:r>
      <w:r w:rsidRPr="007028E2">
        <w:rPr>
          <w:rFonts w:asciiTheme="minorHAnsi" w:hAnsiTheme="minorHAnsi" w:cstheme="minorHAnsi"/>
          <w:kern w:val="36"/>
          <w:lang w:val="el-GR"/>
        </w:rPr>
        <w:t>, που αντιπροσώπευαν το 46,2% του ΑΕΠ. Από αυτά, τα 45,8 δισ. ευρώ (63,3% του συνόλου) ανήκαν σε συστήματα DB. Τα υπόλοιπα 26,5 δισ. ευρώ (36,7%) ήταν διαχειριζόμενα από προγράμματα DC, συμπεριλαμβανομένων των προγραμμάτων Πρόσθετης Εθελοντικής Συνεισφοράς. Η βαρύτητα των ιρλανδικών συνταξιοδοτικών ταμείων σε σχέση με το μέγεθος τ</w:t>
      </w:r>
      <w:r w:rsidR="003031CD" w:rsidRPr="007028E2">
        <w:rPr>
          <w:rFonts w:asciiTheme="minorHAnsi" w:hAnsiTheme="minorHAnsi" w:cstheme="minorHAnsi"/>
          <w:kern w:val="36"/>
          <w:lang w:val="el-GR"/>
        </w:rPr>
        <w:t>ου ΑΕΠ</w:t>
      </w:r>
      <w:r w:rsidRPr="007028E2">
        <w:rPr>
          <w:rFonts w:asciiTheme="minorHAnsi" w:hAnsiTheme="minorHAnsi" w:cstheme="minorHAnsi"/>
          <w:kern w:val="36"/>
          <w:lang w:val="el-GR"/>
        </w:rPr>
        <w:t xml:space="preserve"> ήταν κάτω από τον </w:t>
      </w:r>
      <w:r w:rsidR="00A9740B" w:rsidRPr="007028E2">
        <w:rPr>
          <w:rFonts w:asciiTheme="minorHAnsi" w:hAnsiTheme="minorHAnsi" w:cstheme="minorHAnsi"/>
          <w:kern w:val="36"/>
          <w:lang w:val="el-GR"/>
        </w:rPr>
        <w:t xml:space="preserve">σταθμισμένο μέσο όρο </w:t>
      </w:r>
      <w:r w:rsidRPr="007028E2">
        <w:rPr>
          <w:rFonts w:asciiTheme="minorHAnsi" w:hAnsiTheme="minorHAnsi" w:cstheme="minorHAnsi"/>
          <w:kern w:val="36"/>
          <w:lang w:val="el-GR"/>
        </w:rPr>
        <w:t>του ΟΟΣΑ</w:t>
      </w:r>
      <w:r w:rsidR="00A9740B"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72,2%</w:t>
      </w:r>
      <w:r w:rsidR="00A9740B" w:rsidRPr="007028E2">
        <w:rPr>
          <w:rFonts w:asciiTheme="minorHAnsi" w:hAnsiTheme="minorHAnsi" w:cstheme="minorHAnsi"/>
          <w:kern w:val="36"/>
          <w:lang w:val="el-GR"/>
        </w:rPr>
        <w:t xml:space="preserve">. </w:t>
      </w:r>
      <w:r w:rsidR="003031CD" w:rsidRPr="007028E2">
        <w:rPr>
          <w:rFonts w:asciiTheme="minorHAnsi" w:hAnsiTheme="minorHAnsi" w:cstheme="minorHAnsi"/>
          <w:kern w:val="36"/>
          <w:lang w:val="el-GR"/>
        </w:rPr>
        <w:t>Οι 5 πρώτες χώρες στη σχετική κατάταξη είναι οι Ολλανδία, Ισλανδία, Ελβετία, Αυστραλία, Ηνωμένο Βασίλειο. Η Ιρλανδία βρίσκεται στη 12</w:t>
      </w:r>
      <w:r w:rsidR="003031CD" w:rsidRPr="007028E2">
        <w:rPr>
          <w:rFonts w:asciiTheme="minorHAnsi" w:hAnsiTheme="minorHAnsi" w:cstheme="minorHAnsi"/>
          <w:kern w:val="36"/>
          <w:vertAlign w:val="superscript"/>
          <w:lang w:val="el-GR"/>
        </w:rPr>
        <w:t>η</w:t>
      </w:r>
      <w:r w:rsidR="003031CD" w:rsidRPr="007028E2">
        <w:rPr>
          <w:rFonts w:asciiTheme="minorHAnsi" w:hAnsiTheme="minorHAnsi" w:cstheme="minorHAnsi"/>
          <w:kern w:val="36"/>
          <w:lang w:val="el-GR"/>
        </w:rPr>
        <w:t xml:space="preserve"> θέση. Τελευταία είναι η Ελλάδα, στην οποία δεν υφίσταται τέτοιος τύπος ασφαλιστικού ταμείου. </w:t>
      </w:r>
    </w:p>
    <w:p w14:paraId="122CF5EB" w14:textId="61E2E3FA" w:rsidR="003031CD" w:rsidRPr="007028E2" w:rsidRDefault="003031CD" w:rsidP="007028E2">
      <w:pPr>
        <w:spacing w:line="276" w:lineRule="auto"/>
        <w:outlineLvl w:val="0"/>
        <w:rPr>
          <w:rFonts w:asciiTheme="minorHAnsi" w:hAnsiTheme="minorHAnsi" w:cstheme="minorHAnsi"/>
          <w:kern w:val="36"/>
          <w:lang w:val="el-GR"/>
        </w:rPr>
      </w:pPr>
    </w:p>
    <w:p w14:paraId="5850E315" w14:textId="3D6B798C" w:rsidR="003031CD" w:rsidRPr="007028E2" w:rsidRDefault="003031CD"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drawing>
          <wp:inline distT="0" distB="0" distL="0" distR="0" wp14:anchorId="5F22D41D" wp14:editId="3C16EF20">
            <wp:extent cx="5731510" cy="450469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4504690"/>
                    </a:xfrm>
                    <a:prstGeom prst="rect">
                      <a:avLst/>
                    </a:prstGeom>
                  </pic:spPr>
                </pic:pic>
              </a:graphicData>
            </a:graphic>
          </wp:inline>
        </w:drawing>
      </w:r>
    </w:p>
    <w:p w14:paraId="5EB7BCA8" w14:textId="77777777" w:rsidR="003031CD" w:rsidRPr="007028E2" w:rsidRDefault="003031CD" w:rsidP="007028E2">
      <w:pPr>
        <w:spacing w:line="276" w:lineRule="auto"/>
        <w:outlineLvl w:val="0"/>
        <w:rPr>
          <w:rFonts w:asciiTheme="minorHAnsi" w:hAnsiTheme="minorHAnsi" w:cstheme="minorHAnsi"/>
          <w:kern w:val="36"/>
          <w:lang w:val="el-GR"/>
        </w:rPr>
      </w:pPr>
    </w:p>
    <w:p w14:paraId="2ABA7570" w14:textId="6071144C" w:rsidR="00A9740B" w:rsidRPr="007028E2" w:rsidRDefault="00A9740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Στο τέλος του 2022</w:t>
      </w:r>
      <w:r w:rsidR="003031CD" w:rsidRPr="007028E2">
        <w:rPr>
          <w:rFonts w:asciiTheme="minorHAnsi" w:hAnsiTheme="minorHAnsi" w:cstheme="minorHAnsi"/>
          <w:kern w:val="36"/>
          <w:lang w:val="el-GR"/>
        </w:rPr>
        <w:t>, τα αποθεματικά των επαγγελματικών συνταξιοδοτικών ταμείων</w:t>
      </w:r>
      <w:r w:rsidRPr="007028E2">
        <w:rPr>
          <w:rFonts w:asciiTheme="minorHAnsi" w:hAnsiTheme="minorHAnsi" w:cstheme="minorHAnsi"/>
          <w:kern w:val="36"/>
          <w:lang w:val="el-GR"/>
        </w:rPr>
        <w:t xml:space="preserve"> </w:t>
      </w:r>
      <w:r w:rsidR="003031CD" w:rsidRPr="007028E2">
        <w:rPr>
          <w:rFonts w:asciiTheme="minorHAnsi" w:hAnsiTheme="minorHAnsi" w:cstheme="minorHAnsi"/>
          <w:kern w:val="36"/>
          <w:lang w:val="el-GR"/>
        </w:rPr>
        <w:t xml:space="preserve">της Ιρλανδίας </w:t>
      </w:r>
      <w:r w:rsidRPr="007028E2">
        <w:rPr>
          <w:rFonts w:asciiTheme="minorHAnsi" w:hAnsiTheme="minorHAnsi" w:cstheme="minorHAnsi"/>
          <w:kern w:val="36"/>
          <w:lang w:val="el-GR"/>
        </w:rPr>
        <w:t xml:space="preserve">διαμορφώθηκαν στα 117 δισεκατομμύρια ευρώ καταγράφοντας σημαντική </w:t>
      </w:r>
      <w:r w:rsidR="003031CD" w:rsidRPr="007028E2">
        <w:rPr>
          <w:rFonts w:asciiTheme="minorHAnsi" w:hAnsiTheme="minorHAnsi" w:cstheme="minorHAnsi"/>
          <w:kern w:val="36"/>
          <w:lang w:val="el-GR"/>
        </w:rPr>
        <w:t>πτώση</w:t>
      </w:r>
      <w:r w:rsidRPr="007028E2">
        <w:rPr>
          <w:rFonts w:asciiTheme="minorHAnsi" w:hAnsiTheme="minorHAnsi" w:cstheme="minorHAnsi"/>
          <w:kern w:val="36"/>
          <w:lang w:val="el-GR"/>
        </w:rPr>
        <w:t xml:space="preserve"> από το υψηλό των 137 δισεκατομμυρίων ευρώ</w:t>
      </w:r>
      <w:r w:rsidR="003031CD"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στο τέλος του 2021. Ο παρακάτω πίνακας παρουσιάζει τη διάρθρωση των συνταξιοδοτικών Ταμείων της Ιρλανδίας.</w:t>
      </w:r>
    </w:p>
    <w:p w14:paraId="711D4138" w14:textId="0A5BFB41" w:rsidR="00A9740B" w:rsidRPr="007028E2" w:rsidRDefault="00A9740B" w:rsidP="007028E2">
      <w:pPr>
        <w:spacing w:line="276" w:lineRule="auto"/>
        <w:outlineLvl w:val="0"/>
        <w:rPr>
          <w:rFonts w:asciiTheme="minorHAnsi" w:hAnsiTheme="minorHAnsi" w:cstheme="minorHAnsi"/>
          <w:kern w:val="36"/>
          <w:lang w:val="el-GR"/>
        </w:rPr>
      </w:pPr>
    </w:p>
    <w:p w14:paraId="05C2B479" w14:textId="1ACEBC32" w:rsidR="00A9740B" w:rsidRPr="007028E2" w:rsidRDefault="00A9740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lastRenderedPageBreak/>
        <w:drawing>
          <wp:inline distT="0" distB="0" distL="0" distR="0" wp14:anchorId="08168B35" wp14:editId="5D762360">
            <wp:extent cx="5731510" cy="43154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4315460"/>
                    </a:xfrm>
                    <a:prstGeom prst="rect">
                      <a:avLst/>
                    </a:prstGeom>
                  </pic:spPr>
                </pic:pic>
              </a:graphicData>
            </a:graphic>
          </wp:inline>
        </w:drawing>
      </w:r>
    </w:p>
    <w:p w14:paraId="0838ECD3" w14:textId="0AE21C71" w:rsidR="00A9740B" w:rsidRPr="007028E2" w:rsidRDefault="00A9740B" w:rsidP="007028E2">
      <w:pPr>
        <w:spacing w:line="276" w:lineRule="auto"/>
        <w:outlineLvl w:val="0"/>
        <w:rPr>
          <w:rFonts w:asciiTheme="minorHAnsi" w:hAnsiTheme="minorHAnsi" w:cstheme="minorHAnsi"/>
          <w:kern w:val="36"/>
          <w:lang w:val="el-GR"/>
        </w:rPr>
      </w:pPr>
    </w:p>
    <w:p w14:paraId="1F69E0F6" w14:textId="77777777" w:rsidR="00A9740B" w:rsidRPr="007028E2" w:rsidRDefault="00A9740B" w:rsidP="007028E2">
      <w:pPr>
        <w:spacing w:line="276" w:lineRule="auto"/>
        <w:outlineLvl w:val="0"/>
        <w:rPr>
          <w:rFonts w:asciiTheme="minorHAnsi" w:hAnsiTheme="minorHAnsi" w:cstheme="minorHAnsi"/>
          <w:kern w:val="36"/>
          <w:lang w:val="el-GR"/>
        </w:rPr>
      </w:pPr>
    </w:p>
    <w:p w14:paraId="4E380AA6" w14:textId="2F022DDF" w:rsidR="00A9740B" w:rsidRPr="007028E2" w:rsidRDefault="00A9740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Τα τεχνικά αποθεματικά που σχετίζονται με συνταξιοδοτικά δικαιώματα των ιρλανδικών συνταξιοδοτικών ταμείων μειώθηκαν το 3ο τρίμηνο του 2022. Τα τεχνικά αποθεματικά καθορισμένων εισφορών (DC) μειώθηκαν ως αποτέλεσμα της πτώσης των αντίστοιχων αξιών του ενεργητικού. Τα τεχνικά αποθεματικά καθορισμένων παροχών (</w:t>
      </w:r>
      <w:r w:rsidRPr="007028E2">
        <w:rPr>
          <w:rFonts w:asciiTheme="minorHAnsi" w:hAnsiTheme="minorHAnsi" w:cstheme="minorHAnsi"/>
          <w:kern w:val="36"/>
          <w:lang w:val="en-US"/>
        </w:rPr>
        <w:t>DB</w:t>
      </w:r>
      <w:r w:rsidRPr="007028E2">
        <w:rPr>
          <w:rFonts w:asciiTheme="minorHAnsi" w:hAnsiTheme="minorHAnsi" w:cstheme="minorHAnsi"/>
          <w:kern w:val="36"/>
          <w:lang w:val="el-GR"/>
        </w:rPr>
        <w:t xml:space="preserve">) μειώθηκαν κυρίως λόγω των αυξήσεων στα προεξοφλητικά επιτόκια. </w:t>
      </w:r>
    </w:p>
    <w:p w14:paraId="1C3846E8" w14:textId="77777777" w:rsidR="00A9740B" w:rsidRPr="007028E2" w:rsidRDefault="00A9740B" w:rsidP="007028E2">
      <w:pPr>
        <w:spacing w:line="276" w:lineRule="auto"/>
        <w:outlineLvl w:val="0"/>
        <w:rPr>
          <w:rFonts w:asciiTheme="minorHAnsi" w:hAnsiTheme="minorHAnsi" w:cstheme="minorHAnsi"/>
          <w:kern w:val="36"/>
          <w:lang w:val="el-GR"/>
        </w:rPr>
      </w:pPr>
    </w:p>
    <w:p w14:paraId="348B1FAA" w14:textId="774F5960" w:rsidR="00132081" w:rsidRPr="007028E2" w:rsidRDefault="00A9740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Όλοι οι τύποι στοιχείων ενεργητικού των κύριων συνταξιοδοτικών ταμείων παρουσίασαν αρνητικές μεταβολές τιμών καθ' όλη τη διάρκεια του 2022. Όμως, η μείωση των υποχρεώσεων υπερέβη την πτώση της αξίας των περιουσιακών στοιχείων, συμβάλλοντας σε περαιτέρω βελτίωση της καθαρής θέσης του κλάδου.</w:t>
      </w:r>
    </w:p>
    <w:p w14:paraId="3A249FE0" w14:textId="2A1632B6" w:rsidR="00A9740B" w:rsidRPr="007028E2" w:rsidRDefault="00A9740B" w:rsidP="007028E2">
      <w:pPr>
        <w:spacing w:line="276" w:lineRule="auto"/>
        <w:outlineLvl w:val="0"/>
        <w:rPr>
          <w:rFonts w:asciiTheme="minorHAnsi" w:hAnsiTheme="minorHAnsi" w:cstheme="minorHAnsi"/>
          <w:kern w:val="36"/>
          <w:lang w:val="el-GR"/>
        </w:rPr>
      </w:pPr>
    </w:p>
    <w:p w14:paraId="30A43DE5" w14:textId="4947B973" w:rsidR="00A9740B" w:rsidRPr="007028E2" w:rsidRDefault="00A9740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Ο παρακάτω πίνακας παρουσιάζει τα τεχνικά αποθεματικά και την καθαρή θέση </w:t>
      </w:r>
      <w:r w:rsidR="003031CD" w:rsidRPr="007028E2">
        <w:rPr>
          <w:rFonts w:asciiTheme="minorHAnsi" w:hAnsiTheme="minorHAnsi" w:cstheme="minorHAnsi"/>
          <w:kern w:val="36"/>
          <w:lang w:val="el-GR"/>
        </w:rPr>
        <w:t xml:space="preserve">των </w:t>
      </w:r>
      <w:r w:rsidRPr="007028E2">
        <w:rPr>
          <w:rFonts w:asciiTheme="minorHAnsi" w:hAnsiTheme="minorHAnsi" w:cstheme="minorHAnsi"/>
          <w:kern w:val="36"/>
          <w:lang w:val="el-GR"/>
        </w:rPr>
        <w:t>ιρλανδικών συνταξιοδοτικών ταμείων.</w:t>
      </w:r>
    </w:p>
    <w:p w14:paraId="6C451CB7" w14:textId="326B81E8" w:rsidR="003031CD" w:rsidRPr="007028E2" w:rsidRDefault="003031CD" w:rsidP="007028E2">
      <w:pPr>
        <w:spacing w:line="276" w:lineRule="auto"/>
        <w:outlineLvl w:val="0"/>
        <w:rPr>
          <w:rFonts w:asciiTheme="minorHAnsi" w:hAnsiTheme="minorHAnsi" w:cstheme="minorHAnsi"/>
          <w:kern w:val="36"/>
          <w:lang w:val="el-GR"/>
        </w:rPr>
      </w:pPr>
    </w:p>
    <w:p w14:paraId="61636AA2" w14:textId="71741B44" w:rsidR="003031CD" w:rsidRPr="007028E2" w:rsidRDefault="003031CD"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lastRenderedPageBreak/>
        <w:drawing>
          <wp:inline distT="0" distB="0" distL="0" distR="0" wp14:anchorId="0E46EE9A" wp14:editId="0F1F3CF2">
            <wp:extent cx="5731510" cy="38582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858260"/>
                    </a:xfrm>
                    <a:prstGeom prst="rect">
                      <a:avLst/>
                    </a:prstGeom>
                  </pic:spPr>
                </pic:pic>
              </a:graphicData>
            </a:graphic>
          </wp:inline>
        </w:drawing>
      </w:r>
    </w:p>
    <w:p w14:paraId="5211DCF7" w14:textId="1256BF62" w:rsidR="00A9740B" w:rsidRPr="007028E2" w:rsidRDefault="00A9740B" w:rsidP="007028E2">
      <w:pPr>
        <w:spacing w:line="276" w:lineRule="auto"/>
        <w:outlineLvl w:val="0"/>
        <w:rPr>
          <w:rFonts w:asciiTheme="minorHAnsi" w:hAnsiTheme="minorHAnsi" w:cstheme="minorHAnsi"/>
          <w:kern w:val="36"/>
          <w:lang w:val="el-GR"/>
        </w:rPr>
      </w:pPr>
    </w:p>
    <w:p w14:paraId="60B1CFD7" w14:textId="5A329A2A" w:rsidR="00A331FC" w:rsidRPr="007028E2" w:rsidRDefault="00A331F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Ένα τυπικό επαγγελματικό συνταξιοδοτικό πρόγραμμα DB στην Ιρλανδία συνδέεται με τον συντάξιμο μισθό και έχει ποσοστό αναπλήρωσης 1/60 για κάθε έτος υπηρεσίας, φτάνοντας έτσι στο ανώτατο όριο των 2/3 του συντάξιμου μισθού μετά από 40ετή σταδιοδρομία. Καθώς τα περισσότερα σχήματα DB είναι ενοποιημένα με την κρατική σύνταξη, ο συντάξιμος μισθός είναι συνήθως ο μισθός που λαμβάνει το άτομο στο τέλος της επαγγελματικής του σταδιοδρομίας μείον 1,5 φορά τη σύνταξη του Δημοσίου. Οι εισφορές στα προγράμματα DC είναι συνήθως μεταξύ 5% και 10% των αμοιβών του εργαζόμενου, </w:t>
      </w:r>
    </w:p>
    <w:p w14:paraId="4E313F56" w14:textId="7F638DE7" w:rsidR="00A331FC" w:rsidRPr="007028E2" w:rsidRDefault="00A331F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με εργοδότες και εργαζόμενους να συνεισφέρουν κατά το ήμισυ. Πρόσθετες εθελοντικές </w:t>
      </w:r>
    </w:p>
    <w:p w14:paraId="1B65FFB1" w14:textId="48BADD54" w:rsidR="00E93BC9" w:rsidRPr="007028E2" w:rsidRDefault="00A331F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συνεισφορές (AVC) μπορούν να γίνουν μόνο εάν οι κανόνες του σχεδίου το επιτρέπουν. Αν δεν επιτρέπεται, τότε ένα μέλος έχει το δικαίωμα να πληρώσει AVC σε </w:t>
      </w:r>
      <w:r w:rsidR="00E93BC9" w:rsidRPr="007028E2">
        <w:rPr>
          <w:rFonts w:asciiTheme="minorHAnsi" w:hAnsiTheme="minorHAnsi" w:cstheme="minorHAnsi"/>
          <w:kern w:val="36"/>
          <w:lang w:val="el-GR"/>
        </w:rPr>
        <w:t>έναν</w:t>
      </w:r>
      <w:r w:rsidRPr="007028E2">
        <w:rPr>
          <w:rFonts w:asciiTheme="minorHAnsi" w:hAnsiTheme="minorHAnsi" w:cstheme="minorHAnsi"/>
          <w:kern w:val="36"/>
          <w:lang w:val="el-GR"/>
        </w:rPr>
        <w:t xml:space="preserve"> PRSA</w:t>
      </w:r>
      <w:r w:rsidR="00E93BC9" w:rsidRPr="007028E2">
        <w:rPr>
          <w:rFonts w:asciiTheme="minorHAnsi" w:hAnsiTheme="minorHAnsi" w:cstheme="minorHAnsi"/>
          <w:kern w:val="36"/>
          <w:lang w:val="el-GR"/>
        </w:rPr>
        <w:t xml:space="preserve"> (προσωπικό συνταξιοδοτικό λογαριασμό ταμιευτηρίου). </w:t>
      </w:r>
      <w:r w:rsidRPr="007028E2">
        <w:rPr>
          <w:rFonts w:asciiTheme="minorHAnsi" w:hAnsiTheme="minorHAnsi" w:cstheme="minorHAnsi"/>
          <w:kern w:val="36"/>
          <w:lang w:val="el-GR"/>
        </w:rPr>
        <w:t>Ένα τυπικό πρόγραμμα προβλέπει ηλικία συνταξιοδότησης 65 ετών τόσο για άνδρες όσο και για γυναίκες (</w:t>
      </w:r>
      <w:r w:rsidR="00E93BC9" w:rsidRPr="007028E2">
        <w:rPr>
          <w:rFonts w:asciiTheme="minorHAnsi" w:hAnsiTheme="minorHAnsi" w:cstheme="minorHAnsi"/>
          <w:kern w:val="36"/>
          <w:lang w:val="el-GR"/>
        </w:rPr>
        <w:t xml:space="preserve">αυτό το όριο ηλικίας ισχύει στο </w:t>
      </w:r>
      <w:r w:rsidRPr="007028E2">
        <w:rPr>
          <w:rFonts w:asciiTheme="minorHAnsi" w:hAnsiTheme="minorHAnsi" w:cstheme="minorHAnsi"/>
          <w:kern w:val="36"/>
          <w:lang w:val="el-GR"/>
        </w:rPr>
        <w:t>82% των</w:t>
      </w:r>
      <w:r w:rsidR="00E93BC9"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DB και 64% των προγραμμάτων DC) σύμφωνα με την ηλικία συνταξιοδότησης </w:t>
      </w:r>
      <w:r w:rsidR="00E93BC9" w:rsidRPr="007028E2">
        <w:rPr>
          <w:rFonts w:asciiTheme="minorHAnsi" w:hAnsiTheme="minorHAnsi" w:cstheme="minorHAnsi"/>
          <w:kern w:val="36"/>
          <w:lang w:val="el-GR"/>
        </w:rPr>
        <w:t>που καθορίζεται από το κράτος</w:t>
      </w:r>
      <w:r w:rsidRPr="007028E2">
        <w:rPr>
          <w:rFonts w:asciiTheme="minorHAnsi" w:hAnsiTheme="minorHAnsi" w:cstheme="minorHAnsi"/>
          <w:kern w:val="36"/>
          <w:lang w:val="el-GR"/>
        </w:rPr>
        <w:t xml:space="preserve">. </w:t>
      </w:r>
    </w:p>
    <w:p w14:paraId="5FCAA6D6" w14:textId="77777777" w:rsidR="00E93BC9" w:rsidRPr="007028E2" w:rsidRDefault="00E93BC9" w:rsidP="007028E2">
      <w:pPr>
        <w:spacing w:line="276" w:lineRule="auto"/>
        <w:outlineLvl w:val="0"/>
        <w:rPr>
          <w:rFonts w:asciiTheme="minorHAnsi" w:hAnsiTheme="minorHAnsi" w:cstheme="minorHAnsi"/>
          <w:kern w:val="36"/>
          <w:lang w:val="el-GR"/>
        </w:rPr>
      </w:pPr>
    </w:p>
    <w:p w14:paraId="3587B0F6" w14:textId="01A68115" w:rsidR="00E93BC9" w:rsidRPr="007028E2" w:rsidRDefault="00A331FC"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Στα </w:t>
      </w:r>
      <w:r w:rsidR="00E93BC9" w:rsidRPr="007028E2">
        <w:rPr>
          <w:rFonts w:asciiTheme="minorHAnsi" w:hAnsiTheme="minorHAnsi" w:cstheme="minorHAnsi"/>
          <w:kern w:val="36"/>
          <w:lang w:val="el-GR"/>
        </w:rPr>
        <w:t>προγράμματα</w:t>
      </w:r>
      <w:r w:rsidRPr="007028E2">
        <w:rPr>
          <w:rFonts w:asciiTheme="minorHAnsi" w:hAnsiTheme="minorHAnsi" w:cstheme="minorHAnsi"/>
          <w:kern w:val="36"/>
          <w:lang w:val="el-GR"/>
        </w:rPr>
        <w:t xml:space="preserve"> DB, τα μέλη μπορούν</w:t>
      </w:r>
      <w:r w:rsidR="00E93BC9" w:rsidRPr="007028E2">
        <w:rPr>
          <w:rFonts w:asciiTheme="minorHAnsi" w:hAnsiTheme="minorHAnsi" w:cstheme="minorHAnsi"/>
          <w:kern w:val="36"/>
          <w:lang w:val="el-GR"/>
        </w:rPr>
        <w:t xml:space="preserve"> να μπορούν να λαμβάνουν αναλογιστικά μειωμένη πρόωρη σύνταξη από την ηλικία των 50 ετών. Πρόωρη συνταξιοδότηση επιτρέπεται σε οποιαδήποτε ηλικία, λόγω κακής υγείας. Η συνταξιοδότηση σε ηλικία μεγαλύτερη της νόμιμης είναι συνήθως δυνατή και καταβάλλονται προσαυξήσεις. </w:t>
      </w:r>
    </w:p>
    <w:p w14:paraId="29F91E71" w14:textId="77777777" w:rsidR="005605C0" w:rsidRPr="007028E2" w:rsidRDefault="005605C0" w:rsidP="007028E2">
      <w:pPr>
        <w:spacing w:line="276" w:lineRule="auto"/>
        <w:outlineLvl w:val="0"/>
        <w:rPr>
          <w:rFonts w:asciiTheme="minorHAnsi" w:hAnsiTheme="minorHAnsi" w:cstheme="minorHAnsi"/>
          <w:kern w:val="36"/>
          <w:lang w:val="el-GR"/>
        </w:rPr>
      </w:pPr>
    </w:p>
    <w:p w14:paraId="11E0B428" w14:textId="3E06AFC1" w:rsidR="00E93BC9" w:rsidRPr="007028E2" w:rsidRDefault="00E93BC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Διάφορες επιλογές</w:t>
      </w:r>
      <w:r w:rsidR="005605C0" w:rsidRPr="007028E2">
        <w:rPr>
          <w:rFonts w:asciiTheme="minorHAnsi" w:hAnsiTheme="minorHAnsi" w:cstheme="minorHAnsi"/>
          <w:kern w:val="36"/>
          <w:lang w:val="el-GR"/>
        </w:rPr>
        <w:t>, πλην της τυπικής μηνιαίας καταβολής σύνταξης,</w:t>
      </w:r>
      <w:r w:rsidRPr="007028E2">
        <w:rPr>
          <w:rFonts w:asciiTheme="minorHAnsi" w:hAnsiTheme="minorHAnsi" w:cstheme="minorHAnsi"/>
          <w:kern w:val="36"/>
          <w:lang w:val="el-GR"/>
        </w:rPr>
        <w:t xml:space="preserve"> είναι διαθέσιμες στα μέλη επαγγελματικών συνταξιοδοτικών προγραμμάτων κατά τη συνταξιοδότηση</w:t>
      </w:r>
      <w:r w:rsidR="005605C0" w:rsidRPr="007028E2">
        <w:rPr>
          <w:rFonts w:asciiTheme="minorHAnsi" w:hAnsiTheme="minorHAnsi" w:cstheme="minorHAnsi"/>
          <w:kern w:val="36"/>
          <w:lang w:val="el-GR"/>
        </w:rPr>
        <w:t xml:space="preserve">, όπως το </w:t>
      </w:r>
      <w:r w:rsidR="005605C0" w:rsidRPr="007028E2">
        <w:rPr>
          <w:rFonts w:asciiTheme="minorHAnsi" w:hAnsiTheme="minorHAnsi" w:cstheme="minorHAnsi"/>
          <w:kern w:val="36"/>
          <w:lang w:val="el-GR"/>
        </w:rPr>
        <w:lastRenderedPageBreak/>
        <w:t xml:space="preserve">να εισπράξουν ένα μέρος της σύνταξής τους ως </w:t>
      </w:r>
      <w:r w:rsidRPr="007028E2">
        <w:rPr>
          <w:rFonts w:asciiTheme="minorHAnsi" w:hAnsiTheme="minorHAnsi" w:cstheme="minorHAnsi"/>
          <w:kern w:val="36"/>
          <w:lang w:val="el-GR"/>
        </w:rPr>
        <w:t>αφορολόγητο εφάπαξ</w:t>
      </w:r>
      <w:r w:rsidR="009F58E0" w:rsidRPr="007028E2">
        <w:rPr>
          <w:rFonts w:asciiTheme="minorHAnsi" w:hAnsiTheme="minorHAnsi" w:cstheme="minorHAnsi"/>
          <w:kern w:val="36"/>
          <w:lang w:val="el-GR"/>
        </w:rPr>
        <w:t xml:space="preserve"> (</w:t>
      </w:r>
      <w:proofErr w:type="spellStart"/>
      <w:r w:rsidR="009F58E0" w:rsidRPr="007028E2">
        <w:rPr>
          <w:rFonts w:asciiTheme="minorHAnsi" w:hAnsiTheme="minorHAnsi" w:cstheme="minorHAnsi"/>
          <w:kern w:val="36"/>
          <w:lang w:val="el-GR"/>
        </w:rPr>
        <w:t>Tax</w:t>
      </w:r>
      <w:proofErr w:type="spellEnd"/>
      <w:r w:rsidR="009F58E0" w:rsidRPr="007028E2">
        <w:rPr>
          <w:rFonts w:asciiTheme="minorHAnsi" w:hAnsiTheme="minorHAnsi" w:cstheme="minorHAnsi"/>
          <w:kern w:val="36"/>
          <w:lang w:val="el-GR"/>
        </w:rPr>
        <w:t xml:space="preserve"> Free </w:t>
      </w:r>
      <w:proofErr w:type="spellStart"/>
      <w:r w:rsidR="009F58E0" w:rsidRPr="007028E2">
        <w:rPr>
          <w:rFonts w:asciiTheme="minorHAnsi" w:hAnsiTheme="minorHAnsi" w:cstheme="minorHAnsi"/>
          <w:kern w:val="36"/>
          <w:lang w:val="el-GR"/>
        </w:rPr>
        <w:t>Lump</w:t>
      </w:r>
      <w:proofErr w:type="spellEnd"/>
      <w:r w:rsidR="009F58E0" w:rsidRPr="007028E2">
        <w:rPr>
          <w:rFonts w:asciiTheme="minorHAnsi" w:hAnsiTheme="minorHAnsi" w:cstheme="minorHAnsi"/>
          <w:kern w:val="36"/>
          <w:lang w:val="el-GR"/>
        </w:rPr>
        <w:t xml:space="preserve"> Sum – TFLS) ή</w:t>
      </w:r>
      <w:r w:rsidRPr="007028E2">
        <w:rPr>
          <w:rFonts w:asciiTheme="minorHAnsi" w:hAnsiTheme="minorHAnsi" w:cstheme="minorHAnsi"/>
          <w:kern w:val="36"/>
          <w:lang w:val="el-GR"/>
        </w:rPr>
        <w:t xml:space="preserve"> </w:t>
      </w:r>
      <w:r w:rsidR="005605C0" w:rsidRPr="007028E2">
        <w:rPr>
          <w:rFonts w:asciiTheme="minorHAnsi" w:hAnsiTheme="minorHAnsi" w:cstheme="minorHAnsi"/>
          <w:kern w:val="36"/>
          <w:lang w:val="el-GR"/>
        </w:rPr>
        <w:t>να μ</w:t>
      </w:r>
      <w:r w:rsidRPr="007028E2">
        <w:rPr>
          <w:rFonts w:asciiTheme="minorHAnsi" w:hAnsiTheme="minorHAnsi" w:cstheme="minorHAnsi"/>
          <w:kern w:val="36"/>
          <w:lang w:val="el-GR"/>
        </w:rPr>
        <w:t>ετα</w:t>
      </w:r>
      <w:r w:rsidR="005605C0" w:rsidRPr="007028E2">
        <w:rPr>
          <w:rFonts w:asciiTheme="minorHAnsi" w:hAnsiTheme="minorHAnsi" w:cstheme="minorHAnsi"/>
          <w:kern w:val="36"/>
          <w:lang w:val="el-GR"/>
        </w:rPr>
        <w:t>φέρουν</w:t>
      </w:r>
      <w:r w:rsidRPr="007028E2">
        <w:rPr>
          <w:rFonts w:asciiTheme="minorHAnsi" w:hAnsiTheme="minorHAnsi" w:cstheme="minorHAnsi"/>
          <w:kern w:val="36"/>
          <w:lang w:val="el-GR"/>
        </w:rPr>
        <w:t xml:space="preserve"> μέρους ή το σ</w:t>
      </w:r>
      <w:r w:rsidR="005605C0" w:rsidRPr="007028E2">
        <w:rPr>
          <w:rFonts w:asciiTheme="minorHAnsi" w:hAnsiTheme="minorHAnsi" w:cstheme="minorHAnsi"/>
          <w:kern w:val="36"/>
          <w:lang w:val="el-GR"/>
        </w:rPr>
        <w:t>ύ</w:t>
      </w:r>
      <w:r w:rsidRPr="007028E2">
        <w:rPr>
          <w:rFonts w:asciiTheme="minorHAnsi" w:hAnsiTheme="minorHAnsi" w:cstheme="minorHAnsi"/>
          <w:kern w:val="36"/>
          <w:lang w:val="el-GR"/>
        </w:rPr>
        <w:t>ν</w:t>
      </w:r>
      <w:r w:rsidR="005605C0" w:rsidRPr="007028E2">
        <w:rPr>
          <w:rFonts w:asciiTheme="minorHAnsi" w:hAnsiTheme="minorHAnsi" w:cstheme="minorHAnsi"/>
          <w:kern w:val="36"/>
          <w:lang w:val="el-GR"/>
        </w:rPr>
        <w:t>ο</w:t>
      </w:r>
      <w:r w:rsidRPr="007028E2">
        <w:rPr>
          <w:rFonts w:asciiTheme="minorHAnsi" w:hAnsiTheme="minorHAnsi" w:cstheme="minorHAnsi"/>
          <w:kern w:val="36"/>
          <w:lang w:val="el-GR"/>
        </w:rPr>
        <w:t>λο των συνταξιοδοτικών αποταμιεύσεων σε Εγκεκριμένο Συνταξιοδοτικό Ταμείο</w:t>
      </w:r>
      <w:r w:rsidR="005605C0"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w:t>
      </w:r>
      <w:proofErr w:type="spellStart"/>
      <w:r w:rsidR="005605C0" w:rsidRPr="007028E2">
        <w:rPr>
          <w:rFonts w:asciiTheme="minorHAnsi" w:hAnsiTheme="minorHAnsi" w:cstheme="minorHAnsi"/>
          <w:kern w:val="36"/>
          <w:lang w:val="el-GR"/>
        </w:rPr>
        <w:t>Approved</w:t>
      </w:r>
      <w:proofErr w:type="spellEnd"/>
      <w:r w:rsidR="005605C0" w:rsidRPr="007028E2">
        <w:rPr>
          <w:rFonts w:asciiTheme="minorHAnsi" w:hAnsiTheme="minorHAnsi" w:cstheme="minorHAnsi"/>
          <w:kern w:val="36"/>
          <w:lang w:val="el-GR"/>
        </w:rPr>
        <w:t xml:space="preserve"> </w:t>
      </w:r>
      <w:proofErr w:type="spellStart"/>
      <w:r w:rsidR="005605C0" w:rsidRPr="007028E2">
        <w:rPr>
          <w:rFonts w:asciiTheme="minorHAnsi" w:hAnsiTheme="minorHAnsi" w:cstheme="minorHAnsi"/>
          <w:kern w:val="36"/>
          <w:lang w:val="el-GR"/>
        </w:rPr>
        <w:t>Retirement</w:t>
      </w:r>
      <w:proofErr w:type="spellEnd"/>
      <w:r w:rsidR="005605C0" w:rsidRPr="007028E2">
        <w:rPr>
          <w:rFonts w:asciiTheme="minorHAnsi" w:hAnsiTheme="minorHAnsi" w:cstheme="minorHAnsi"/>
          <w:kern w:val="36"/>
          <w:lang w:val="el-GR"/>
        </w:rPr>
        <w:t xml:space="preserve"> Fund - </w:t>
      </w:r>
      <w:r w:rsidRPr="007028E2">
        <w:rPr>
          <w:rFonts w:asciiTheme="minorHAnsi" w:hAnsiTheme="minorHAnsi" w:cstheme="minorHAnsi"/>
          <w:kern w:val="36"/>
          <w:lang w:val="el-GR"/>
        </w:rPr>
        <w:t xml:space="preserve">ARF). Αυτή η επιλογή είναι </w:t>
      </w:r>
      <w:r w:rsidR="005605C0" w:rsidRPr="007028E2">
        <w:rPr>
          <w:rFonts w:asciiTheme="minorHAnsi" w:hAnsiTheme="minorHAnsi" w:cstheme="minorHAnsi"/>
          <w:kern w:val="36"/>
          <w:lang w:val="el-GR"/>
        </w:rPr>
        <w:t xml:space="preserve">διαθέσιμη </w:t>
      </w:r>
      <w:r w:rsidRPr="007028E2">
        <w:rPr>
          <w:rFonts w:asciiTheme="minorHAnsi" w:hAnsiTheme="minorHAnsi" w:cstheme="minorHAnsi"/>
          <w:kern w:val="36"/>
          <w:lang w:val="el-GR"/>
        </w:rPr>
        <w:t>μόνο</w:t>
      </w:r>
      <w:r w:rsidR="005605C0"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για </w:t>
      </w:r>
      <w:r w:rsidR="005605C0" w:rsidRPr="007028E2">
        <w:rPr>
          <w:rFonts w:asciiTheme="minorHAnsi" w:hAnsiTheme="minorHAnsi" w:cstheme="minorHAnsi"/>
          <w:kern w:val="36"/>
          <w:lang w:val="el-GR"/>
        </w:rPr>
        <w:t>προγράμματα</w:t>
      </w:r>
      <w:r w:rsidRPr="007028E2">
        <w:rPr>
          <w:rFonts w:asciiTheme="minorHAnsi" w:hAnsiTheme="minorHAnsi" w:cstheme="minorHAnsi"/>
          <w:kern w:val="36"/>
          <w:lang w:val="el-GR"/>
        </w:rPr>
        <w:t xml:space="preserve"> DC ή για το τμήμα AVC των προνομίων DB.</w:t>
      </w:r>
      <w:r w:rsidR="004D570A" w:rsidRPr="007028E2">
        <w:rPr>
          <w:rFonts w:asciiTheme="minorHAnsi" w:hAnsiTheme="minorHAnsi" w:cstheme="minorHAnsi"/>
          <w:kern w:val="36"/>
          <w:lang w:val="el-GR"/>
        </w:rPr>
        <w:t xml:space="preserve"> Η πλειονότητα των χρηματοδοτούμενων προγραμμάτων παρέχει τη δυνατότητα μετατροπής μέρους του συνταξιοδοτικού εισοδήματος σε αφορολόγητο εφάπαξ. Το ποσό που μπορεί εισπραχθεί, με 20 ή περισσότερα έτη εργασίας, δεν μπορεί να ξεπερνάει το 3/80 των αποδοχών για κάθε έτος υπηρεσίας</w:t>
      </w:r>
      <w:r w:rsidR="009F58E0" w:rsidRPr="007028E2">
        <w:rPr>
          <w:rFonts w:asciiTheme="minorHAnsi" w:hAnsiTheme="minorHAnsi" w:cstheme="minorHAnsi"/>
          <w:kern w:val="36"/>
          <w:lang w:val="el-GR"/>
        </w:rPr>
        <w:t>,</w:t>
      </w:r>
      <w:r w:rsidR="004D570A" w:rsidRPr="007028E2">
        <w:rPr>
          <w:rFonts w:asciiTheme="minorHAnsi" w:hAnsiTheme="minorHAnsi" w:cstheme="minorHAnsi"/>
          <w:kern w:val="36"/>
          <w:lang w:val="el-GR"/>
        </w:rPr>
        <w:t xml:space="preserve"> με ανώτατο όριο τα 40 έτη. Δηλαδή</w:t>
      </w:r>
      <w:r w:rsidR="009F58E0" w:rsidRPr="007028E2">
        <w:rPr>
          <w:rFonts w:asciiTheme="minorHAnsi" w:hAnsiTheme="minorHAnsi" w:cstheme="minorHAnsi"/>
          <w:kern w:val="36"/>
          <w:lang w:val="el-GR"/>
        </w:rPr>
        <w:t>,</w:t>
      </w:r>
      <w:r w:rsidR="004D570A" w:rsidRPr="007028E2">
        <w:rPr>
          <w:rFonts w:asciiTheme="minorHAnsi" w:hAnsiTheme="minorHAnsi" w:cstheme="minorHAnsi"/>
          <w:kern w:val="36"/>
          <w:lang w:val="el-GR"/>
        </w:rPr>
        <w:t xml:space="preserve"> αν κάποιος το εισπράξει ολόκληρο, το εφάπαξ θα είναι ίσο με το 150% του μέσου ετήσιου εισοδήματος. Χαμηλότερα ποσά καταβάλλονται σε περίπτωση πρόωρης συνταξιοδότησης ή λιγότερ</w:t>
      </w:r>
      <w:r w:rsidR="00E5781A" w:rsidRPr="007028E2">
        <w:rPr>
          <w:rFonts w:asciiTheme="minorHAnsi" w:hAnsiTheme="minorHAnsi" w:cstheme="minorHAnsi"/>
          <w:kern w:val="36"/>
          <w:lang w:val="el-GR"/>
        </w:rPr>
        <w:t>ων συντάξιμων ετών</w:t>
      </w:r>
      <w:r w:rsidR="004D570A" w:rsidRPr="007028E2">
        <w:rPr>
          <w:rFonts w:asciiTheme="minorHAnsi" w:hAnsiTheme="minorHAnsi" w:cstheme="minorHAnsi"/>
          <w:kern w:val="36"/>
          <w:lang w:val="el-GR"/>
        </w:rPr>
        <w:t xml:space="preserve">. Το αφορολόγητο τμήμα του εφάπαξ </w:t>
      </w:r>
      <w:r w:rsidR="00E5781A" w:rsidRPr="007028E2">
        <w:rPr>
          <w:rFonts w:asciiTheme="minorHAnsi" w:hAnsiTheme="minorHAnsi" w:cstheme="minorHAnsi"/>
          <w:kern w:val="36"/>
          <w:lang w:val="el-GR"/>
        </w:rPr>
        <w:t xml:space="preserve">είναι μέχρι τα </w:t>
      </w:r>
      <w:r w:rsidR="004D570A" w:rsidRPr="007028E2">
        <w:rPr>
          <w:rFonts w:asciiTheme="minorHAnsi" w:hAnsiTheme="minorHAnsi" w:cstheme="minorHAnsi"/>
          <w:kern w:val="36"/>
          <w:lang w:val="el-GR"/>
        </w:rPr>
        <w:t>200.000 ευρώ ανά άτομο</w:t>
      </w:r>
      <w:r w:rsidR="00E5781A" w:rsidRPr="007028E2">
        <w:rPr>
          <w:rFonts w:asciiTheme="minorHAnsi" w:hAnsiTheme="minorHAnsi" w:cstheme="minorHAnsi"/>
          <w:kern w:val="36"/>
          <w:lang w:val="el-GR"/>
        </w:rPr>
        <w:t xml:space="preserve">. </w:t>
      </w:r>
      <w:r w:rsidR="00481128" w:rsidRPr="007028E2">
        <w:rPr>
          <w:rFonts w:asciiTheme="minorHAnsi" w:hAnsiTheme="minorHAnsi" w:cstheme="minorHAnsi"/>
          <w:kern w:val="36"/>
          <w:lang w:val="el-GR"/>
        </w:rPr>
        <w:t xml:space="preserve">Φυσικά το ύψος της σύνταξης υπολογίζεται σε σχέση με το </w:t>
      </w:r>
      <w:r w:rsidR="00E33AB6" w:rsidRPr="007028E2">
        <w:rPr>
          <w:rFonts w:asciiTheme="minorHAnsi" w:hAnsiTheme="minorHAnsi" w:cstheme="minorHAnsi"/>
          <w:kern w:val="36"/>
          <w:lang w:val="el-GR"/>
        </w:rPr>
        <w:t>ε</w:t>
      </w:r>
      <w:r w:rsidR="00481128" w:rsidRPr="007028E2">
        <w:rPr>
          <w:rFonts w:asciiTheme="minorHAnsi" w:hAnsiTheme="minorHAnsi" w:cstheme="minorHAnsi"/>
          <w:kern w:val="36"/>
          <w:lang w:val="el-GR"/>
        </w:rPr>
        <w:t>ναπομείναν ποσό.</w:t>
      </w:r>
    </w:p>
    <w:p w14:paraId="0CDC8E09" w14:textId="77777777" w:rsidR="009F58E0" w:rsidRPr="007028E2" w:rsidRDefault="009F58E0" w:rsidP="007028E2">
      <w:pPr>
        <w:spacing w:line="276" w:lineRule="auto"/>
        <w:outlineLvl w:val="0"/>
        <w:rPr>
          <w:rFonts w:asciiTheme="minorHAnsi" w:hAnsiTheme="minorHAnsi" w:cstheme="minorHAnsi"/>
          <w:kern w:val="36"/>
          <w:lang w:val="el-GR"/>
        </w:rPr>
      </w:pPr>
    </w:p>
    <w:p w14:paraId="0CE112CD" w14:textId="4A48C421" w:rsidR="005605C0" w:rsidRPr="007028E2" w:rsidRDefault="005605C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Ένα </w:t>
      </w:r>
      <w:r w:rsidR="009F58E0" w:rsidRPr="007028E2">
        <w:rPr>
          <w:rFonts w:asciiTheme="minorHAnsi" w:hAnsiTheme="minorHAnsi" w:cstheme="minorHAnsi"/>
          <w:kern w:val="36"/>
          <w:lang w:val="el-GR"/>
        </w:rPr>
        <w:t>Εγκεκριμένο Συνταξιοδοτικό Ταμείο (</w:t>
      </w:r>
      <w:r w:rsidRPr="007028E2">
        <w:rPr>
          <w:rFonts w:asciiTheme="minorHAnsi" w:hAnsiTheme="minorHAnsi" w:cstheme="minorHAnsi"/>
          <w:kern w:val="36"/>
          <w:lang w:val="en-US"/>
        </w:rPr>
        <w:t>ARF</w:t>
      </w:r>
      <w:r w:rsidR="009F58E0"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προσφέρει τη δυνατότητα διαχείρισης του ταμείου συνταξιοδότησης, σαν να είναι επενδυτικό κεφάλαιο. Υπάρχουν πολλές ιδιωτικές εταιρείες διαχείρισης κεφαλαίων οι οποίες ανταγωνίζονται στ</w:t>
      </w:r>
      <w:r w:rsidR="004D570A" w:rsidRPr="007028E2">
        <w:rPr>
          <w:rFonts w:asciiTheme="minorHAnsi" w:hAnsiTheme="minorHAnsi" w:cstheme="minorHAnsi"/>
          <w:kern w:val="36"/>
          <w:lang w:val="el-GR"/>
        </w:rPr>
        <w:t>ην προσέλκυση των συνταξιοδοτικών αποταμιεύσεων των Ιρλανδών</w:t>
      </w:r>
      <w:r w:rsidR="00E5781A" w:rsidRPr="007028E2">
        <w:rPr>
          <w:rFonts w:asciiTheme="minorHAnsi" w:hAnsiTheme="minorHAnsi" w:cstheme="minorHAnsi"/>
          <w:kern w:val="36"/>
          <w:lang w:val="el-GR"/>
        </w:rPr>
        <w:t>,</w:t>
      </w:r>
      <w:r w:rsidR="004D570A" w:rsidRPr="007028E2">
        <w:rPr>
          <w:rFonts w:asciiTheme="minorHAnsi" w:hAnsiTheme="minorHAnsi" w:cstheme="minorHAnsi"/>
          <w:kern w:val="36"/>
          <w:lang w:val="el-GR"/>
        </w:rPr>
        <w:t xml:space="preserve"> προσφέροντας επενδύσεις σε αμοιβαία κεφάλαια και σε διάφορα επενδυτικά προϊόντα. Οι συνταξιούχοι μ</w:t>
      </w:r>
      <w:r w:rsidRPr="007028E2">
        <w:rPr>
          <w:rFonts w:asciiTheme="minorHAnsi" w:hAnsiTheme="minorHAnsi" w:cstheme="minorHAnsi"/>
          <w:kern w:val="36"/>
          <w:lang w:val="el-GR"/>
        </w:rPr>
        <w:t>πορ</w:t>
      </w:r>
      <w:r w:rsidR="004D570A" w:rsidRPr="007028E2">
        <w:rPr>
          <w:rFonts w:asciiTheme="minorHAnsi" w:hAnsiTheme="minorHAnsi" w:cstheme="minorHAnsi"/>
          <w:kern w:val="36"/>
          <w:lang w:val="el-GR"/>
        </w:rPr>
        <w:t>ούν</w:t>
      </w:r>
      <w:r w:rsidRPr="007028E2">
        <w:rPr>
          <w:rFonts w:asciiTheme="minorHAnsi" w:hAnsiTheme="minorHAnsi" w:cstheme="minorHAnsi"/>
          <w:kern w:val="36"/>
          <w:lang w:val="el-GR"/>
        </w:rPr>
        <w:t xml:space="preserve"> </w:t>
      </w:r>
      <w:r w:rsidR="00E5781A" w:rsidRPr="007028E2">
        <w:rPr>
          <w:rFonts w:asciiTheme="minorHAnsi" w:hAnsiTheme="minorHAnsi" w:cstheme="minorHAnsi"/>
          <w:kern w:val="36"/>
          <w:lang w:val="el-GR"/>
        </w:rPr>
        <w:t xml:space="preserve">επίσης, </w:t>
      </w:r>
      <w:r w:rsidRPr="007028E2">
        <w:rPr>
          <w:rFonts w:asciiTheme="minorHAnsi" w:hAnsiTheme="minorHAnsi" w:cstheme="minorHAnsi"/>
          <w:kern w:val="36"/>
          <w:lang w:val="el-GR"/>
        </w:rPr>
        <w:t>να κάν</w:t>
      </w:r>
      <w:r w:rsidR="004D570A" w:rsidRPr="007028E2">
        <w:rPr>
          <w:rFonts w:asciiTheme="minorHAnsi" w:hAnsiTheme="minorHAnsi" w:cstheme="minorHAnsi"/>
          <w:kern w:val="36"/>
          <w:lang w:val="el-GR"/>
        </w:rPr>
        <w:t>ουν</w:t>
      </w:r>
      <w:r w:rsidRPr="007028E2">
        <w:rPr>
          <w:rFonts w:asciiTheme="minorHAnsi" w:hAnsiTheme="minorHAnsi" w:cstheme="minorHAnsi"/>
          <w:kern w:val="36"/>
          <w:lang w:val="el-GR"/>
        </w:rPr>
        <w:t xml:space="preserve"> ανάληψη από το</w:t>
      </w:r>
      <w:r w:rsidR="00E5781A" w:rsidRPr="007028E2">
        <w:rPr>
          <w:rFonts w:asciiTheme="minorHAnsi" w:hAnsiTheme="minorHAnsi" w:cstheme="minorHAnsi"/>
          <w:kern w:val="36"/>
          <w:lang w:val="el-GR"/>
        </w:rPr>
        <w:t xml:space="preserve">ν λογαριασμό </w:t>
      </w:r>
      <w:r w:rsidR="009F58E0" w:rsidRPr="007028E2">
        <w:rPr>
          <w:rFonts w:asciiTheme="minorHAnsi" w:hAnsiTheme="minorHAnsi" w:cstheme="minorHAnsi"/>
          <w:kern w:val="36"/>
          <w:lang w:val="el-GR"/>
        </w:rPr>
        <w:t>τους,</w:t>
      </w:r>
      <w:r w:rsidRPr="007028E2">
        <w:rPr>
          <w:rFonts w:asciiTheme="minorHAnsi" w:hAnsiTheme="minorHAnsi" w:cstheme="minorHAnsi"/>
          <w:kern w:val="36"/>
          <w:lang w:val="el-GR"/>
        </w:rPr>
        <w:t xml:space="preserve"> σε τακτική </w:t>
      </w:r>
      <w:r w:rsidR="004D570A" w:rsidRPr="007028E2">
        <w:rPr>
          <w:rFonts w:asciiTheme="minorHAnsi" w:hAnsiTheme="minorHAnsi" w:cstheme="minorHAnsi"/>
          <w:kern w:val="36"/>
          <w:lang w:val="el-GR"/>
        </w:rPr>
        <w:t xml:space="preserve">βάση </w:t>
      </w:r>
      <w:r w:rsidRPr="007028E2">
        <w:rPr>
          <w:rFonts w:asciiTheme="minorHAnsi" w:hAnsiTheme="minorHAnsi" w:cstheme="minorHAnsi"/>
          <w:kern w:val="36"/>
          <w:lang w:val="el-GR"/>
        </w:rPr>
        <w:t xml:space="preserve">ή </w:t>
      </w:r>
      <w:r w:rsidR="004D570A" w:rsidRPr="007028E2">
        <w:rPr>
          <w:rFonts w:asciiTheme="minorHAnsi" w:hAnsiTheme="minorHAnsi" w:cstheme="minorHAnsi"/>
          <w:kern w:val="36"/>
          <w:lang w:val="el-GR"/>
        </w:rPr>
        <w:t>κατά περίπτωση</w:t>
      </w:r>
      <w:r w:rsidR="007B55BD" w:rsidRPr="007028E2">
        <w:rPr>
          <w:rFonts w:asciiTheme="minorHAnsi" w:hAnsiTheme="minorHAnsi" w:cstheme="minorHAnsi"/>
          <w:kern w:val="36"/>
          <w:lang w:val="el-GR"/>
        </w:rPr>
        <w:t xml:space="preserve">, των ποσών (μόνο) που προέρχονται από </w:t>
      </w:r>
      <w:r w:rsidR="000D171B" w:rsidRPr="007028E2">
        <w:rPr>
          <w:rFonts w:asciiTheme="minorHAnsi" w:hAnsiTheme="minorHAnsi" w:cstheme="minorHAnsi"/>
          <w:kern w:val="36"/>
          <w:lang w:val="el-GR"/>
        </w:rPr>
        <w:t xml:space="preserve">επενδυτικά κέρδη. Τα ποσά αυτά φορολογούνται. </w:t>
      </w:r>
      <w:r w:rsidR="00481128" w:rsidRPr="007028E2">
        <w:rPr>
          <w:rFonts w:asciiTheme="minorHAnsi" w:hAnsiTheme="minorHAnsi" w:cstheme="minorHAnsi"/>
          <w:kern w:val="36"/>
          <w:lang w:val="el-GR"/>
        </w:rPr>
        <w:t>Για να προφυλάξει το κράτος τους συνταξιούχους από ενδεχόμενη απώλεια των εισοδημάτων τους, λόγω υψηλού ρίσκου επενδύσεων</w:t>
      </w:r>
      <w:r w:rsidR="000D171B" w:rsidRPr="007028E2">
        <w:rPr>
          <w:rFonts w:asciiTheme="minorHAnsi" w:hAnsiTheme="minorHAnsi" w:cstheme="minorHAnsi"/>
          <w:kern w:val="36"/>
          <w:lang w:val="el-GR"/>
        </w:rPr>
        <w:t>,</w:t>
      </w:r>
      <w:r w:rsidR="00481128" w:rsidRPr="007028E2">
        <w:rPr>
          <w:rFonts w:asciiTheme="minorHAnsi" w:hAnsiTheme="minorHAnsi" w:cstheme="minorHAnsi"/>
          <w:kern w:val="36"/>
          <w:lang w:val="el-GR"/>
        </w:rPr>
        <w:t xml:space="preserve"> έχει ορίσει πως για να επενδύσει κάποιος σε ένα </w:t>
      </w:r>
      <w:r w:rsidR="00481128" w:rsidRPr="007028E2">
        <w:rPr>
          <w:rFonts w:asciiTheme="minorHAnsi" w:hAnsiTheme="minorHAnsi" w:cstheme="minorHAnsi"/>
          <w:kern w:val="36"/>
          <w:lang w:val="en-US"/>
        </w:rPr>
        <w:t>ARF</w:t>
      </w:r>
      <w:r w:rsidR="00481128" w:rsidRPr="007028E2">
        <w:rPr>
          <w:rFonts w:asciiTheme="minorHAnsi" w:hAnsiTheme="minorHAnsi" w:cstheme="minorHAnsi"/>
          <w:kern w:val="36"/>
          <w:lang w:val="el-GR"/>
        </w:rPr>
        <w:t xml:space="preserve">, θα πρέπει να </w:t>
      </w:r>
      <w:r w:rsidR="000D171B" w:rsidRPr="007028E2">
        <w:rPr>
          <w:rFonts w:asciiTheme="minorHAnsi" w:hAnsiTheme="minorHAnsi" w:cstheme="minorHAnsi"/>
          <w:kern w:val="36"/>
          <w:lang w:val="el-GR"/>
        </w:rPr>
        <w:t xml:space="preserve">έχει </w:t>
      </w:r>
      <w:r w:rsidR="00481128" w:rsidRPr="007028E2">
        <w:rPr>
          <w:rFonts w:asciiTheme="minorHAnsi" w:hAnsiTheme="minorHAnsi" w:cstheme="minorHAnsi"/>
          <w:kern w:val="36"/>
          <w:lang w:val="el-GR"/>
        </w:rPr>
        <w:t xml:space="preserve">εγγυημένο εισόδημα εφ' όρου ζωής, από άλλες πηγές, </w:t>
      </w:r>
      <w:r w:rsidR="007B55BD" w:rsidRPr="007028E2">
        <w:rPr>
          <w:rFonts w:asciiTheme="minorHAnsi" w:hAnsiTheme="minorHAnsi" w:cstheme="minorHAnsi"/>
          <w:kern w:val="36"/>
          <w:lang w:val="el-GR"/>
        </w:rPr>
        <w:t>τουλάχιστον στο ύψος που ορίζει ο νόμος (€</w:t>
      </w:r>
      <w:r w:rsidR="00481128" w:rsidRPr="007028E2">
        <w:rPr>
          <w:rFonts w:asciiTheme="minorHAnsi" w:hAnsiTheme="minorHAnsi" w:cstheme="minorHAnsi"/>
          <w:kern w:val="36"/>
          <w:lang w:val="el-GR"/>
        </w:rPr>
        <w:t xml:space="preserve">18.000 </w:t>
      </w:r>
      <w:r w:rsidR="007B55BD" w:rsidRPr="007028E2">
        <w:rPr>
          <w:rFonts w:asciiTheme="minorHAnsi" w:hAnsiTheme="minorHAnsi" w:cstheme="minorHAnsi"/>
          <w:kern w:val="36"/>
          <w:lang w:val="el-GR"/>
        </w:rPr>
        <w:t>το 2011, και €12.700 από το 2013 μέχρι σήμερα)</w:t>
      </w:r>
      <w:r w:rsidR="00481128" w:rsidRPr="007028E2">
        <w:rPr>
          <w:rFonts w:asciiTheme="minorHAnsi" w:hAnsiTheme="minorHAnsi" w:cstheme="minorHAnsi"/>
          <w:kern w:val="36"/>
          <w:lang w:val="el-GR"/>
        </w:rPr>
        <w:t>.</w:t>
      </w:r>
    </w:p>
    <w:p w14:paraId="0F4B6C0D" w14:textId="5B7CF8AD" w:rsidR="00804195" w:rsidRPr="007028E2" w:rsidRDefault="00804195" w:rsidP="007028E2">
      <w:pPr>
        <w:spacing w:line="276" w:lineRule="auto"/>
        <w:outlineLvl w:val="0"/>
        <w:rPr>
          <w:rFonts w:asciiTheme="minorHAnsi" w:hAnsiTheme="minorHAnsi" w:cstheme="minorHAnsi"/>
          <w:kern w:val="36"/>
          <w:lang w:val="el-GR"/>
        </w:rPr>
      </w:pPr>
    </w:p>
    <w:p w14:paraId="7ACDE4C7" w14:textId="47CEA140" w:rsidR="000D171B" w:rsidRPr="007028E2" w:rsidRDefault="000D171B" w:rsidP="007028E2">
      <w:pPr>
        <w:spacing w:line="276" w:lineRule="auto"/>
        <w:outlineLvl w:val="0"/>
        <w:rPr>
          <w:rFonts w:asciiTheme="minorHAnsi" w:hAnsiTheme="minorHAnsi" w:cstheme="minorHAnsi"/>
          <w:kern w:val="36"/>
          <w:lang w:val="el-GR"/>
        </w:rPr>
      </w:pPr>
    </w:p>
    <w:p w14:paraId="5D0CF0EF" w14:textId="22A42270" w:rsidR="000D171B" w:rsidRPr="007028E2" w:rsidRDefault="00E02DC5"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5.3.2. ΠΡΟΣΩΠΙΚΟΙ ΣΥΝΤΑΞΙΟΔΟΤΙΚΟΙ ΛΟΓΑΡΙΑΣΜΟΙ ΤΑΜΙΕΥΤΗΡΙΟΥ</w:t>
      </w:r>
      <w:r w:rsidR="000D171B" w:rsidRPr="007028E2">
        <w:rPr>
          <w:rFonts w:asciiTheme="minorHAnsi" w:hAnsiTheme="minorHAnsi" w:cstheme="minorHAnsi"/>
          <w:b/>
          <w:bCs/>
          <w:kern w:val="36"/>
          <w:lang w:val="el-GR"/>
        </w:rPr>
        <w:t xml:space="preserve"> (</w:t>
      </w:r>
      <w:r w:rsidR="000D171B" w:rsidRPr="007028E2">
        <w:rPr>
          <w:rFonts w:asciiTheme="minorHAnsi" w:hAnsiTheme="minorHAnsi" w:cstheme="minorHAnsi"/>
          <w:b/>
          <w:bCs/>
          <w:kern w:val="36"/>
          <w:lang w:val="en-US"/>
        </w:rPr>
        <w:t>Personal</w:t>
      </w:r>
      <w:r w:rsidR="000D171B" w:rsidRPr="007028E2">
        <w:rPr>
          <w:rFonts w:asciiTheme="minorHAnsi" w:hAnsiTheme="minorHAnsi" w:cstheme="minorHAnsi"/>
          <w:b/>
          <w:bCs/>
          <w:kern w:val="36"/>
          <w:lang w:val="el-GR"/>
        </w:rPr>
        <w:t xml:space="preserve"> </w:t>
      </w:r>
      <w:r w:rsidR="000D171B" w:rsidRPr="007028E2">
        <w:rPr>
          <w:rFonts w:asciiTheme="minorHAnsi" w:hAnsiTheme="minorHAnsi" w:cstheme="minorHAnsi"/>
          <w:b/>
          <w:bCs/>
          <w:kern w:val="36"/>
          <w:lang w:val="en-US"/>
        </w:rPr>
        <w:t>Retirement</w:t>
      </w:r>
      <w:r w:rsidR="000D171B" w:rsidRPr="007028E2">
        <w:rPr>
          <w:rFonts w:asciiTheme="minorHAnsi" w:hAnsiTheme="minorHAnsi" w:cstheme="minorHAnsi"/>
          <w:b/>
          <w:bCs/>
          <w:kern w:val="36"/>
          <w:lang w:val="el-GR"/>
        </w:rPr>
        <w:t xml:space="preserve"> </w:t>
      </w:r>
      <w:r w:rsidR="000D171B" w:rsidRPr="007028E2">
        <w:rPr>
          <w:rFonts w:asciiTheme="minorHAnsi" w:hAnsiTheme="minorHAnsi" w:cstheme="minorHAnsi"/>
          <w:b/>
          <w:bCs/>
          <w:kern w:val="36"/>
          <w:lang w:val="en-US"/>
        </w:rPr>
        <w:t>Savings</w:t>
      </w:r>
      <w:r w:rsidR="000D171B" w:rsidRPr="007028E2">
        <w:rPr>
          <w:rFonts w:asciiTheme="minorHAnsi" w:hAnsiTheme="minorHAnsi" w:cstheme="minorHAnsi"/>
          <w:b/>
          <w:bCs/>
          <w:kern w:val="36"/>
          <w:lang w:val="el-GR"/>
        </w:rPr>
        <w:t xml:space="preserve"> </w:t>
      </w:r>
      <w:r w:rsidR="000D171B" w:rsidRPr="007028E2">
        <w:rPr>
          <w:rFonts w:asciiTheme="minorHAnsi" w:hAnsiTheme="minorHAnsi" w:cstheme="minorHAnsi"/>
          <w:b/>
          <w:bCs/>
          <w:kern w:val="36"/>
          <w:lang w:val="en-US"/>
        </w:rPr>
        <w:t>Accounts</w:t>
      </w:r>
      <w:r w:rsidR="000D171B" w:rsidRPr="007028E2">
        <w:rPr>
          <w:rFonts w:asciiTheme="minorHAnsi" w:hAnsiTheme="minorHAnsi" w:cstheme="minorHAnsi"/>
          <w:b/>
          <w:bCs/>
          <w:kern w:val="36"/>
          <w:lang w:val="el-GR"/>
        </w:rPr>
        <w:t xml:space="preserve"> - </w:t>
      </w:r>
      <w:r w:rsidR="000D171B" w:rsidRPr="007028E2">
        <w:rPr>
          <w:rFonts w:asciiTheme="minorHAnsi" w:hAnsiTheme="minorHAnsi" w:cstheme="minorHAnsi"/>
          <w:b/>
          <w:bCs/>
          <w:kern w:val="36"/>
          <w:lang w:val="en-US"/>
        </w:rPr>
        <w:t>PRSAs</w:t>
      </w:r>
      <w:r w:rsidR="000D171B" w:rsidRPr="007028E2">
        <w:rPr>
          <w:rFonts w:asciiTheme="minorHAnsi" w:hAnsiTheme="minorHAnsi" w:cstheme="minorHAnsi"/>
          <w:b/>
          <w:bCs/>
          <w:kern w:val="36"/>
          <w:lang w:val="el-GR"/>
        </w:rPr>
        <w:t>)</w:t>
      </w:r>
    </w:p>
    <w:p w14:paraId="6672ED0E" w14:textId="2818E809" w:rsidR="000D171B" w:rsidRPr="007028E2" w:rsidRDefault="000D171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Πρόκειται για προσωπικά προγράμματα αποταμίευσης. Εισφορές καταβάλλει ο ιδιώτης ασφαλισμένος. Ο εργοδότης μπορεί επίσης να συνεισφέρει, αν το επιθυμεί. Τα PRSA εισήχθησαν το 2002, με σκοπό την αύξηση της ιδιωτικής συνταξιοδοτικής κάλυψης, στοχεύοντας σε άτομα που παραμένουν ακάλυπτα από τις υφιστάμενες συνταξιοδοτικές ρυθμίσεις. Προσφέρονται από </w:t>
      </w:r>
      <w:proofErr w:type="spellStart"/>
      <w:r w:rsidRPr="007028E2">
        <w:rPr>
          <w:rFonts w:asciiTheme="minorHAnsi" w:hAnsiTheme="minorHAnsi" w:cstheme="minorHAnsi"/>
          <w:kern w:val="36"/>
          <w:lang w:val="el-GR"/>
        </w:rPr>
        <w:t>παρόχους</w:t>
      </w:r>
      <w:proofErr w:type="spellEnd"/>
      <w:r w:rsidRPr="007028E2">
        <w:rPr>
          <w:rFonts w:asciiTheme="minorHAnsi" w:hAnsiTheme="minorHAnsi" w:cstheme="minorHAnsi"/>
          <w:kern w:val="36"/>
          <w:lang w:val="el-GR"/>
        </w:rPr>
        <w:t xml:space="preserve"> χρηματοοικονομικών υπηρεσιών όπως οι ασφαλιστικές εταιρείες και οι τράπεζες. Οποιοδήποτε άτομο ηλικίας κάτω των 75 ετών μπορεί να δημιουργήσει ένα PRSA, ανεξάρτητα από το εάν έχει φορολογητέα εισοδήματα (π.χ. μισθωτοί, αυτοαπασχολούμενοι, νοικοκυρές, φροντιστές ή άνεργοι). Η σύμβαση PRSA μπορεί να ορίζει ελάχιστη ηλικία. Τα οφέλη μπορεί συνήθως να παρέχονται από την ηλικία των 60 ετών.</w:t>
      </w:r>
      <w:r w:rsidR="00D36C78"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Ο αριθμός των </w:t>
      </w:r>
      <w:r w:rsidR="00D36C78" w:rsidRPr="007028E2">
        <w:rPr>
          <w:rFonts w:asciiTheme="minorHAnsi" w:hAnsiTheme="minorHAnsi" w:cstheme="minorHAnsi"/>
          <w:kern w:val="36"/>
          <w:lang w:val="el-GR"/>
        </w:rPr>
        <w:t>προγραμμάτων</w:t>
      </w:r>
      <w:r w:rsidRPr="007028E2">
        <w:rPr>
          <w:rFonts w:asciiTheme="minorHAnsi" w:hAnsiTheme="minorHAnsi" w:cstheme="minorHAnsi"/>
          <w:kern w:val="36"/>
          <w:lang w:val="el-GR"/>
        </w:rPr>
        <w:t xml:space="preserve"> PRSA </w:t>
      </w:r>
      <w:r w:rsidR="00D36C78" w:rsidRPr="007028E2">
        <w:rPr>
          <w:rFonts w:asciiTheme="minorHAnsi" w:hAnsiTheme="minorHAnsi" w:cstheme="minorHAnsi"/>
          <w:kern w:val="36"/>
          <w:lang w:val="el-GR"/>
        </w:rPr>
        <w:t>το</w:t>
      </w:r>
      <w:r w:rsidRPr="007028E2">
        <w:rPr>
          <w:rFonts w:asciiTheme="minorHAnsi" w:hAnsiTheme="minorHAnsi" w:cstheme="minorHAnsi"/>
          <w:kern w:val="36"/>
          <w:lang w:val="el-GR"/>
        </w:rPr>
        <w:t xml:space="preserve"> 2011 </w:t>
      </w:r>
      <w:r w:rsidR="00D36C78" w:rsidRPr="007028E2">
        <w:rPr>
          <w:rFonts w:asciiTheme="minorHAnsi" w:hAnsiTheme="minorHAnsi" w:cstheme="minorHAnsi"/>
          <w:kern w:val="36"/>
          <w:lang w:val="el-GR"/>
        </w:rPr>
        <w:t xml:space="preserve">ήταν </w:t>
      </w:r>
      <w:r w:rsidRPr="007028E2">
        <w:rPr>
          <w:rFonts w:asciiTheme="minorHAnsi" w:hAnsiTheme="minorHAnsi" w:cstheme="minorHAnsi"/>
          <w:kern w:val="36"/>
          <w:lang w:val="el-GR"/>
        </w:rPr>
        <w:t>198.038 με σύνολο</w:t>
      </w:r>
    </w:p>
    <w:p w14:paraId="698DD5C3" w14:textId="38B47A6F" w:rsidR="00D36C78" w:rsidRPr="007028E2" w:rsidRDefault="000D171B" w:rsidP="007028E2">
      <w:pPr>
        <w:spacing w:line="276" w:lineRule="auto"/>
        <w:outlineLvl w:val="0"/>
        <w:rPr>
          <w:rStyle w:val="hgkelc"/>
          <w:rFonts w:asciiTheme="minorHAnsi" w:hAnsiTheme="minorHAnsi" w:cstheme="minorHAnsi"/>
          <w:color w:val="202124"/>
          <w:shd w:val="clear" w:color="auto" w:fill="FFFFFF"/>
          <w:lang w:val="el-GR"/>
        </w:rPr>
      </w:pPr>
      <w:r w:rsidRPr="007028E2">
        <w:rPr>
          <w:rFonts w:asciiTheme="minorHAnsi" w:hAnsiTheme="minorHAnsi" w:cstheme="minorHAnsi"/>
          <w:kern w:val="36"/>
          <w:lang w:val="el-GR"/>
        </w:rPr>
        <w:t>ενεργητικ</w:t>
      </w:r>
      <w:r w:rsidR="00D36C78" w:rsidRPr="007028E2">
        <w:rPr>
          <w:rFonts w:asciiTheme="minorHAnsi" w:hAnsiTheme="minorHAnsi" w:cstheme="minorHAnsi"/>
          <w:kern w:val="36"/>
          <w:lang w:val="el-GR"/>
        </w:rPr>
        <w:t>ού</w:t>
      </w:r>
      <w:r w:rsidRPr="007028E2">
        <w:rPr>
          <w:rFonts w:asciiTheme="minorHAnsi" w:hAnsiTheme="minorHAnsi" w:cstheme="minorHAnsi"/>
          <w:kern w:val="36"/>
          <w:lang w:val="el-GR"/>
        </w:rPr>
        <w:t xml:space="preserve"> 3,03 δισ. ευρώ (το 1,9% του ΑΕΠ</w:t>
      </w:r>
      <w:r w:rsidR="00D36C78" w:rsidRPr="007028E2">
        <w:rPr>
          <w:rFonts w:asciiTheme="minorHAnsi" w:hAnsiTheme="minorHAnsi" w:cstheme="minorHAnsi"/>
          <w:kern w:val="36"/>
          <w:lang w:val="el-GR"/>
        </w:rPr>
        <w:t xml:space="preserve"> της Ιρλανδίας</w:t>
      </w:r>
      <w:r w:rsidRPr="007028E2">
        <w:rPr>
          <w:rFonts w:asciiTheme="minorHAnsi" w:hAnsiTheme="minorHAnsi" w:cstheme="minorHAnsi"/>
          <w:kern w:val="36"/>
          <w:lang w:val="el-GR"/>
        </w:rPr>
        <w:t xml:space="preserve">), </w:t>
      </w:r>
      <w:r w:rsidR="00D36C78" w:rsidRPr="007028E2">
        <w:rPr>
          <w:rFonts w:asciiTheme="minorHAnsi" w:hAnsiTheme="minorHAnsi" w:cstheme="minorHAnsi"/>
          <w:kern w:val="36"/>
          <w:lang w:val="el-GR"/>
        </w:rPr>
        <w:t xml:space="preserve">παρουσιάζοντας </w:t>
      </w:r>
      <w:r w:rsidRPr="007028E2">
        <w:rPr>
          <w:rFonts w:asciiTheme="minorHAnsi" w:hAnsiTheme="minorHAnsi" w:cstheme="minorHAnsi"/>
          <w:kern w:val="36"/>
          <w:lang w:val="el-GR"/>
        </w:rPr>
        <w:t xml:space="preserve">αύξηση 290 εκατ. </w:t>
      </w:r>
      <w:r w:rsidR="00D36C78" w:rsidRPr="007028E2">
        <w:rPr>
          <w:rFonts w:asciiTheme="minorHAnsi" w:hAnsiTheme="minorHAnsi" w:cstheme="minorHAnsi"/>
          <w:kern w:val="36"/>
          <w:lang w:val="el-GR"/>
        </w:rPr>
        <w:t>ε</w:t>
      </w:r>
      <w:r w:rsidRPr="007028E2">
        <w:rPr>
          <w:rFonts w:asciiTheme="minorHAnsi" w:hAnsiTheme="minorHAnsi" w:cstheme="minorHAnsi"/>
          <w:kern w:val="36"/>
          <w:lang w:val="el-GR"/>
        </w:rPr>
        <w:t>υρώ</w:t>
      </w:r>
      <w:r w:rsidR="00D36C78"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από το 2010.</w:t>
      </w:r>
      <w:r w:rsidR="00D36C78" w:rsidRPr="007028E2">
        <w:rPr>
          <w:rFonts w:asciiTheme="minorHAnsi" w:hAnsiTheme="minorHAnsi" w:cstheme="minorHAnsi"/>
          <w:kern w:val="36"/>
          <w:lang w:val="el-GR"/>
        </w:rPr>
        <w:t xml:space="preserve"> Τον Σεπτέμβριο του 2020 είχαν φτάσει στον αριθμό των 367.972 </w:t>
      </w:r>
      <w:r w:rsidR="00D36C78" w:rsidRPr="007028E2">
        <w:rPr>
          <w:rFonts w:asciiTheme="minorHAnsi" w:hAnsiTheme="minorHAnsi" w:cstheme="minorHAnsi"/>
          <w:kern w:val="36"/>
          <w:lang w:val="el-GR"/>
        </w:rPr>
        <w:lastRenderedPageBreak/>
        <w:t>με ενεργητικό 7,5 δισ. ευρώ.</w:t>
      </w:r>
      <w:r w:rsidR="00D36C78" w:rsidRPr="007028E2">
        <w:rPr>
          <w:rStyle w:val="hgkelc"/>
          <w:rFonts w:asciiTheme="minorHAnsi" w:hAnsiTheme="minorHAnsi" w:cstheme="minorHAnsi"/>
          <w:color w:val="202124"/>
          <w:shd w:val="clear" w:color="auto" w:fill="FFFFFF"/>
          <w:lang w:val="el-GR"/>
        </w:rPr>
        <w:t xml:space="preserve"> Τα τελευταία στοιχεία (Σεπτέμβριος 2022) αναφέρουν 343.242 συμβόλαια, με ενεργητικό 8,7 δισ. </w:t>
      </w:r>
      <w:proofErr w:type="spellStart"/>
      <w:r w:rsidR="00D36C78" w:rsidRPr="007028E2">
        <w:rPr>
          <w:rStyle w:val="hgkelc"/>
          <w:rFonts w:asciiTheme="minorHAnsi" w:hAnsiTheme="minorHAnsi" w:cstheme="minorHAnsi"/>
          <w:color w:val="202124"/>
          <w:shd w:val="clear" w:color="auto" w:fill="FFFFFF"/>
          <w:lang w:val="el-GR"/>
        </w:rPr>
        <w:t>ευρω</w:t>
      </w:r>
      <w:proofErr w:type="spellEnd"/>
      <w:r w:rsidR="00D36C78" w:rsidRPr="007028E2">
        <w:rPr>
          <w:rStyle w:val="hgkelc"/>
          <w:rFonts w:asciiTheme="minorHAnsi" w:hAnsiTheme="minorHAnsi" w:cstheme="minorHAnsi"/>
          <w:color w:val="202124"/>
          <w:shd w:val="clear" w:color="auto" w:fill="FFFFFF"/>
          <w:lang w:val="el-GR"/>
        </w:rPr>
        <w:t xml:space="preserve">. </w:t>
      </w:r>
    </w:p>
    <w:p w14:paraId="3FAF0736" w14:textId="77777777" w:rsidR="00D36C78" w:rsidRPr="007028E2" w:rsidRDefault="00D36C78" w:rsidP="007028E2">
      <w:pPr>
        <w:spacing w:line="276" w:lineRule="auto"/>
        <w:outlineLvl w:val="0"/>
        <w:rPr>
          <w:rStyle w:val="hgkelc"/>
          <w:rFonts w:asciiTheme="minorHAnsi" w:hAnsiTheme="minorHAnsi" w:cstheme="minorHAnsi"/>
          <w:color w:val="202124"/>
          <w:shd w:val="clear" w:color="auto" w:fill="FFFFFF"/>
          <w:lang w:val="el-GR"/>
        </w:rPr>
      </w:pPr>
    </w:p>
    <w:p w14:paraId="7EA322C1" w14:textId="08AF8BDB" w:rsidR="002B047D" w:rsidRPr="007028E2" w:rsidRDefault="000D171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Υπάρχουν δύο τύποι </w:t>
      </w:r>
      <w:r w:rsidRPr="007028E2">
        <w:rPr>
          <w:rFonts w:asciiTheme="minorHAnsi" w:hAnsiTheme="minorHAnsi" w:cstheme="minorHAnsi"/>
          <w:kern w:val="36"/>
          <w:lang w:val="en-US"/>
        </w:rPr>
        <w:t>PRSA</w:t>
      </w:r>
      <w:r w:rsidRPr="007028E2">
        <w:rPr>
          <w:rFonts w:asciiTheme="minorHAnsi" w:hAnsiTheme="minorHAnsi" w:cstheme="minorHAnsi"/>
          <w:kern w:val="36"/>
          <w:lang w:val="el-GR"/>
        </w:rPr>
        <w:t>, τ</w:t>
      </w:r>
      <w:r w:rsidR="00A62B0A" w:rsidRPr="007028E2">
        <w:rPr>
          <w:rFonts w:asciiTheme="minorHAnsi" w:hAnsiTheme="minorHAnsi" w:cstheme="minorHAnsi"/>
          <w:kern w:val="36"/>
          <w:lang w:val="el-GR"/>
        </w:rPr>
        <w:t>α</w:t>
      </w:r>
      <w:r w:rsidRPr="007028E2">
        <w:rPr>
          <w:rFonts w:asciiTheme="minorHAnsi" w:hAnsiTheme="minorHAnsi" w:cstheme="minorHAnsi"/>
          <w:kern w:val="36"/>
          <w:lang w:val="el-GR"/>
        </w:rPr>
        <w:t xml:space="preserve"> </w:t>
      </w:r>
      <w:r w:rsidR="00A62B0A" w:rsidRPr="007028E2">
        <w:rPr>
          <w:rFonts w:asciiTheme="minorHAnsi" w:hAnsiTheme="minorHAnsi" w:cstheme="minorHAnsi"/>
          <w:kern w:val="36"/>
          <w:lang w:val="en-US"/>
        </w:rPr>
        <w:t>Standard</w:t>
      </w:r>
      <w:r w:rsidR="00A62B0A" w:rsidRPr="007028E2">
        <w:rPr>
          <w:rFonts w:asciiTheme="minorHAnsi" w:hAnsiTheme="minorHAnsi" w:cstheme="minorHAnsi"/>
          <w:kern w:val="36"/>
          <w:lang w:val="el-GR"/>
        </w:rPr>
        <w:t xml:space="preserve"> και τα Non-Standard</w:t>
      </w:r>
      <w:r w:rsidRPr="007028E2">
        <w:rPr>
          <w:rFonts w:asciiTheme="minorHAnsi" w:hAnsiTheme="minorHAnsi" w:cstheme="minorHAnsi"/>
          <w:kern w:val="36"/>
          <w:lang w:val="el-GR"/>
        </w:rPr>
        <w:t xml:space="preserve">. </w:t>
      </w:r>
      <w:r w:rsidR="00A62B0A" w:rsidRPr="007028E2">
        <w:rPr>
          <w:rFonts w:asciiTheme="minorHAnsi" w:hAnsiTheme="minorHAnsi" w:cstheme="minorHAnsi"/>
          <w:kern w:val="36"/>
          <w:lang w:val="el-GR"/>
        </w:rPr>
        <w:t xml:space="preserve">Τα </w:t>
      </w:r>
      <w:r w:rsidR="00A62B0A" w:rsidRPr="007028E2">
        <w:rPr>
          <w:rFonts w:asciiTheme="minorHAnsi" w:hAnsiTheme="minorHAnsi" w:cstheme="minorHAnsi"/>
          <w:kern w:val="36"/>
          <w:lang w:val="en-US"/>
        </w:rPr>
        <w:t>Standard</w:t>
      </w:r>
      <w:r w:rsidR="00A62B0A" w:rsidRPr="007028E2">
        <w:rPr>
          <w:rFonts w:asciiTheme="minorHAnsi" w:hAnsiTheme="minorHAnsi" w:cstheme="minorHAnsi"/>
          <w:kern w:val="36"/>
          <w:lang w:val="el-GR"/>
        </w:rPr>
        <w:t xml:space="preserve"> PRSA επενδύουν μόνο σε κεφάλαια όπου ο κίνδυνος κατανέμεται σε μεγάλο αριθμό και ποικιλία επενδύσεων. Τα Non-Standard PRSA μπορούν να προσφέρουν ευρύτερες επενδυτικές επιλογές. </w:t>
      </w:r>
    </w:p>
    <w:p w14:paraId="5194F7F8" w14:textId="5AF9D3C3" w:rsidR="00E33AB6" w:rsidRPr="007028E2" w:rsidRDefault="00E33AB6" w:rsidP="007028E2">
      <w:pPr>
        <w:spacing w:line="276" w:lineRule="auto"/>
        <w:outlineLvl w:val="0"/>
        <w:rPr>
          <w:rFonts w:asciiTheme="minorHAnsi" w:hAnsiTheme="minorHAnsi" w:cstheme="minorHAnsi"/>
          <w:kern w:val="36"/>
          <w:lang w:val="el-GR"/>
        </w:rPr>
      </w:pPr>
    </w:p>
    <w:p w14:paraId="710CE93E" w14:textId="7EC5044D" w:rsidR="00D11EC1" w:rsidRPr="007028E2" w:rsidRDefault="00E33AB6"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Πέρα από τα αυτούς τους τύπους συνταξιοδότησης, το σ</w:t>
      </w:r>
      <w:r w:rsidR="009F58E0" w:rsidRPr="007028E2">
        <w:rPr>
          <w:rFonts w:asciiTheme="minorHAnsi" w:hAnsiTheme="minorHAnsi" w:cstheme="minorHAnsi"/>
          <w:kern w:val="36"/>
          <w:lang w:val="el-GR"/>
        </w:rPr>
        <w:t>ύστημα</w:t>
      </w:r>
      <w:r w:rsidRPr="007028E2">
        <w:rPr>
          <w:rFonts w:asciiTheme="minorHAnsi" w:hAnsiTheme="minorHAnsi" w:cstheme="minorHAnsi"/>
          <w:kern w:val="36"/>
          <w:lang w:val="el-GR"/>
        </w:rPr>
        <w:t xml:space="preserve"> προσφέρει τη δυνατότητα μεγαλύτερων συντάξεων με προϋπόθεση να έχουν καταβληθεί οι ανάλογες εισφορές και η (εκάστοτε) Ιρλανδική κυβέρνηση ενθαρρύνει τους Ιρλανδούς να το πράξουν. Τα μέλη επαγγελματικού συνταξιοδοτικού συστήματος στον δημόσιο ή στον ιδιωτικό τομέα, μπορούν να καταβάλουν πρόσθετες εθελοντικές εισφορές</w:t>
      </w:r>
      <w:r w:rsidR="00D11EC1" w:rsidRPr="007028E2">
        <w:rPr>
          <w:rFonts w:asciiTheme="minorHAnsi" w:hAnsiTheme="minorHAnsi" w:cstheme="minorHAnsi"/>
          <w:kern w:val="36"/>
          <w:lang w:val="el-GR"/>
        </w:rPr>
        <w:t xml:space="preserve"> (AVC), και όσοι προσδοκούν </w:t>
      </w:r>
      <w:r w:rsidRPr="007028E2">
        <w:rPr>
          <w:rFonts w:asciiTheme="minorHAnsi" w:hAnsiTheme="minorHAnsi" w:cstheme="minorHAnsi"/>
          <w:kern w:val="36"/>
          <w:lang w:val="el-GR"/>
        </w:rPr>
        <w:t>προσωπική σύνταξη ή PRSA μπορ</w:t>
      </w:r>
      <w:r w:rsidR="00D11EC1" w:rsidRPr="007028E2">
        <w:rPr>
          <w:rFonts w:asciiTheme="minorHAnsi" w:hAnsiTheme="minorHAnsi" w:cstheme="minorHAnsi"/>
          <w:kern w:val="36"/>
          <w:lang w:val="el-GR"/>
        </w:rPr>
        <w:t>ούν</w:t>
      </w:r>
      <w:r w:rsidRPr="007028E2">
        <w:rPr>
          <w:rFonts w:asciiTheme="minorHAnsi" w:hAnsiTheme="minorHAnsi" w:cstheme="minorHAnsi"/>
          <w:kern w:val="36"/>
          <w:lang w:val="el-GR"/>
        </w:rPr>
        <w:t xml:space="preserve"> να αυξήσ</w:t>
      </w:r>
      <w:r w:rsidR="00D11EC1" w:rsidRPr="007028E2">
        <w:rPr>
          <w:rFonts w:asciiTheme="minorHAnsi" w:hAnsiTheme="minorHAnsi" w:cstheme="minorHAnsi"/>
          <w:kern w:val="36"/>
          <w:lang w:val="el-GR"/>
        </w:rPr>
        <w:t>ουν</w:t>
      </w:r>
      <w:r w:rsidRPr="007028E2">
        <w:rPr>
          <w:rFonts w:asciiTheme="minorHAnsi" w:hAnsiTheme="minorHAnsi" w:cstheme="minorHAnsi"/>
          <w:kern w:val="36"/>
          <w:lang w:val="el-GR"/>
        </w:rPr>
        <w:t xml:space="preserve"> το επίπεδο των εισφορών συνά</w:t>
      </w:r>
      <w:r w:rsidR="00D11EC1" w:rsidRPr="007028E2">
        <w:rPr>
          <w:rFonts w:asciiTheme="minorHAnsi" w:hAnsiTheme="minorHAnsi" w:cstheme="minorHAnsi"/>
          <w:kern w:val="36"/>
          <w:lang w:val="el-GR"/>
        </w:rPr>
        <w:t xml:space="preserve">πτοντας </w:t>
      </w:r>
      <w:r w:rsidRPr="007028E2">
        <w:rPr>
          <w:rFonts w:asciiTheme="minorHAnsi" w:hAnsiTheme="minorHAnsi" w:cstheme="minorHAnsi"/>
          <w:kern w:val="36"/>
          <w:lang w:val="el-GR"/>
        </w:rPr>
        <w:t xml:space="preserve">νέα </w:t>
      </w:r>
      <w:r w:rsidR="00D11EC1" w:rsidRPr="007028E2">
        <w:rPr>
          <w:rFonts w:asciiTheme="minorHAnsi" w:hAnsiTheme="minorHAnsi" w:cstheme="minorHAnsi"/>
          <w:kern w:val="36"/>
          <w:lang w:val="el-GR"/>
        </w:rPr>
        <w:t>συμφωνία. Το διαθέσιμο κεφάλαιο στις AVC κατά τη συνταξιοδότηση καθορίζεται από το</w:t>
      </w:r>
      <w:r w:rsidR="00E02DC5" w:rsidRPr="007028E2">
        <w:rPr>
          <w:rFonts w:asciiTheme="minorHAnsi" w:hAnsiTheme="minorHAnsi" w:cstheme="minorHAnsi"/>
          <w:kern w:val="36"/>
          <w:lang w:val="el-GR"/>
        </w:rPr>
        <w:t>ν</w:t>
      </w:r>
      <w:r w:rsidR="00D11EC1" w:rsidRPr="007028E2">
        <w:rPr>
          <w:rFonts w:asciiTheme="minorHAnsi" w:hAnsiTheme="minorHAnsi" w:cstheme="minorHAnsi"/>
          <w:kern w:val="36"/>
          <w:lang w:val="el-GR"/>
        </w:rPr>
        <w:t xml:space="preserve"> συνδυασμό των εισφορών και τυχόν επενδυτικών αποδόσεων από αυτές τις εισφορές μείον τις επιβαρύνσεις. Μπορεί κάποιος να επιλέξει το ποσοστό του μισθού του που θα δεσμεύεται και θα κατευθύνεται σε AVC. </w:t>
      </w:r>
      <w:r w:rsidR="00602880" w:rsidRPr="007028E2">
        <w:rPr>
          <w:rFonts w:asciiTheme="minorHAnsi" w:hAnsiTheme="minorHAnsi" w:cstheme="minorHAnsi"/>
          <w:kern w:val="36"/>
          <w:lang w:val="el-GR"/>
        </w:rPr>
        <w:t>Οι</w:t>
      </w:r>
      <w:r w:rsidR="00D11EC1" w:rsidRPr="007028E2">
        <w:rPr>
          <w:rFonts w:asciiTheme="minorHAnsi" w:hAnsiTheme="minorHAnsi" w:cstheme="minorHAnsi"/>
          <w:kern w:val="36"/>
          <w:lang w:val="el-GR"/>
        </w:rPr>
        <w:t xml:space="preserve"> AVC επιτρέπονται μόνο εάν οι κανόνες του συγκεκριμένου συστήματος </w:t>
      </w:r>
      <w:r w:rsidR="00602880" w:rsidRPr="007028E2">
        <w:rPr>
          <w:rFonts w:asciiTheme="minorHAnsi" w:hAnsiTheme="minorHAnsi" w:cstheme="minorHAnsi"/>
          <w:kern w:val="36"/>
          <w:lang w:val="el-GR"/>
        </w:rPr>
        <w:t xml:space="preserve">το </w:t>
      </w:r>
      <w:r w:rsidR="00D11EC1" w:rsidRPr="007028E2">
        <w:rPr>
          <w:rFonts w:asciiTheme="minorHAnsi" w:hAnsiTheme="minorHAnsi" w:cstheme="minorHAnsi"/>
          <w:kern w:val="36"/>
          <w:lang w:val="el-GR"/>
        </w:rPr>
        <w:t xml:space="preserve">επιτρέπουν. Εάν δεν </w:t>
      </w:r>
      <w:r w:rsidR="00602880" w:rsidRPr="007028E2">
        <w:rPr>
          <w:rFonts w:asciiTheme="minorHAnsi" w:hAnsiTheme="minorHAnsi" w:cstheme="minorHAnsi"/>
          <w:kern w:val="36"/>
          <w:lang w:val="el-GR"/>
        </w:rPr>
        <w:t xml:space="preserve">το </w:t>
      </w:r>
      <w:r w:rsidR="00D11EC1" w:rsidRPr="007028E2">
        <w:rPr>
          <w:rFonts w:asciiTheme="minorHAnsi" w:hAnsiTheme="minorHAnsi" w:cstheme="minorHAnsi"/>
          <w:kern w:val="36"/>
          <w:lang w:val="el-GR"/>
        </w:rPr>
        <w:t>επιτρέπουν</w:t>
      </w:r>
      <w:r w:rsidR="00602880" w:rsidRPr="007028E2">
        <w:rPr>
          <w:rFonts w:asciiTheme="minorHAnsi" w:hAnsiTheme="minorHAnsi" w:cstheme="minorHAnsi"/>
          <w:kern w:val="36"/>
          <w:lang w:val="el-GR"/>
        </w:rPr>
        <w:t>,</w:t>
      </w:r>
      <w:r w:rsidR="00D11EC1" w:rsidRPr="007028E2">
        <w:rPr>
          <w:rFonts w:asciiTheme="minorHAnsi" w:hAnsiTheme="minorHAnsi" w:cstheme="minorHAnsi"/>
          <w:kern w:val="36"/>
          <w:lang w:val="el-GR"/>
        </w:rPr>
        <w:t xml:space="preserve"> τότε ο εργοδότης πρέπει να προσφέρει ένα</w:t>
      </w:r>
      <w:r w:rsidR="00602880" w:rsidRPr="007028E2">
        <w:rPr>
          <w:rFonts w:asciiTheme="minorHAnsi" w:hAnsiTheme="minorHAnsi" w:cstheme="minorHAnsi"/>
          <w:kern w:val="36"/>
          <w:lang w:val="el-GR"/>
        </w:rPr>
        <w:t>ν</w:t>
      </w:r>
      <w:r w:rsidR="00D11EC1" w:rsidRPr="007028E2">
        <w:rPr>
          <w:rFonts w:asciiTheme="minorHAnsi" w:hAnsiTheme="minorHAnsi" w:cstheme="minorHAnsi"/>
          <w:kern w:val="36"/>
          <w:lang w:val="el-GR"/>
        </w:rPr>
        <w:t xml:space="preserve"> Standard PRSA </w:t>
      </w:r>
      <w:r w:rsidR="00602880" w:rsidRPr="007028E2">
        <w:rPr>
          <w:rFonts w:asciiTheme="minorHAnsi" w:hAnsiTheme="minorHAnsi" w:cstheme="minorHAnsi"/>
          <w:kern w:val="36"/>
          <w:lang w:val="el-GR"/>
        </w:rPr>
        <w:t>(προσωπικό συνταξιοδοτικό λογαριασμό ταμιευτηρίου)</w:t>
      </w:r>
      <w:r w:rsidR="00602880" w:rsidRPr="007028E2">
        <w:rPr>
          <w:rFonts w:asciiTheme="minorHAnsi" w:hAnsiTheme="minorHAnsi" w:cstheme="minorHAnsi"/>
          <w:b/>
          <w:bCs/>
          <w:kern w:val="36"/>
          <w:lang w:val="el-GR"/>
        </w:rPr>
        <w:t xml:space="preserve"> </w:t>
      </w:r>
      <w:r w:rsidR="00602880" w:rsidRPr="007028E2">
        <w:rPr>
          <w:rFonts w:asciiTheme="minorHAnsi" w:hAnsiTheme="minorHAnsi" w:cstheme="minorHAnsi"/>
          <w:kern w:val="36"/>
          <w:lang w:val="el-GR"/>
        </w:rPr>
        <w:t>που επιδέχεται πρόσθετες εισφορές</w:t>
      </w:r>
      <w:r w:rsidR="00D11EC1" w:rsidRPr="007028E2">
        <w:rPr>
          <w:rFonts w:asciiTheme="minorHAnsi" w:hAnsiTheme="minorHAnsi" w:cstheme="minorHAnsi"/>
          <w:kern w:val="36"/>
          <w:lang w:val="el-GR"/>
        </w:rPr>
        <w:t xml:space="preserve"> AVC.</w:t>
      </w:r>
    </w:p>
    <w:p w14:paraId="6742E97E" w14:textId="0D0479CB" w:rsidR="00F455B3" w:rsidRPr="007028E2" w:rsidRDefault="00F455B3" w:rsidP="007028E2">
      <w:pPr>
        <w:spacing w:line="276" w:lineRule="auto"/>
        <w:outlineLvl w:val="0"/>
        <w:rPr>
          <w:rFonts w:asciiTheme="minorHAnsi" w:hAnsiTheme="minorHAnsi" w:cstheme="minorHAnsi"/>
          <w:kern w:val="36"/>
          <w:lang w:val="el-GR"/>
        </w:rPr>
      </w:pPr>
    </w:p>
    <w:p w14:paraId="2C264C68" w14:textId="1CF2C9DF" w:rsidR="00F455B3" w:rsidRPr="007028E2" w:rsidRDefault="00F455B3"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5.3.3. ΣΥΝΤΑΞΙΟΔΟΤΙΚΑ ΣΥΜΒΟΛΑΙΑ ΕΤΗΣΙΟΥ ΕΙΣΟΔΗΜΑΤΟΣ</w:t>
      </w:r>
      <w:r w:rsidRPr="007028E2">
        <w:rPr>
          <w:rFonts w:asciiTheme="minorHAnsi" w:hAnsiTheme="minorHAnsi" w:cstheme="minorHAnsi"/>
          <w:kern w:val="36"/>
          <w:lang w:val="el-GR"/>
        </w:rPr>
        <w:t xml:space="preserve"> </w:t>
      </w:r>
      <w:r w:rsidRPr="007028E2">
        <w:rPr>
          <w:rFonts w:asciiTheme="minorHAnsi" w:hAnsiTheme="minorHAnsi" w:cstheme="minorHAnsi"/>
          <w:b/>
          <w:bCs/>
          <w:kern w:val="36"/>
          <w:lang w:val="el-GR"/>
        </w:rPr>
        <w:t>(</w:t>
      </w:r>
      <w:r w:rsidRPr="007028E2">
        <w:rPr>
          <w:rFonts w:asciiTheme="minorHAnsi" w:hAnsiTheme="minorHAnsi" w:cstheme="minorHAnsi"/>
          <w:b/>
          <w:bCs/>
          <w:kern w:val="36"/>
          <w:lang w:val="en-US"/>
        </w:rPr>
        <w:t>Retirement</w:t>
      </w:r>
    </w:p>
    <w:p w14:paraId="544E0ADF" w14:textId="3BA0E9BA" w:rsidR="00F455B3" w:rsidRPr="007028E2" w:rsidRDefault="00F455B3"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n-US"/>
        </w:rPr>
        <w:t>Annuity</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Contracts</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RACs</w:t>
      </w:r>
      <w:r w:rsidRPr="007028E2">
        <w:rPr>
          <w:rFonts w:asciiTheme="minorHAnsi" w:hAnsiTheme="minorHAnsi" w:cstheme="minorHAnsi"/>
          <w:b/>
          <w:bCs/>
          <w:kern w:val="36"/>
          <w:lang w:val="el-GR"/>
        </w:rPr>
        <w:t>)</w:t>
      </w:r>
    </w:p>
    <w:p w14:paraId="2733606F" w14:textId="79075052" w:rsidR="00F455B3" w:rsidRPr="007028E2" w:rsidRDefault="00F455B3" w:rsidP="007028E2">
      <w:pPr>
        <w:spacing w:line="276" w:lineRule="auto"/>
        <w:outlineLvl w:val="0"/>
        <w:rPr>
          <w:rFonts w:asciiTheme="minorHAnsi" w:hAnsiTheme="minorHAnsi" w:cstheme="minorHAnsi"/>
          <w:b/>
          <w:bCs/>
          <w:kern w:val="36"/>
          <w:lang w:val="el-GR"/>
        </w:rPr>
      </w:pPr>
    </w:p>
    <w:p w14:paraId="5D1F9293" w14:textId="7682F737" w:rsidR="00F453F1" w:rsidRPr="007028E2" w:rsidRDefault="00F455B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Τα </w:t>
      </w:r>
      <w:r w:rsidRPr="007028E2">
        <w:rPr>
          <w:rFonts w:asciiTheme="minorHAnsi" w:hAnsiTheme="minorHAnsi" w:cstheme="minorHAnsi"/>
          <w:b/>
          <w:bCs/>
          <w:kern w:val="36"/>
          <w:lang w:val="en-US"/>
        </w:rPr>
        <w:t>Retirement</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Annuity</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Contracts</w:t>
      </w:r>
      <w:r w:rsidRPr="007028E2">
        <w:rPr>
          <w:rFonts w:asciiTheme="minorHAnsi" w:hAnsiTheme="minorHAnsi" w:cstheme="minorHAnsi"/>
          <w:kern w:val="36"/>
          <w:lang w:val="el-GR"/>
        </w:rPr>
        <w:t xml:space="preserve"> είναι η επίσημη ονομασία για αυτό που συνήθως ονομάζεται προσωπική σύνταξη, βάσει ιδιωτικού συμβολαίου</w:t>
      </w:r>
      <w:r w:rsidR="00F453F1" w:rsidRPr="007028E2">
        <w:rPr>
          <w:rFonts w:asciiTheme="minorHAnsi" w:hAnsiTheme="minorHAnsi" w:cstheme="minorHAnsi"/>
          <w:kern w:val="36"/>
          <w:lang w:val="el-GR"/>
        </w:rPr>
        <w:t xml:space="preserve"> με μία εταιρεία</w:t>
      </w:r>
      <w:r w:rsidR="00963C33">
        <w:rPr>
          <w:rFonts w:asciiTheme="minorHAnsi" w:hAnsiTheme="minorHAnsi" w:cstheme="minorHAnsi"/>
          <w:kern w:val="36"/>
          <w:lang w:val="el-GR"/>
        </w:rPr>
        <w:t xml:space="preserve"> ασφαλειών ζωής</w:t>
      </w:r>
      <w:r w:rsidR="00F453F1"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Το RAC είναι ένας συγκεκριμένος τύπος που έχει εγκριθεί από την </w:t>
      </w:r>
      <w:r w:rsidR="00126D3A" w:rsidRPr="007028E2">
        <w:rPr>
          <w:rFonts w:asciiTheme="minorHAnsi" w:hAnsiTheme="minorHAnsi" w:cstheme="minorHAnsi"/>
          <w:kern w:val="36"/>
          <w:lang w:val="el-GR"/>
        </w:rPr>
        <w:t>Φορολογική Υπηρεσία (</w:t>
      </w:r>
      <w:r w:rsidR="00126D3A" w:rsidRPr="007028E2">
        <w:rPr>
          <w:rFonts w:asciiTheme="minorHAnsi" w:hAnsiTheme="minorHAnsi" w:cstheme="minorHAnsi"/>
          <w:b/>
          <w:bCs/>
          <w:color w:val="202122"/>
          <w:shd w:val="clear" w:color="auto" w:fill="FFFFFF"/>
        </w:rPr>
        <w:t>Revenue Commissioners</w:t>
      </w:r>
      <w:r w:rsidR="00126D3A" w:rsidRPr="007028E2">
        <w:rPr>
          <w:rFonts w:asciiTheme="minorHAnsi" w:hAnsiTheme="minorHAnsi" w:cstheme="minorHAnsi"/>
          <w:b/>
          <w:bCs/>
          <w:color w:val="202122"/>
          <w:shd w:val="clear" w:color="auto" w:fill="FFFFFF"/>
          <w:lang w:val="el-GR"/>
        </w:rPr>
        <w:t>)</w:t>
      </w:r>
      <w:r w:rsidRPr="007028E2">
        <w:rPr>
          <w:rFonts w:asciiTheme="minorHAnsi" w:hAnsiTheme="minorHAnsi" w:cstheme="minorHAnsi"/>
          <w:kern w:val="36"/>
          <w:lang w:val="el-GR"/>
        </w:rPr>
        <w:t xml:space="preserve"> για να επιτρέπει φορολογικές ελαφρύνσεις στις εισφορές που καταβάλλονται από ένα άτομο.</w:t>
      </w:r>
      <w:r w:rsidR="00126D3A" w:rsidRPr="007028E2">
        <w:rPr>
          <w:rFonts w:asciiTheme="minorHAnsi" w:hAnsiTheme="minorHAnsi" w:cstheme="minorHAnsi"/>
          <w:kern w:val="36"/>
          <w:lang w:val="el-GR"/>
        </w:rPr>
        <w:t xml:space="preserve"> </w:t>
      </w:r>
      <w:r w:rsidR="00F453F1" w:rsidRPr="007028E2">
        <w:rPr>
          <w:rFonts w:asciiTheme="minorHAnsi" w:hAnsiTheme="minorHAnsi" w:cstheme="minorHAnsi"/>
          <w:kern w:val="36"/>
          <w:lang w:val="el-GR"/>
        </w:rPr>
        <w:t xml:space="preserve">Ένα </w:t>
      </w:r>
      <w:r w:rsidR="00126D3A" w:rsidRPr="007028E2">
        <w:rPr>
          <w:rFonts w:asciiTheme="minorHAnsi" w:hAnsiTheme="minorHAnsi" w:cstheme="minorHAnsi"/>
          <w:kern w:val="36"/>
          <w:lang w:val="el-GR"/>
        </w:rPr>
        <w:t>RAC</w:t>
      </w:r>
      <w:r w:rsidR="00F453F1" w:rsidRPr="007028E2">
        <w:rPr>
          <w:rFonts w:asciiTheme="minorHAnsi" w:hAnsiTheme="minorHAnsi" w:cstheme="minorHAnsi"/>
          <w:kern w:val="36"/>
          <w:lang w:val="el-GR"/>
        </w:rPr>
        <w:t xml:space="preserve"> παρέχει εφάπαξ, </w:t>
      </w:r>
      <w:r w:rsidR="00126D3A" w:rsidRPr="007028E2">
        <w:rPr>
          <w:rFonts w:asciiTheme="minorHAnsi" w:hAnsiTheme="minorHAnsi" w:cstheme="minorHAnsi"/>
          <w:kern w:val="36"/>
          <w:lang w:val="el-GR"/>
        </w:rPr>
        <w:t xml:space="preserve">αφορολόγητο </w:t>
      </w:r>
      <w:r w:rsidR="00F453F1" w:rsidRPr="007028E2">
        <w:rPr>
          <w:rFonts w:asciiTheme="minorHAnsi" w:hAnsiTheme="minorHAnsi" w:cstheme="minorHAnsi"/>
          <w:kern w:val="36"/>
          <w:lang w:val="el-GR"/>
        </w:rPr>
        <w:t>εντός ορισμένων ορίων, και σύνταξη ή άλλες παροχές κατά τη συνταξιοδότηση</w:t>
      </w:r>
      <w:r w:rsidR="00126D3A" w:rsidRPr="007028E2">
        <w:rPr>
          <w:rFonts w:asciiTheme="minorHAnsi" w:hAnsiTheme="minorHAnsi" w:cstheme="minorHAnsi"/>
          <w:kern w:val="36"/>
          <w:lang w:val="el-GR"/>
        </w:rPr>
        <w:t>, των οποίων</w:t>
      </w:r>
      <w:r w:rsidR="00F453F1" w:rsidRPr="007028E2">
        <w:rPr>
          <w:rFonts w:asciiTheme="minorHAnsi" w:hAnsiTheme="minorHAnsi" w:cstheme="minorHAnsi"/>
          <w:kern w:val="36"/>
          <w:lang w:val="el-GR"/>
        </w:rPr>
        <w:t xml:space="preserve"> </w:t>
      </w:r>
      <w:r w:rsidR="00126D3A" w:rsidRPr="007028E2">
        <w:rPr>
          <w:rFonts w:asciiTheme="minorHAnsi" w:hAnsiTheme="minorHAnsi" w:cstheme="minorHAnsi"/>
          <w:kern w:val="36"/>
          <w:lang w:val="el-GR"/>
        </w:rPr>
        <w:t xml:space="preserve">το ύψος </w:t>
      </w:r>
      <w:r w:rsidR="00F453F1" w:rsidRPr="007028E2">
        <w:rPr>
          <w:rFonts w:asciiTheme="minorHAnsi" w:hAnsiTheme="minorHAnsi" w:cstheme="minorHAnsi"/>
          <w:kern w:val="36"/>
          <w:lang w:val="el-GR"/>
        </w:rPr>
        <w:t>εξαρτάται από το ποσό των εισφορών που καταβλήθηκαν, την απόδοση της επένδυσης που επιτυγχάνεται</w:t>
      </w:r>
      <w:r w:rsidR="00126D3A" w:rsidRPr="007028E2">
        <w:rPr>
          <w:rFonts w:asciiTheme="minorHAnsi" w:hAnsiTheme="minorHAnsi" w:cstheme="minorHAnsi"/>
          <w:kern w:val="36"/>
          <w:lang w:val="el-GR"/>
        </w:rPr>
        <w:t>,</w:t>
      </w:r>
      <w:r w:rsidR="00F453F1" w:rsidRPr="007028E2">
        <w:rPr>
          <w:rFonts w:asciiTheme="minorHAnsi" w:hAnsiTheme="minorHAnsi" w:cstheme="minorHAnsi"/>
          <w:kern w:val="36"/>
          <w:lang w:val="el-GR"/>
        </w:rPr>
        <w:t xml:space="preserve"> μείον τυχόν αμοιβές και επιβαρύνσεις και το κόστος αγοράς των παροχών.</w:t>
      </w:r>
    </w:p>
    <w:p w14:paraId="70FCAA8C" w14:textId="77777777" w:rsidR="00F453F1" w:rsidRPr="00173952" w:rsidRDefault="00F453F1" w:rsidP="007028E2">
      <w:pPr>
        <w:spacing w:line="276" w:lineRule="auto"/>
        <w:outlineLvl w:val="0"/>
        <w:rPr>
          <w:rFonts w:asciiTheme="minorHAnsi" w:hAnsiTheme="minorHAnsi" w:cstheme="minorHAnsi"/>
          <w:b/>
          <w:bCs/>
          <w:kern w:val="36"/>
          <w:lang w:val="el-GR"/>
        </w:rPr>
      </w:pPr>
    </w:p>
    <w:p w14:paraId="2D66581D" w14:textId="676046B2" w:rsidR="009666AB" w:rsidRPr="007028E2" w:rsidRDefault="00F453F1"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Ένα RAC είναι γενικά μια σύμβαση μεταξύ ενός ατόμου</w:t>
      </w:r>
      <w:r w:rsidR="00F26F62" w:rsidRPr="007028E2">
        <w:rPr>
          <w:rFonts w:asciiTheme="minorHAnsi" w:hAnsiTheme="minorHAnsi" w:cstheme="minorHAnsi"/>
          <w:kern w:val="36"/>
          <w:lang w:val="el-GR"/>
        </w:rPr>
        <w:t xml:space="preserve"> ή μιας ομάδας ατόμων και </w:t>
      </w:r>
      <w:r w:rsidRPr="007028E2">
        <w:rPr>
          <w:rFonts w:asciiTheme="minorHAnsi" w:hAnsiTheme="minorHAnsi" w:cstheme="minorHAnsi"/>
          <w:kern w:val="36"/>
          <w:lang w:val="el-GR"/>
        </w:rPr>
        <w:t>μιας εταιρείας ασφάλισης ζωής</w:t>
      </w:r>
      <w:r w:rsidR="00F26F62" w:rsidRPr="007028E2">
        <w:rPr>
          <w:rFonts w:asciiTheme="minorHAnsi" w:hAnsiTheme="minorHAnsi" w:cstheme="minorHAnsi"/>
          <w:kern w:val="36"/>
          <w:lang w:val="el-GR"/>
        </w:rPr>
        <w:t xml:space="preserve"> και μπορ</w:t>
      </w:r>
      <w:r w:rsidR="00421237">
        <w:rPr>
          <w:rFonts w:asciiTheme="minorHAnsi" w:hAnsiTheme="minorHAnsi" w:cstheme="minorHAnsi"/>
          <w:kern w:val="36"/>
          <w:lang w:val="el-GR"/>
        </w:rPr>
        <w:t>εί</w:t>
      </w:r>
      <w:r w:rsidR="00F26F62" w:rsidRPr="007028E2">
        <w:rPr>
          <w:rFonts w:asciiTheme="minorHAnsi" w:hAnsiTheme="minorHAnsi" w:cstheme="minorHAnsi"/>
          <w:kern w:val="36"/>
          <w:lang w:val="el-GR"/>
        </w:rPr>
        <w:t xml:space="preserve"> να έχ</w:t>
      </w:r>
      <w:r w:rsidR="00421237">
        <w:rPr>
          <w:rFonts w:asciiTheme="minorHAnsi" w:hAnsiTheme="minorHAnsi" w:cstheme="minorHAnsi"/>
          <w:kern w:val="36"/>
          <w:lang w:val="el-GR"/>
        </w:rPr>
        <w:t>ει</w:t>
      </w:r>
      <w:r w:rsidR="00F26F62" w:rsidRPr="007028E2">
        <w:rPr>
          <w:rFonts w:asciiTheme="minorHAnsi" w:hAnsiTheme="minorHAnsi" w:cstheme="minorHAnsi"/>
          <w:kern w:val="36"/>
          <w:lang w:val="el-GR"/>
        </w:rPr>
        <w:t xml:space="preserve"> όποια μορφή θέλουν οι συμβαλλόμενοι. </w:t>
      </w:r>
    </w:p>
    <w:p w14:paraId="5725788F" w14:textId="77777777" w:rsidR="009666AB" w:rsidRPr="007028E2" w:rsidRDefault="009666AB" w:rsidP="007028E2">
      <w:pPr>
        <w:spacing w:line="276" w:lineRule="auto"/>
        <w:outlineLvl w:val="0"/>
        <w:rPr>
          <w:rFonts w:asciiTheme="minorHAnsi" w:hAnsiTheme="minorHAnsi" w:cstheme="minorHAnsi"/>
          <w:kern w:val="36"/>
          <w:lang w:val="el-GR"/>
        </w:rPr>
      </w:pPr>
    </w:p>
    <w:p w14:paraId="1F232435" w14:textId="4A7123C6" w:rsidR="00F453F1" w:rsidRPr="007028E2" w:rsidRDefault="009666AB"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6. ΚΡΑΤΙΚΕΣ ΠΑΡΟΧΕΣ ΣΕ ΣΥΝΤΑΞΙΟΥΧΟΥΣ</w:t>
      </w:r>
      <w:r w:rsidR="00F26F62" w:rsidRPr="007028E2">
        <w:rPr>
          <w:rFonts w:asciiTheme="minorHAnsi" w:hAnsiTheme="minorHAnsi" w:cstheme="minorHAnsi"/>
          <w:b/>
          <w:bCs/>
          <w:kern w:val="36"/>
          <w:lang w:val="el-GR"/>
        </w:rPr>
        <w:t xml:space="preserve"> </w:t>
      </w:r>
      <w:r w:rsidR="00FE1364" w:rsidRPr="007028E2">
        <w:rPr>
          <w:rFonts w:asciiTheme="minorHAnsi" w:hAnsiTheme="minorHAnsi" w:cstheme="minorHAnsi"/>
          <w:b/>
          <w:bCs/>
          <w:kern w:val="36"/>
          <w:lang w:val="el-GR"/>
        </w:rPr>
        <w:t>&amp; ΗΛΙΚΙΩΜΕΝΟΥΣ</w:t>
      </w:r>
    </w:p>
    <w:p w14:paraId="3B4CA0FA" w14:textId="05C876E2" w:rsidR="009666AB" w:rsidRPr="007028E2" w:rsidRDefault="009666AB" w:rsidP="007028E2">
      <w:pPr>
        <w:spacing w:line="276" w:lineRule="auto"/>
        <w:outlineLvl w:val="0"/>
        <w:rPr>
          <w:rFonts w:asciiTheme="minorHAnsi" w:hAnsiTheme="minorHAnsi" w:cstheme="minorHAnsi"/>
          <w:b/>
          <w:bCs/>
          <w:kern w:val="36"/>
          <w:lang w:val="el-GR"/>
        </w:rPr>
      </w:pPr>
    </w:p>
    <w:p w14:paraId="501E9D33" w14:textId="77777777" w:rsidR="009666AB" w:rsidRPr="007028E2" w:rsidRDefault="009666AB"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t>6.1. ΔΩΡΕΑΝ ΤΑΞΙΔΙΑ (</w:t>
      </w:r>
      <w:r w:rsidRPr="007028E2">
        <w:rPr>
          <w:rFonts w:asciiTheme="minorHAnsi" w:hAnsiTheme="minorHAnsi" w:cstheme="minorHAnsi"/>
          <w:b/>
          <w:bCs/>
          <w:kern w:val="36"/>
          <w:lang w:val="en-US"/>
        </w:rPr>
        <w:t>Free</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Travel</w:t>
      </w:r>
      <w:r w:rsidRPr="007028E2">
        <w:rPr>
          <w:rFonts w:asciiTheme="minorHAnsi" w:hAnsiTheme="minorHAnsi" w:cstheme="minorHAnsi"/>
          <w:b/>
          <w:bCs/>
          <w:kern w:val="36"/>
          <w:lang w:val="el-GR"/>
        </w:rPr>
        <w:t xml:space="preserve"> </w:t>
      </w:r>
      <w:r w:rsidRPr="007028E2">
        <w:rPr>
          <w:rFonts w:asciiTheme="minorHAnsi" w:hAnsiTheme="minorHAnsi" w:cstheme="minorHAnsi"/>
          <w:b/>
          <w:bCs/>
          <w:kern w:val="36"/>
          <w:lang w:val="en-US"/>
        </w:rPr>
        <w:t>Scheme</w:t>
      </w:r>
      <w:r w:rsidRPr="007028E2">
        <w:rPr>
          <w:rFonts w:asciiTheme="minorHAnsi" w:hAnsiTheme="minorHAnsi" w:cstheme="minorHAnsi"/>
          <w:b/>
          <w:bCs/>
          <w:kern w:val="36"/>
          <w:lang w:val="el-GR"/>
        </w:rPr>
        <w:t>)</w:t>
      </w:r>
    </w:p>
    <w:p w14:paraId="66EC9605" w14:textId="721FB273" w:rsidR="009666AB" w:rsidRPr="007028E2" w:rsidRDefault="009666A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lastRenderedPageBreak/>
        <w:t xml:space="preserve">Όλοι οι 66 ετών και άνω, που ζουν μόνιμα στην Ιρλανδία, μπορούν να ταξιδεύουν δωρεάν στην Ιρλανδία με τα μέσα μαζικής μεταφοράς και με ορισμένες ιδιωτικές υπηρεσίες λεωφορείων και πορθμείων. Άτομα με αναπηρίες και φροντιστές ηλικίας </w:t>
      </w:r>
      <w:r w:rsidR="0088621A" w:rsidRPr="007028E2">
        <w:rPr>
          <w:rFonts w:asciiTheme="minorHAnsi" w:hAnsiTheme="minorHAnsi" w:cstheme="minorHAnsi"/>
          <w:kern w:val="36"/>
          <w:lang w:val="el-GR"/>
        </w:rPr>
        <w:t xml:space="preserve">άνω των 16 ετών </w:t>
      </w:r>
      <w:r w:rsidRPr="007028E2">
        <w:rPr>
          <w:rFonts w:asciiTheme="minorHAnsi" w:hAnsiTheme="minorHAnsi" w:cstheme="minorHAnsi"/>
          <w:kern w:val="36"/>
          <w:lang w:val="el-GR"/>
        </w:rPr>
        <w:t>μπορούν επίσης να πληρούν τις προϋποθέσεις για Δωρεάν Ταξίδια.</w:t>
      </w:r>
      <w:r w:rsidR="0088621A" w:rsidRPr="007028E2">
        <w:rPr>
          <w:rFonts w:asciiTheme="minorHAnsi" w:hAnsiTheme="minorHAnsi" w:cstheme="minorHAnsi"/>
          <w:kern w:val="36"/>
          <w:lang w:val="el-GR"/>
        </w:rPr>
        <w:t xml:space="preserve"> Δωρεάν ταξιδεύει και ο/η σύζυγος ή </w:t>
      </w:r>
      <w:r w:rsidRPr="007028E2">
        <w:rPr>
          <w:rFonts w:asciiTheme="minorHAnsi" w:hAnsiTheme="minorHAnsi" w:cstheme="minorHAnsi"/>
          <w:kern w:val="36"/>
          <w:lang w:val="el-GR"/>
        </w:rPr>
        <w:t>ο</w:t>
      </w:r>
      <w:r w:rsidR="0088621A" w:rsidRPr="007028E2">
        <w:rPr>
          <w:rFonts w:asciiTheme="minorHAnsi" w:hAnsiTheme="minorHAnsi" w:cstheme="minorHAnsi"/>
          <w:kern w:val="36"/>
          <w:lang w:val="el-GR"/>
        </w:rPr>
        <w:t>/η</w:t>
      </w:r>
      <w:r w:rsidRPr="007028E2">
        <w:rPr>
          <w:rFonts w:asciiTheme="minorHAnsi" w:hAnsiTheme="minorHAnsi" w:cstheme="minorHAnsi"/>
          <w:kern w:val="36"/>
          <w:lang w:val="el-GR"/>
        </w:rPr>
        <w:t xml:space="preserve"> σύντροφ</w:t>
      </w:r>
      <w:r w:rsidR="0088621A" w:rsidRPr="007028E2">
        <w:rPr>
          <w:rFonts w:asciiTheme="minorHAnsi" w:hAnsiTheme="minorHAnsi" w:cstheme="minorHAnsi"/>
          <w:kern w:val="36"/>
          <w:lang w:val="el-GR"/>
        </w:rPr>
        <w:t>ο</w:t>
      </w:r>
      <w:r w:rsidRPr="007028E2">
        <w:rPr>
          <w:rFonts w:asciiTheme="minorHAnsi" w:hAnsiTheme="minorHAnsi" w:cstheme="minorHAnsi"/>
          <w:kern w:val="36"/>
          <w:lang w:val="el-GR"/>
        </w:rPr>
        <w:t xml:space="preserve">ς </w:t>
      </w:r>
      <w:r w:rsidR="0088621A" w:rsidRPr="007028E2">
        <w:rPr>
          <w:rFonts w:asciiTheme="minorHAnsi" w:hAnsiTheme="minorHAnsi" w:cstheme="minorHAnsi"/>
          <w:kern w:val="36"/>
          <w:lang w:val="el-GR"/>
        </w:rPr>
        <w:t xml:space="preserve">του συνταξιούχου. </w:t>
      </w:r>
    </w:p>
    <w:p w14:paraId="450DE0F6" w14:textId="407C0885" w:rsidR="0070172A" w:rsidRPr="007028E2" w:rsidRDefault="0070172A" w:rsidP="007028E2">
      <w:pPr>
        <w:spacing w:line="276" w:lineRule="auto"/>
        <w:outlineLvl w:val="0"/>
        <w:rPr>
          <w:rFonts w:asciiTheme="minorHAnsi" w:hAnsiTheme="minorHAnsi" w:cstheme="minorHAnsi"/>
          <w:kern w:val="36"/>
          <w:lang w:val="el-GR"/>
        </w:rPr>
      </w:pPr>
    </w:p>
    <w:p w14:paraId="715FB745" w14:textId="4F716B7A" w:rsidR="0070172A" w:rsidRPr="007028E2" w:rsidRDefault="0070172A" w:rsidP="007028E2">
      <w:pPr>
        <w:spacing w:line="276" w:lineRule="auto"/>
        <w:outlineLvl w:val="0"/>
        <w:rPr>
          <w:rFonts w:asciiTheme="minorHAnsi" w:hAnsiTheme="minorHAnsi" w:cstheme="minorHAnsi"/>
          <w:b/>
          <w:bCs/>
          <w:kern w:val="36"/>
          <w:lang w:val="en-US"/>
        </w:rPr>
      </w:pPr>
      <w:r w:rsidRPr="007028E2">
        <w:rPr>
          <w:rFonts w:asciiTheme="minorHAnsi" w:hAnsiTheme="minorHAnsi" w:cstheme="minorHAnsi"/>
          <w:b/>
          <w:bCs/>
          <w:kern w:val="36"/>
          <w:lang w:val="en-US"/>
        </w:rPr>
        <w:t xml:space="preserve">6.2. </w:t>
      </w:r>
      <w:r w:rsidRPr="007028E2">
        <w:rPr>
          <w:rFonts w:asciiTheme="minorHAnsi" w:hAnsiTheme="minorHAnsi" w:cstheme="minorHAnsi"/>
          <w:b/>
          <w:bCs/>
          <w:kern w:val="36"/>
          <w:lang w:val="el-GR"/>
        </w:rPr>
        <w:t>ΠΑΚΕΤΟ</w:t>
      </w:r>
      <w:r w:rsidRPr="007028E2">
        <w:rPr>
          <w:rFonts w:asciiTheme="minorHAnsi" w:hAnsiTheme="minorHAnsi" w:cstheme="minorHAnsi"/>
          <w:b/>
          <w:bCs/>
          <w:kern w:val="36"/>
          <w:lang w:val="en-US"/>
        </w:rPr>
        <w:t xml:space="preserve"> </w:t>
      </w:r>
      <w:r w:rsidRPr="007028E2">
        <w:rPr>
          <w:rFonts w:asciiTheme="minorHAnsi" w:hAnsiTheme="minorHAnsi" w:cstheme="minorHAnsi"/>
          <w:b/>
          <w:bCs/>
          <w:kern w:val="36"/>
          <w:lang w:val="el-GR"/>
        </w:rPr>
        <w:t>ΟΙΚΙΑΚΗΣ</w:t>
      </w:r>
      <w:r w:rsidRPr="007028E2">
        <w:rPr>
          <w:rFonts w:asciiTheme="minorHAnsi" w:hAnsiTheme="minorHAnsi" w:cstheme="minorHAnsi"/>
          <w:b/>
          <w:bCs/>
          <w:kern w:val="36"/>
          <w:lang w:val="en-US"/>
        </w:rPr>
        <w:t xml:space="preserve"> </w:t>
      </w:r>
      <w:r w:rsidR="00FE1364" w:rsidRPr="007028E2">
        <w:rPr>
          <w:rFonts w:asciiTheme="minorHAnsi" w:hAnsiTheme="minorHAnsi" w:cstheme="minorHAnsi"/>
          <w:b/>
          <w:bCs/>
          <w:kern w:val="36"/>
          <w:lang w:val="el-GR"/>
        </w:rPr>
        <w:t>ΧΡΗΣΗΣ</w:t>
      </w:r>
      <w:r w:rsidR="00FE1364" w:rsidRPr="007028E2">
        <w:rPr>
          <w:rFonts w:asciiTheme="minorHAnsi" w:hAnsiTheme="minorHAnsi" w:cstheme="minorHAnsi"/>
          <w:b/>
          <w:bCs/>
          <w:kern w:val="36"/>
          <w:lang w:val="en-US"/>
        </w:rPr>
        <w:t xml:space="preserve"> (Household Benefits Package - HBP)</w:t>
      </w:r>
    </w:p>
    <w:p w14:paraId="0FA667C7" w14:textId="306B1530" w:rsidR="00FE1364" w:rsidRDefault="00FE1364"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Πρόκειται για βοήθεια σε άτομα </w:t>
      </w:r>
      <w:r w:rsidR="0070172A" w:rsidRPr="007028E2">
        <w:rPr>
          <w:rFonts w:asciiTheme="minorHAnsi" w:hAnsiTheme="minorHAnsi" w:cstheme="minorHAnsi"/>
          <w:kern w:val="36"/>
          <w:lang w:val="el-GR"/>
        </w:rPr>
        <w:t>ηλικίας 70 ετών και άνω</w:t>
      </w:r>
      <w:r w:rsidRPr="007028E2">
        <w:rPr>
          <w:rFonts w:asciiTheme="minorHAnsi" w:hAnsiTheme="minorHAnsi" w:cstheme="minorHAnsi"/>
          <w:kern w:val="36"/>
          <w:lang w:val="el-GR"/>
        </w:rPr>
        <w:t>, που ζουν μόνιμα στην Ιρλανδία.</w:t>
      </w:r>
      <w:r w:rsidR="0070172A" w:rsidRPr="007028E2">
        <w:rPr>
          <w:rFonts w:asciiTheme="minorHAnsi" w:hAnsiTheme="minorHAnsi" w:cstheme="minorHAnsi"/>
          <w:kern w:val="36"/>
          <w:lang w:val="el-GR"/>
        </w:rPr>
        <w:t xml:space="preserve"> Δεν </w:t>
      </w:r>
      <w:r w:rsidRPr="007028E2">
        <w:rPr>
          <w:rFonts w:asciiTheme="minorHAnsi" w:hAnsiTheme="minorHAnsi" w:cstheme="minorHAnsi"/>
          <w:kern w:val="36"/>
          <w:lang w:val="el-GR"/>
        </w:rPr>
        <w:t xml:space="preserve">έχει ως προϋπόθεση τη λήψη </w:t>
      </w:r>
      <w:r w:rsidR="0070172A" w:rsidRPr="007028E2">
        <w:rPr>
          <w:rFonts w:asciiTheme="minorHAnsi" w:hAnsiTheme="minorHAnsi" w:cstheme="minorHAnsi"/>
          <w:kern w:val="36"/>
          <w:lang w:val="el-GR"/>
        </w:rPr>
        <w:t>κρατική</w:t>
      </w:r>
      <w:r w:rsidRPr="007028E2">
        <w:rPr>
          <w:rFonts w:asciiTheme="minorHAnsi" w:hAnsiTheme="minorHAnsi" w:cstheme="minorHAnsi"/>
          <w:kern w:val="36"/>
          <w:lang w:val="el-GR"/>
        </w:rPr>
        <w:t>ς</w:t>
      </w:r>
      <w:r w:rsidR="0070172A" w:rsidRPr="007028E2">
        <w:rPr>
          <w:rFonts w:asciiTheme="minorHAnsi" w:hAnsiTheme="minorHAnsi" w:cstheme="minorHAnsi"/>
          <w:kern w:val="36"/>
          <w:lang w:val="el-GR"/>
        </w:rPr>
        <w:t xml:space="preserve"> σύνταξη</w:t>
      </w:r>
      <w:r w:rsidRPr="007028E2">
        <w:rPr>
          <w:rFonts w:asciiTheme="minorHAnsi" w:hAnsiTheme="minorHAnsi" w:cstheme="minorHAnsi"/>
          <w:kern w:val="36"/>
          <w:lang w:val="el-GR"/>
        </w:rPr>
        <w:t>ς.</w:t>
      </w:r>
      <w:r w:rsidR="0070172A"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Περιλαμβάνει δωρεάν άδεια τηλεόρασης και επιδότηση στο κόστος του λογαριασμού ρεύματος ή φυσικού αερίου. Μόνο ένας ανά ένα νοικοκυριό μπορεί να λάβει το Πακέτο. Άτομα κάτω των 70 ετών μπορούν επίσης να λάβουν το HBP, αλλά ισχύουν πρόσθετες προϋποθέσεις.</w:t>
      </w:r>
    </w:p>
    <w:p w14:paraId="17188D09" w14:textId="23E75E66" w:rsidR="000D022D" w:rsidRDefault="000D022D" w:rsidP="007028E2">
      <w:pPr>
        <w:spacing w:line="276" w:lineRule="auto"/>
        <w:outlineLvl w:val="0"/>
        <w:rPr>
          <w:rFonts w:asciiTheme="minorHAnsi" w:hAnsiTheme="minorHAnsi" w:cstheme="minorHAnsi"/>
          <w:kern w:val="36"/>
          <w:lang w:val="el-GR"/>
        </w:rPr>
      </w:pPr>
    </w:p>
    <w:p w14:paraId="7E1D3782" w14:textId="03FBB12B" w:rsidR="000D022D" w:rsidRPr="000D022D" w:rsidRDefault="000D022D" w:rsidP="007028E2">
      <w:pPr>
        <w:spacing w:line="276" w:lineRule="auto"/>
        <w:outlineLvl w:val="0"/>
        <w:rPr>
          <w:rFonts w:asciiTheme="minorHAnsi" w:hAnsiTheme="minorHAnsi" w:cstheme="minorHAnsi"/>
          <w:b/>
          <w:bCs/>
          <w:kern w:val="36"/>
          <w:lang w:val="el-GR"/>
        </w:rPr>
      </w:pPr>
      <w:r w:rsidRPr="000D022D">
        <w:rPr>
          <w:rFonts w:asciiTheme="minorHAnsi" w:hAnsiTheme="minorHAnsi" w:cstheme="minorHAnsi"/>
          <w:b/>
          <w:bCs/>
          <w:kern w:val="36"/>
          <w:lang w:val="el-GR"/>
        </w:rPr>
        <w:t>7. ΠΡΟΝΟΙΑΚΑ ΕΠΙΔΟΜΑΤΑ ΣΕ ΣΥΝΤΑΞΙΟΥΧΟΥΣ ΚΑΙ ΜΗ</w:t>
      </w:r>
    </w:p>
    <w:p w14:paraId="0DD2F075" w14:textId="705F7A4A" w:rsidR="000D022D" w:rsidRDefault="000D022D" w:rsidP="007028E2">
      <w:pPr>
        <w:spacing w:line="276" w:lineRule="auto"/>
        <w:outlineLvl w:val="0"/>
        <w:rPr>
          <w:rFonts w:asciiTheme="minorHAnsi" w:hAnsiTheme="minorHAnsi" w:cstheme="minorHAnsi"/>
          <w:kern w:val="36"/>
          <w:lang w:val="el-GR"/>
        </w:rPr>
      </w:pPr>
    </w:p>
    <w:p w14:paraId="4146A524" w14:textId="7777777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lang w:val="el-GR"/>
        </w:rPr>
        <w:t xml:space="preserve">Στην Κρατική Σύνταξη μπορούν να προστεθούν διάφορα επιδόματα. Ένα επίδομα 10 € την εβδομάδα καταβάλλεται όταν ο συνταξιούχος συμπληρώσει το 80ό έτος της ηλικίας του. </w:t>
      </w:r>
    </w:p>
    <w:p w14:paraId="4E3A261A" w14:textId="7777777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lang w:val="el-GR"/>
        </w:rPr>
        <w:t xml:space="preserve">Τα άτομα που ζουν εντελώς μόνοι μπορεί να δικαιούνται το επίδομα </w:t>
      </w:r>
      <w:proofErr w:type="spellStart"/>
      <w:r w:rsidRPr="007028E2">
        <w:rPr>
          <w:rFonts w:asciiTheme="minorHAnsi" w:hAnsiTheme="minorHAnsi" w:cstheme="minorHAnsi"/>
          <w:lang w:val="el-GR"/>
        </w:rPr>
        <w:t>Living</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Alone</w:t>
      </w:r>
      <w:proofErr w:type="spellEnd"/>
      <w:r w:rsidRPr="007028E2">
        <w:rPr>
          <w:rFonts w:asciiTheme="minorHAnsi" w:hAnsiTheme="minorHAnsi" w:cstheme="minorHAnsi"/>
          <w:lang w:val="el-GR"/>
        </w:rPr>
        <w:t xml:space="preserve"> (για το 2022 ήταν 200 € το έτος). Όσοι είναι δικαιούχοι του </w:t>
      </w:r>
      <w:proofErr w:type="spellStart"/>
      <w:r w:rsidRPr="007028E2">
        <w:rPr>
          <w:rFonts w:asciiTheme="minorHAnsi" w:hAnsiTheme="minorHAnsi" w:cstheme="minorHAnsi"/>
          <w:lang w:val="el-GR"/>
        </w:rPr>
        <w:t>Living</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Alone</w:t>
      </w:r>
      <w:proofErr w:type="spellEnd"/>
      <w:r w:rsidRPr="007028E2">
        <w:rPr>
          <w:rFonts w:asciiTheme="minorHAnsi" w:hAnsiTheme="minorHAnsi" w:cstheme="minorHAnsi"/>
          <w:lang w:val="el-GR"/>
        </w:rPr>
        <w:t xml:space="preserve"> και παίρνουν πλήρη Κρατική Σύνταξη δικαιούνται αυτομάτως Επίδομα Τηλεφωνικής Υποστήριξης (</w:t>
      </w:r>
      <w:proofErr w:type="spellStart"/>
      <w:r w:rsidRPr="007028E2">
        <w:rPr>
          <w:rFonts w:asciiTheme="minorHAnsi" w:hAnsiTheme="minorHAnsi" w:cstheme="minorHAnsi"/>
          <w:lang w:val="el-GR"/>
        </w:rPr>
        <w:t>Telephone</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Support</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Allowance</w:t>
      </w:r>
      <w:proofErr w:type="spellEnd"/>
      <w:r w:rsidRPr="007028E2">
        <w:rPr>
          <w:rFonts w:asciiTheme="minorHAnsi" w:hAnsiTheme="minorHAnsi" w:cstheme="minorHAnsi"/>
          <w:lang w:val="el-GR"/>
        </w:rPr>
        <w:t xml:space="preserve"> - TSA), μια πρόσθετη εβδομαδιαία πληρωμή (€2,50) που καλύπτει το κόστος των επιπλέον επικοινωνιών ή/και ενός συστήματος ειδοποίησης και πληρώνεται από το Υπουργείο Κοινωνικής Προστασίας (Department of Social Protection -  DSP).</w:t>
      </w:r>
    </w:p>
    <w:p w14:paraId="27D48CFD" w14:textId="7777777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lang w:val="el-GR"/>
        </w:rPr>
        <w:t>Υπάρχουν επίσης, οι Κάρτες Ιατρικών Υπηρεσιών, το Πακέτο Παροχών Οικιακής Χρήσης και το Επίδομα Καυσίμων. Εάν υπάρχει ενήλικας εξαρτώμενος (σύζυγος ή σύντροφος), η σύνταξη αυξάνεται με το επίδομα IQA</w:t>
      </w:r>
      <w:r w:rsidRPr="007028E2">
        <w:rPr>
          <w:rFonts w:asciiTheme="minorHAnsi" w:hAnsiTheme="minorHAnsi" w:cstheme="minorHAnsi"/>
        </w:rPr>
        <w:t xml:space="preserve"> </w:t>
      </w:r>
      <w:r w:rsidRPr="007028E2">
        <w:rPr>
          <w:rFonts w:asciiTheme="minorHAnsi" w:hAnsiTheme="minorHAnsi" w:cstheme="minorHAnsi"/>
          <w:lang w:val="el-GR"/>
        </w:rPr>
        <w:t>(</w:t>
      </w:r>
      <w:r w:rsidRPr="007028E2">
        <w:rPr>
          <w:rFonts w:asciiTheme="minorHAnsi" w:hAnsiTheme="minorHAnsi" w:cstheme="minorHAnsi"/>
          <w:lang w:val="en-US"/>
        </w:rPr>
        <w:t>Increase</w:t>
      </w:r>
      <w:r w:rsidRPr="007028E2">
        <w:rPr>
          <w:rFonts w:asciiTheme="minorHAnsi" w:hAnsiTheme="minorHAnsi" w:cstheme="minorHAnsi"/>
          <w:lang w:val="el-GR"/>
        </w:rPr>
        <w:t xml:space="preserve"> </w:t>
      </w:r>
      <w:r w:rsidRPr="007028E2">
        <w:rPr>
          <w:rFonts w:asciiTheme="minorHAnsi" w:hAnsiTheme="minorHAnsi" w:cstheme="minorHAnsi"/>
          <w:lang w:val="en-US"/>
        </w:rPr>
        <w:t>for</w:t>
      </w:r>
      <w:r w:rsidRPr="007028E2">
        <w:rPr>
          <w:rFonts w:asciiTheme="minorHAnsi" w:hAnsiTheme="minorHAnsi" w:cstheme="minorHAnsi"/>
          <w:lang w:val="el-GR"/>
        </w:rPr>
        <w:t xml:space="preserve"> </w:t>
      </w:r>
      <w:r w:rsidRPr="007028E2">
        <w:rPr>
          <w:rFonts w:asciiTheme="minorHAnsi" w:hAnsiTheme="minorHAnsi" w:cstheme="minorHAnsi"/>
          <w:lang w:val="en-US"/>
        </w:rPr>
        <w:t>a</w:t>
      </w:r>
      <w:r w:rsidRPr="007028E2">
        <w:rPr>
          <w:rFonts w:asciiTheme="minorHAnsi" w:hAnsiTheme="minorHAnsi" w:cstheme="minorHAnsi"/>
          <w:lang w:val="el-GR"/>
        </w:rPr>
        <w:t xml:space="preserve"> </w:t>
      </w:r>
      <w:r w:rsidRPr="007028E2">
        <w:rPr>
          <w:rFonts w:asciiTheme="minorHAnsi" w:hAnsiTheme="minorHAnsi" w:cstheme="minorHAnsi"/>
          <w:lang w:val="en-US"/>
        </w:rPr>
        <w:t>Qualified</w:t>
      </w:r>
      <w:r w:rsidRPr="007028E2">
        <w:rPr>
          <w:rFonts w:asciiTheme="minorHAnsi" w:hAnsiTheme="minorHAnsi" w:cstheme="minorHAnsi"/>
          <w:lang w:val="el-GR"/>
        </w:rPr>
        <w:t xml:space="preserve"> </w:t>
      </w:r>
      <w:r w:rsidRPr="007028E2">
        <w:rPr>
          <w:rFonts w:asciiTheme="minorHAnsi" w:hAnsiTheme="minorHAnsi" w:cstheme="minorHAnsi"/>
          <w:lang w:val="en-US"/>
        </w:rPr>
        <w:t>Adult</w:t>
      </w:r>
      <w:r w:rsidRPr="007028E2">
        <w:rPr>
          <w:rFonts w:asciiTheme="minorHAnsi" w:hAnsiTheme="minorHAnsi" w:cstheme="minorHAnsi"/>
          <w:lang w:val="el-GR"/>
        </w:rPr>
        <w:t>). Ωστόσο, σ΄ αυτή την περίπτωση λαμβάνεται υπόψη το εισόδημα του εξαρτώμενου ενήλικα. Εάν κερδίζει λιγότερα από 100 ευρώ, το επίδομα παρέχεται πλήρες. Εάν κερδίζει μεταξύ 100 και 310 ευρώ, το επίδομα παρέχεται μειωμένο, ενώ εάν κερδίζει περισσότερα από 310 €, δεν παρέχεται IQA.</w:t>
      </w:r>
    </w:p>
    <w:p w14:paraId="20317BB6" w14:textId="77777777" w:rsidR="000D022D" w:rsidRPr="007028E2" w:rsidRDefault="000D022D" w:rsidP="000D022D">
      <w:pPr>
        <w:spacing w:line="276" w:lineRule="auto"/>
        <w:rPr>
          <w:rFonts w:asciiTheme="minorHAnsi" w:hAnsiTheme="minorHAnsi" w:cstheme="minorHAnsi"/>
          <w:lang w:val="el-GR"/>
        </w:rPr>
      </w:pPr>
    </w:p>
    <w:p w14:paraId="2563B8A1" w14:textId="7777777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lang w:val="el-GR"/>
        </w:rPr>
        <w:t>Για εξαρτώμενα παιδιά υπάρχει ανάλογο επίδομα IQC (</w:t>
      </w:r>
      <w:r w:rsidRPr="007028E2">
        <w:rPr>
          <w:rFonts w:asciiTheme="minorHAnsi" w:hAnsiTheme="minorHAnsi" w:cstheme="minorHAnsi"/>
          <w:lang w:val="en-US"/>
        </w:rPr>
        <w:t>Increase</w:t>
      </w:r>
      <w:r w:rsidRPr="007028E2">
        <w:rPr>
          <w:rFonts w:asciiTheme="minorHAnsi" w:hAnsiTheme="minorHAnsi" w:cstheme="minorHAnsi"/>
          <w:lang w:val="el-GR"/>
        </w:rPr>
        <w:t xml:space="preserve"> </w:t>
      </w:r>
      <w:r w:rsidRPr="007028E2">
        <w:rPr>
          <w:rFonts w:asciiTheme="minorHAnsi" w:hAnsiTheme="minorHAnsi" w:cstheme="minorHAnsi"/>
          <w:lang w:val="en-US"/>
        </w:rPr>
        <w:t>for</w:t>
      </w:r>
      <w:r w:rsidRPr="007028E2">
        <w:rPr>
          <w:rFonts w:asciiTheme="minorHAnsi" w:hAnsiTheme="minorHAnsi" w:cstheme="minorHAnsi"/>
          <w:lang w:val="el-GR"/>
        </w:rPr>
        <w:t xml:space="preserve"> </w:t>
      </w:r>
      <w:r w:rsidRPr="007028E2">
        <w:rPr>
          <w:rFonts w:asciiTheme="minorHAnsi" w:hAnsiTheme="minorHAnsi" w:cstheme="minorHAnsi"/>
          <w:lang w:val="en-US"/>
        </w:rPr>
        <w:t>a</w:t>
      </w:r>
      <w:r w:rsidRPr="007028E2">
        <w:rPr>
          <w:rFonts w:asciiTheme="minorHAnsi" w:hAnsiTheme="minorHAnsi" w:cstheme="minorHAnsi"/>
          <w:lang w:val="el-GR"/>
        </w:rPr>
        <w:t xml:space="preserve"> </w:t>
      </w:r>
      <w:r w:rsidRPr="007028E2">
        <w:rPr>
          <w:rFonts w:asciiTheme="minorHAnsi" w:hAnsiTheme="minorHAnsi" w:cstheme="minorHAnsi"/>
          <w:lang w:val="en-US"/>
        </w:rPr>
        <w:t>Qualified</w:t>
      </w:r>
      <w:r w:rsidRPr="007028E2">
        <w:rPr>
          <w:rFonts w:asciiTheme="minorHAnsi" w:hAnsiTheme="minorHAnsi" w:cstheme="minorHAnsi"/>
          <w:lang w:val="el-GR"/>
        </w:rPr>
        <w:t xml:space="preserve"> </w:t>
      </w:r>
      <w:r w:rsidRPr="007028E2">
        <w:rPr>
          <w:rFonts w:asciiTheme="minorHAnsi" w:hAnsiTheme="minorHAnsi" w:cstheme="minorHAnsi"/>
          <w:lang w:val="en-US"/>
        </w:rPr>
        <w:t>Child</w:t>
      </w:r>
      <w:r w:rsidRPr="007028E2">
        <w:rPr>
          <w:rFonts w:asciiTheme="minorHAnsi" w:hAnsiTheme="minorHAnsi" w:cstheme="minorHAnsi"/>
          <w:lang w:val="el-GR"/>
        </w:rPr>
        <w:t xml:space="preserve">), το οποίο όμως δεν δίδεται εάν ο/η σύζυγος ή ο/η σύντροφος του/της συνταξιούχου έχει εισόδημα πάνω από 400 € την εβδομάδα. Για εισόδημα του/της συζύγου/συντρόφου μεταξύ 310 και 400 ευρώ την εβδομάδα, το </w:t>
      </w:r>
      <w:r w:rsidRPr="007028E2">
        <w:rPr>
          <w:rFonts w:asciiTheme="minorHAnsi" w:hAnsiTheme="minorHAnsi" w:cstheme="minorHAnsi"/>
          <w:lang w:val="en-US"/>
        </w:rPr>
        <w:t>IQC</w:t>
      </w:r>
      <w:r w:rsidRPr="007028E2">
        <w:rPr>
          <w:rFonts w:asciiTheme="minorHAnsi" w:hAnsiTheme="minorHAnsi" w:cstheme="minorHAnsi"/>
          <w:lang w:val="el-GR"/>
        </w:rPr>
        <w:t xml:space="preserve"> παρέχεται μισό. </w:t>
      </w:r>
    </w:p>
    <w:p w14:paraId="7DAEC536" w14:textId="77777777" w:rsidR="000D022D" w:rsidRPr="007028E2" w:rsidRDefault="000D022D" w:rsidP="000D022D">
      <w:pPr>
        <w:spacing w:line="276" w:lineRule="auto"/>
        <w:rPr>
          <w:rFonts w:asciiTheme="minorHAnsi" w:hAnsiTheme="minorHAnsi" w:cstheme="minorHAnsi"/>
          <w:lang w:val="el-GR"/>
        </w:rPr>
      </w:pPr>
    </w:p>
    <w:p w14:paraId="34D0A8D2" w14:textId="7777777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lang w:val="el-GR"/>
        </w:rPr>
        <w:t xml:space="preserve">Τα </w:t>
      </w:r>
      <w:proofErr w:type="spellStart"/>
      <w:r w:rsidRPr="007028E2">
        <w:rPr>
          <w:rFonts w:asciiTheme="minorHAnsi" w:hAnsiTheme="minorHAnsi" w:cstheme="minorHAnsi"/>
          <w:lang w:val="el-GR"/>
        </w:rPr>
        <w:t>προνοιακού</w:t>
      </w:r>
      <w:proofErr w:type="spellEnd"/>
      <w:r w:rsidRPr="007028E2">
        <w:rPr>
          <w:rFonts w:asciiTheme="minorHAnsi" w:hAnsiTheme="minorHAnsi" w:cstheme="minorHAnsi"/>
          <w:lang w:val="el-GR"/>
        </w:rPr>
        <w:t xml:space="preserve"> χαρακτήρα επιδόματα και το ύψος τους που παρέχονται, όχι μόνο σε συνταξιούχους, παρουσιάζονται στους παρακάτω πίνακες:</w:t>
      </w:r>
    </w:p>
    <w:p w14:paraId="43E95209" w14:textId="77777777" w:rsidR="000D022D" w:rsidRPr="007028E2" w:rsidRDefault="000D022D" w:rsidP="000D022D">
      <w:pPr>
        <w:spacing w:line="276" w:lineRule="auto"/>
        <w:rPr>
          <w:rFonts w:asciiTheme="minorHAnsi" w:hAnsiTheme="minorHAnsi" w:cstheme="minorHAnsi"/>
          <w:lang w:val="el-GR"/>
        </w:rPr>
      </w:pPr>
    </w:p>
    <w:p w14:paraId="68FD03A0" w14:textId="77777777" w:rsidR="000D022D" w:rsidRPr="007028E2" w:rsidRDefault="000D022D" w:rsidP="000D022D">
      <w:pPr>
        <w:spacing w:line="276" w:lineRule="auto"/>
        <w:rPr>
          <w:rFonts w:asciiTheme="minorHAnsi" w:hAnsiTheme="minorHAnsi" w:cstheme="minorHAnsi"/>
          <w:lang w:val="el-GR"/>
        </w:rPr>
      </w:pPr>
      <w:r w:rsidRPr="007028E2">
        <w:rPr>
          <w:rFonts w:asciiTheme="minorHAnsi" w:hAnsiTheme="minorHAnsi" w:cstheme="minorHAnsi"/>
          <w:noProof/>
          <w:lang w:val="el-GR"/>
        </w:rPr>
        <w:lastRenderedPageBreak/>
        <w:drawing>
          <wp:inline distT="0" distB="0" distL="0" distR="0" wp14:anchorId="15DF4ECA" wp14:editId="32DE67A9">
            <wp:extent cx="5270500" cy="8826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1">
                      <a:extLst>
                        <a:ext uri="{28A0092B-C50C-407E-A947-70E740481C1C}">
                          <a14:useLocalDpi xmlns:a14="http://schemas.microsoft.com/office/drawing/2010/main" val="0"/>
                        </a:ext>
                      </a:extLst>
                    </a:blip>
                    <a:stretch>
                      <a:fillRect/>
                    </a:stretch>
                  </pic:blipFill>
                  <pic:spPr>
                    <a:xfrm>
                      <a:off x="0" y="0"/>
                      <a:ext cx="5270500" cy="8826500"/>
                    </a:xfrm>
                    <a:prstGeom prst="rect">
                      <a:avLst/>
                    </a:prstGeom>
                  </pic:spPr>
                </pic:pic>
              </a:graphicData>
            </a:graphic>
          </wp:inline>
        </w:drawing>
      </w:r>
      <w:r w:rsidRPr="007028E2">
        <w:rPr>
          <w:rFonts w:asciiTheme="minorHAnsi" w:hAnsiTheme="minorHAnsi" w:cstheme="minorHAnsi"/>
          <w:noProof/>
          <w:lang w:val="el-GR"/>
        </w:rPr>
        <w:lastRenderedPageBreak/>
        <w:drawing>
          <wp:inline distT="0" distB="0" distL="0" distR="0" wp14:anchorId="193B94CA" wp14:editId="1DC7CD6C">
            <wp:extent cx="5245100" cy="7810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2">
                      <a:extLst>
                        <a:ext uri="{28A0092B-C50C-407E-A947-70E740481C1C}">
                          <a14:useLocalDpi xmlns:a14="http://schemas.microsoft.com/office/drawing/2010/main" val="0"/>
                        </a:ext>
                      </a:extLst>
                    </a:blip>
                    <a:stretch>
                      <a:fillRect/>
                    </a:stretch>
                  </pic:blipFill>
                  <pic:spPr>
                    <a:xfrm>
                      <a:off x="0" y="0"/>
                      <a:ext cx="5245100" cy="7810500"/>
                    </a:xfrm>
                    <a:prstGeom prst="rect">
                      <a:avLst/>
                    </a:prstGeom>
                  </pic:spPr>
                </pic:pic>
              </a:graphicData>
            </a:graphic>
          </wp:inline>
        </w:drawing>
      </w:r>
      <w:r w:rsidRPr="007028E2">
        <w:rPr>
          <w:rFonts w:asciiTheme="minorHAnsi" w:hAnsiTheme="minorHAnsi" w:cstheme="minorHAnsi"/>
          <w:noProof/>
          <w:lang w:val="el-GR"/>
        </w:rPr>
        <w:lastRenderedPageBreak/>
        <w:drawing>
          <wp:inline distT="0" distB="0" distL="0" distR="0" wp14:anchorId="15205904" wp14:editId="1503AB73">
            <wp:extent cx="5245100" cy="4495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3">
                      <a:extLst>
                        <a:ext uri="{28A0092B-C50C-407E-A947-70E740481C1C}">
                          <a14:useLocalDpi xmlns:a14="http://schemas.microsoft.com/office/drawing/2010/main" val="0"/>
                        </a:ext>
                      </a:extLst>
                    </a:blip>
                    <a:stretch>
                      <a:fillRect/>
                    </a:stretch>
                  </pic:blipFill>
                  <pic:spPr>
                    <a:xfrm>
                      <a:off x="0" y="0"/>
                      <a:ext cx="5245100" cy="4495800"/>
                    </a:xfrm>
                    <a:prstGeom prst="rect">
                      <a:avLst/>
                    </a:prstGeom>
                  </pic:spPr>
                </pic:pic>
              </a:graphicData>
            </a:graphic>
          </wp:inline>
        </w:drawing>
      </w:r>
      <w:r w:rsidRPr="007028E2">
        <w:rPr>
          <w:rFonts w:asciiTheme="minorHAnsi" w:hAnsiTheme="minorHAnsi" w:cstheme="minorHAnsi"/>
          <w:noProof/>
          <w:lang w:val="el-GR"/>
        </w:rPr>
        <w:drawing>
          <wp:inline distT="0" distB="0" distL="0" distR="0" wp14:anchorId="48D508B5" wp14:editId="2FBBEEDB">
            <wp:extent cx="5257800" cy="3606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4">
                      <a:extLst>
                        <a:ext uri="{28A0092B-C50C-407E-A947-70E740481C1C}">
                          <a14:useLocalDpi xmlns:a14="http://schemas.microsoft.com/office/drawing/2010/main" val="0"/>
                        </a:ext>
                      </a:extLst>
                    </a:blip>
                    <a:stretch>
                      <a:fillRect/>
                    </a:stretch>
                  </pic:blipFill>
                  <pic:spPr>
                    <a:xfrm>
                      <a:off x="0" y="0"/>
                      <a:ext cx="5257800" cy="3606800"/>
                    </a:xfrm>
                    <a:prstGeom prst="rect">
                      <a:avLst/>
                    </a:prstGeom>
                  </pic:spPr>
                </pic:pic>
              </a:graphicData>
            </a:graphic>
          </wp:inline>
        </w:drawing>
      </w:r>
      <w:r w:rsidRPr="007028E2">
        <w:rPr>
          <w:rFonts w:asciiTheme="minorHAnsi" w:hAnsiTheme="minorHAnsi" w:cstheme="minorHAnsi"/>
          <w:noProof/>
          <w:lang w:val="el-GR"/>
        </w:rPr>
        <w:lastRenderedPageBreak/>
        <w:drawing>
          <wp:inline distT="0" distB="0" distL="0" distR="0" wp14:anchorId="57C71F00" wp14:editId="0CFD1BDE">
            <wp:extent cx="5245100" cy="4559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5">
                      <a:extLst>
                        <a:ext uri="{28A0092B-C50C-407E-A947-70E740481C1C}">
                          <a14:useLocalDpi xmlns:a14="http://schemas.microsoft.com/office/drawing/2010/main" val="0"/>
                        </a:ext>
                      </a:extLst>
                    </a:blip>
                    <a:stretch>
                      <a:fillRect/>
                    </a:stretch>
                  </pic:blipFill>
                  <pic:spPr>
                    <a:xfrm>
                      <a:off x="0" y="0"/>
                      <a:ext cx="5245100" cy="4559300"/>
                    </a:xfrm>
                    <a:prstGeom prst="rect">
                      <a:avLst/>
                    </a:prstGeom>
                  </pic:spPr>
                </pic:pic>
              </a:graphicData>
            </a:graphic>
          </wp:inline>
        </w:drawing>
      </w:r>
    </w:p>
    <w:p w14:paraId="4D810198" w14:textId="77777777" w:rsidR="000D022D" w:rsidRPr="007028E2" w:rsidRDefault="000D022D" w:rsidP="000D022D">
      <w:pPr>
        <w:spacing w:line="276" w:lineRule="auto"/>
        <w:rPr>
          <w:rFonts w:asciiTheme="minorHAnsi" w:hAnsiTheme="minorHAnsi" w:cstheme="minorHAnsi"/>
          <w:lang w:val="el-GR"/>
        </w:rPr>
      </w:pPr>
    </w:p>
    <w:p w14:paraId="6926F058" w14:textId="77777777" w:rsidR="000D022D" w:rsidRPr="007028E2" w:rsidRDefault="000D022D" w:rsidP="000D022D">
      <w:pPr>
        <w:spacing w:line="276" w:lineRule="auto"/>
        <w:rPr>
          <w:rFonts w:asciiTheme="minorHAnsi" w:hAnsiTheme="minorHAnsi" w:cstheme="minorHAnsi"/>
          <w:lang w:val="el-GR"/>
        </w:rPr>
      </w:pPr>
    </w:p>
    <w:p w14:paraId="5BE399CE" w14:textId="201167AE" w:rsidR="00F26F62" w:rsidRPr="007028E2" w:rsidRDefault="00963C33" w:rsidP="007028E2">
      <w:pPr>
        <w:spacing w:line="276" w:lineRule="auto"/>
        <w:outlineLvl w:val="0"/>
        <w:rPr>
          <w:rFonts w:asciiTheme="minorHAnsi" w:hAnsiTheme="minorHAnsi" w:cstheme="minorHAnsi"/>
          <w:b/>
          <w:bCs/>
          <w:kern w:val="36"/>
          <w:lang w:val="el-GR"/>
        </w:rPr>
      </w:pPr>
      <w:r>
        <w:rPr>
          <w:rFonts w:asciiTheme="minorHAnsi" w:hAnsiTheme="minorHAnsi" w:cstheme="minorHAnsi"/>
          <w:b/>
          <w:bCs/>
          <w:kern w:val="36"/>
          <w:lang w:val="el-GR"/>
        </w:rPr>
        <w:t>8</w:t>
      </w:r>
      <w:r w:rsidR="00F26F62" w:rsidRPr="007028E2">
        <w:rPr>
          <w:rFonts w:asciiTheme="minorHAnsi" w:hAnsiTheme="minorHAnsi" w:cstheme="minorHAnsi"/>
          <w:b/>
          <w:bCs/>
          <w:kern w:val="36"/>
          <w:lang w:val="el-GR"/>
        </w:rPr>
        <w:t>. ΑΛΛΑ ΕΙΔΗ ΣΥΝΤΑΞΕΩΝ</w:t>
      </w:r>
    </w:p>
    <w:p w14:paraId="0381FAF8" w14:textId="77777777" w:rsidR="00C110A4" w:rsidRPr="007028E2" w:rsidRDefault="00C110A4" w:rsidP="007028E2">
      <w:pPr>
        <w:spacing w:line="276" w:lineRule="auto"/>
        <w:outlineLvl w:val="0"/>
        <w:rPr>
          <w:rFonts w:asciiTheme="minorHAnsi" w:hAnsiTheme="minorHAnsi" w:cstheme="minorHAnsi"/>
          <w:b/>
          <w:bCs/>
          <w:kern w:val="36"/>
          <w:lang w:val="el-GR"/>
        </w:rPr>
      </w:pPr>
    </w:p>
    <w:p w14:paraId="4EC588D2" w14:textId="1E4F6552" w:rsidR="00AE5529" w:rsidRPr="007028E2" w:rsidRDefault="00963C33" w:rsidP="007028E2">
      <w:pPr>
        <w:spacing w:line="276" w:lineRule="auto"/>
        <w:outlineLvl w:val="0"/>
        <w:rPr>
          <w:rFonts w:asciiTheme="minorHAnsi" w:hAnsiTheme="minorHAnsi" w:cstheme="minorHAnsi"/>
          <w:b/>
          <w:bCs/>
          <w:kern w:val="36"/>
          <w:lang w:val="el-GR"/>
        </w:rPr>
      </w:pPr>
      <w:r>
        <w:rPr>
          <w:rFonts w:asciiTheme="minorHAnsi" w:hAnsiTheme="minorHAnsi" w:cstheme="minorHAnsi"/>
          <w:b/>
          <w:bCs/>
          <w:kern w:val="36"/>
          <w:lang w:val="el-GR"/>
        </w:rPr>
        <w:t>8</w:t>
      </w:r>
      <w:r w:rsidR="00F26F62" w:rsidRPr="007028E2">
        <w:rPr>
          <w:rFonts w:asciiTheme="minorHAnsi" w:hAnsiTheme="minorHAnsi" w:cstheme="minorHAnsi"/>
          <w:b/>
          <w:bCs/>
          <w:kern w:val="36"/>
          <w:lang w:val="el-GR"/>
        </w:rPr>
        <w:t>.1</w:t>
      </w:r>
      <w:r w:rsidR="00C110A4" w:rsidRPr="007028E2">
        <w:rPr>
          <w:rFonts w:asciiTheme="minorHAnsi" w:hAnsiTheme="minorHAnsi" w:cstheme="minorHAnsi"/>
          <w:b/>
          <w:bCs/>
          <w:kern w:val="36"/>
          <w:lang w:val="el-GR"/>
        </w:rPr>
        <w:t>.</w:t>
      </w:r>
      <w:r w:rsidR="00F26F62" w:rsidRPr="007028E2">
        <w:rPr>
          <w:rFonts w:asciiTheme="minorHAnsi" w:hAnsiTheme="minorHAnsi" w:cstheme="minorHAnsi"/>
          <w:b/>
          <w:bCs/>
          <w:kern w:val="36"/>
          <w:lang w:val="el-GR"/>
        </w:rPr>
        <w:t xml:space="preserve"> ΣΥΝΤΑΞΙΟΔΟΤΗΣΗ ΛΟΓΩ ΚΑΚΗΣ ΥΓΕΙΑΣ</w:t>
      </w:r>
      <w:r w:rsidR="00575CBF" w:rsidRPr="007028E2">
        <w:rPr>
          <w:rFonts w:asciiTheme="minorHAnsi" w:hAnsiTheme="minorHAnsi" w:cstheme="minorHAnsi"/>
          <w:b/>
          <w:bCs/>
          <w:kern w:val="36"/>
          <w:lang w:val="el-GR"/>
        </w:rPr>
        <w:t xml:space="preserve"> (</w:t>
      </w:r>
      <w:proofErr w:type="spellStart"/>
      <w:r w:rsidR="00575CBF" w:rsidRPr="007028E2">
        <w:rPr>
          <w:rFonts w:asciiTheme="minorHAnsi" w:hAnsiTheme="minorHAnsi" w:cstheme="minorHAnsi"/>
          <w:b/>
          <w:bCs/>
          <w:kern w:val="36"/>
          <w:lang w:val="el-GR"/>
        </w:rPr>
        <w:t>Ill-health</w:t>
      </w:r>
      <w:proofErr w:type="spellEnd"/>
      <w:r w:rsidR="00575CBF" w:rsidRPr="007028E2">
        <w:rPr>
          <w:rFonts w:asciiTheme="minorHAnsi" w:hAnsiTheme="minorHAnsi" w:cstheme="minorHAnsi"/>
          <w:b/>
          <w:bCs/>
          <w:kern w:val="36"/>
          <w:lang w:val="el-GR"/>
        </w:rPr>
        <w:t xml:space="preserve"> </w:t>
      </w:r>
      <w:proofErr w:type="spellStart"/>
      <w:r w:rsidR="00575CBF" w:rsidRPr="007028E2">
        <w:rPr>
          <w:rFonts w:asciiTheme="minorHAnsi" w:hAnsiTheme="minorHAnsi" w:cstheme="minorHAnsi"/>
          <w:b/>
          <w:bCs/>
          <w:kern w:val="36"/>
          <w:lang w:val="el-GR"/>
        </w:rPr>
        <w:t>retirement</w:t>
      </w:r>
      <w:proofErr w:type="spellEnd"/>
      <w:r w:rsidR="00575CBF" w:rsidRPr="007028E2">
        <w:rPr>
          <w:rFonts w:asciiTheme="minorHAnsi" w:hAnsiTheme="minorHAnsi" w:cstheme="minorHAnsi"/>
          <w:b/>
          <w:bCs/>
          <w:kern w:val="36"/>
          <w:lang w:val="el-GR"/>
        </w:rPr>
        <w:t>)</w:t>
      </w:r>
    </w:p>
    <w:p w14:paraId="71E236A9" w14:textId="316FA41A" w:rsidR="00481128" w:rsidRPr="007028E2" w:rsidRDefault="00AE552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Το Δημόσιο παρέχει σύνταξη €11.102 ευρώ ετησίως σε όσους πληρούν τις προϋποθέσεις και δεν μπορούν να εργαστούν λόγω μακροχρόνιας ασθένειας ή αναπηρίας. Πολλές συνταξιοδοτικές ρυθμίσεις επιτρέπουν στα μέλη σε ορισμένες περιπτώσεις να συνταξιοδοτούνται λόγω κακής υγείας σε οποιαδήποτε ηλικία ή ενσωματώνουν κάποια μορφή ασφάλισης αναπηρίας.</w:t>
      </w:r>
    </w:p>
    <w:p w14:paraId="22F73D08" w14:textId="01ED2F9B" w:rsidR="00AE5529" w:rsidRPr="007028E2" w:rsidRDefault="00AE5529" w:rsidP="007028E2">
      <w:pPr>
        <w:spacing w:line="276" w:lineRule="auto"/>
        <w:outlineLvl w:val="0"/>
        <w:rPr>
          <w:rFonts w:asciiTheme="minorHAnsi" w:hAnsiTheme="minorHAnsi" w:cstheme="minorHAnsi"/>
          <w:kern w:val="36"/>
          <w:lang w:val="el-GR"/>
        </w:rPr>
      </w:pPr>
    </w:p>
    <w:p w14:paraId="00046163" w14:textId="6FED7DDC" w:rsidR="00AE5529" w:rsidRPr="007028E2" w:rsidRDefault="00963C33" w:rsidP="007028E2">
      <w:pPr>
        <w:spacing w:line="276" w:lineRule="auto"/>
        <w:outlineLvl w:val="0"/>
        <w:rPr>
          <w:rFonts w:asciiTheme="minorHAnsi" w:hAnsiTheme="minorHAnsi" w:cstheme="minorHAnsi"/>
          <w:b/>
          <w:bCs/>
          <w:kern w:val="36"/>
          <w:lang w:val="el-GR"/>
        </w:rPr>
      </w:pPr>
      <w:r>
        <w:rPr>
          <w:rFonts w:asciiTheme="minorHAnsi" w:hAnsiTheme="minorHAnsi" w:cstheme="minorHAnsi"/>
          <w:b/>
          <w:bCs/>
          <w:kern w:val="36"/>
          <w:lang w:val="el-GR"/>
        </w:rPr>
        <w:t>8</w:t>
      </w:r>
      <w:r w:rsidR="00F26F62" w:rsidRPr="007028E2">
        <w:rPr>
          <w:rFonts w:asciiTheme="minorHAnsi" w:hAnsiTheme="minorHAnsi" w:cstheme="minorHAnsi"/>
          <w:b/>
          <w:bCs/>
          <w:kern w:val="36"/>
          <w:lang w:val="el-GR"/>
        </w:rPr>
        <w:t>.2</w:t>
      </w:r>
      <w:r w:rsidR="00C110A4" w:rsidRPr="007028E2">
        <w:rPr>
          <w:rFonts w:asciiTheme="minorHAnsi" w:hAnsiTheme="minorHAnsi" w:cstheme="minorHAnsi"/>
          <w:b/>
          <w:bCs/>
          <w:kern w:val="36"/>
          <w:lang w:val="el-GR"/>
        </w:rPr>
        <w:t>.</w:t>
      </w:r>
      <w:r w:rsidR="00F26F62" w:rsidRPr="007028E2">
        <w:rPr>
          <w:rFonts w:asciiTheme="minorHAnsi" w:hAnsiTheme="minorHAnsi" w:cstheme="minorHAnsi"/>
          <w:b/>
          <w:bCs/>
          <w:kern w:val="36"/>
          <w:lang w:val="el-GR"/>
        </w:rPr>
        <w:t xml:space="preserve"> ΣΥΝΤΑΞΗ ΣΕ ΜΕΓΑΛΥΤΕΡΗ ΗΛΙΚΙΑ</w:t>
      </w:r>
      <w:r w:rsidR="00AE5529" w:rsidRPr="007028E2">
        <w:rPr>
          <w:rFonts w:asciiTheme="minorHAnsi" w:hAnsiTheme="minorHAnsi" w:cstheme="minorHAnsi"/>
          <w:b/>
          <w:bCs/>
          <w:kern w:val="36"/>
          <w:lang w:val="el-GR"/>
        </w:rPr>
        <w:t xml:space="preserve"> (</w:t>
      </w:r>
      <w:r w:rsidR="00AE5529" w:rsidRPr="007028E2">
        <w:rPr>
          <w:rFonts w:asciiTheme="minorHAnsi" w:hAnsiTheme="minorHAnsi" w:cstheme="minorHAnsi"/>
          <w:b/>
          <w:bCs/>
          <w:kern w:val="36"/>
          <w:lang w:val="en-US"/>
        </w:rPr>
        <w:t>Late</w:t>
      </w:r>
      <w:r w:rsidR="00AE5529" w:rsidRPr="007028E2">
        <w:rPr>
          <w:rFonts w:asciiTheme="minorHAnsi" w:hAnsiTheme="minorHAnsi" w:cstheme="minorHAnsi"/>
          <w:b/>
          <w:bCs/>
          <w:kern w:val="36"/>
          <w:lang w:val="el-GR"/>
        </w:rPr>
        <w:t xml:space="preserve"> </w:t>
      </w:r>
      <w:r w:rsidR="00AE5529" w:rsidRPr="007028E2">
        <w:rPr>
          <w:rFonts w:asciiTheme="minorHAnsi" w:hAnsiTheme="minorHAnsi" w:cstheme="minorHAnsi"/>
          <w:b/>
          <w:bCs/>
          <w:kern w:val="36"/>
          <w:lang w:val="en-US"/>
        </w:rPr>
        <w:t>retirement</w:t>
      </w:r>
      <w:r w:rsidR="00AE5529" w:rsidRPr="007028E2">
        <w:rPr>
          <w:rFonts w:asciiTheme="minorHAnsi" w:hAnsiTheme="minorHAnsi" w:cstheme="minorHAnsi"/>
          <w:b/>
          <w:bCs/>
          <w:kern w:val="36"/>
          <w:lang w:val="el-GR"/>
        </w:rPr>
        <w:t xml:space="preserve">) </w:t>
      </w:r>
    </w:p>
    <w:p w14:paraId="0347FCAB" w14:textId="7F1FE0B1" w:rsidR="00AE5529" w:rsidRPr="007028E2" w:rsidRDefault="00AE5529"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Οι περισσότερες συνταξιοδοτικές ρυθμίσεις στον ιδιωτικό τομέα επιτρέπουν στα μέλη να συνταξιοδοτούνται μετά την κανονική ηλικία συνταξιοδότησης σε ορισμένες περιπτώσεις, με οφέλη (εφάπαξ ή/και σύνταξη) υψηλότερα από ό,τι στην κανονική ηλικία συνταξιοδότησης. Στα επαγγελματικά συνταξιοδοτικά συστήματα, η καθυστερημένη συνταξιοδότηση προϋποθέτει την συγκατάθεση του εργοδότη ή/και των διαχειριστών. Στο πλαίσιο των προσωπικών συνταξιοδοτικών ρυθμίσεων και των PRSA, οι παροχές συνταξιοδότησης μπορούν να ληφθούν έως την ηλικία των 75 ετών.</w:t>
      </w:r>
    </w:p>
    <w:p w14:paraId="04FBEB14" w14:textId="4F760CA5" w:rsidR="00321475" w:rsidRPr="007028E2" w:rsidRDefault="00321475" w:rsidP="007028E2">
      <w:pPr>
        <w:spacing w:line="276" w:lineRule="auto"/>
        <w:outlineLvl w:val="0"/>
        <w:rPr>
          <w:rFonts w:asciiTheme="minorHAnsi" w:hAnsiTheme="minorHAnsi" w:cstheme="minorHAnsi"/>
          <w:kern w:val="36"/>
          <w:lang w:val="el-GR"/>
        </w:rPr>
      </w:pPr>
    </w:p>
    <w:p w14:paraId="7ED0007C" w14:textId="7CF5A18E" w:rsidR="00321475" w:rsidRPr="007028E2" w:rsidRDefault="00963C33" w:rsidP="007028E2">
      <w:pPr>
        <w:spacing w:line="276" w:lineRule="auto"/>
        <w:outlineLvl w:val="0"/>
        <w:rPr>
          <w:rFonts w:asciiTheme="minorHAnsi" w:hAnsiTheme="minorHAnsi" w:cstheme="minorHAnsi"/>
          <w:b/>
          <w:bCs/>
          <w:kern w:val="36"/>
          <w:lang w:val="el-GR"/>
        </w:rPr>
      </w:pPr>
      <w:r>
        <w:rPr>
          <w:rFonts w:asciiTheme="minorHAnsi" w:hAnsiTheme="minorHAnsi" w:cstheme="minorHAnsi"/>
          <w:b/>
          <w:bCs/>
          <w:kern w:val="36"/>
          <w:lang w:val="el-GR"/>
        </w:rPr>
        <w:lastRenderedPageBreak/>
        <w:t>8</w:t>
      </w:r>
      <w:r w:rsidR="00321475" w:rsidRPr="007028E2">
        <w:rPr>
          <w:rFonts w:asciiTheme="minorHAnsi" w:hAnsiTheme="minorHAnsi" w:cstheme="minorHAnsi"/>
          <w:b/>
          <w:bCs/>
          <w:kern w:val="36"/>
          <w:lang w:val="el-GR"/>
        </w:rPr>
        <w:t>.3. ΠΡΟΩΡΗ ΣΥΝΤΑΞΗ</w:t>
      </w:r>
      <w:r w:rsidR="00575CBF" w:rsidRPr="007028E2">
        <w:rPr>
          <w:rFonts w:asciiTheme="minorHAnsi" w:hAnsiTheme="minorHAnsi" w:cstheme="minorHAnsi"/>
          <w:b/>
          <w:bCs/>
          <w:kern w:val="36"/>
          <w:lang w:val="el-GR"/>
        </w:rPr>
        <w:t xml:space="preserve"> (</w:t>
      </w:r>
      <w:proofErr w:type="spellStart"/>
      <w:r w:rsidR="00575CBF" w:rsidRPr="007028E2">
        <w:rPr>
          <w:rFonts w:asciiTheme="minorHAnsi" w:hAnsiTheme="minorHAnsi" w:cstheme="minorHAnsi"/>
          <w:b/>
          <w:bCs/>
          <w:kern w:val="36"/>
          <w:lang w:val="el-GR"/>
        </w:rPr>
        <w:t>Early</w:t>
      </w:r>
      <w:proofErr w:type="spellEnd"/>
      <w:r w:rsidR="00575CBF" w:rsidRPr="007028E2">
        <w:rPr>
          <w:rFonts w:asciiTheme="minorHAnsi" w:hAnsiTheme="minorHAnsi" w:cstheme="minorHAnsi"/>
          <w:b/>
          <w:bCs/>
          <w:kern w:val="36"/>
          <w:lang w:val="el-GR"/>
        </w:rPr>
        <w:t xml:space="preserve"> </w:t>
      </w:r>
      <w:proofErr w:type="spellStart"/>
      <w:r w:rsidR="00575CBF" w:rsidRPr="007028E2">
        <w:rPr>
          <w:rFonts w:asciiTheme="minorHAnsi" w:hAnsiTheme="minorHAnsi" w:cstheme="minorHAnsi"/>
          <w:b/>
          <w:bCs/>
          <w:kern w:val="36"/>
          <w:lang w:val="el-GR"/>
        </w:rPr>
        <w:t>retirement</w:t>
      </w:r>
      <w:proofErr w:type="spellEnd"/>
      <w:r w:rsidR="00575CBF" w:rsidRPr="007028E2">
        <w:rPr>
          <w:rFonts w:asciiTheme="minorHAnsi" w:hAnsiTheme="minorHAnsi" w:cstheme="minorHAnsi"/>
          <w:b/>
          <w:bCs/>
          <w:kern w:val="36"/>
          <w:lang w:val="el-GR"/>
        </w:rPr>
        <w:t>)</w:t>
      </w:r>
    </w:p>
    <w:p w14:paraId="4F0BC609" w14:textId="408E3A01" w:rsidR="00321475" w:rsidRPr="007028E2" w:rsidRDefault="00292083"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Πρόωρη σύνταξη, στα επαγγελματικά </w:t>
      </w:r>
      <w:r w:rsidR="0070172A" w:rsidRPr="007028E2">
        <w:rPr>
          <w:rFonts w:asciiTheme="minorHAnsi" w:hAnsiTheme="minorHAnsi" w:cstheme="minorHAnsi"/>
          <w:kern w:val="36"/>
          <w:lang w:val="el-GR"/>
        </w:rPr>
        <w:t xml:space="preserve">ή τα ιδιωτικά </w:t>
      </w:r>
      <w:r w:rsidRPr="007028E2">
        <w:rPr>
          <w:rFonts w:asciiTheme="minorHAnsi" w:hAnsiTheme="minorHAnsi" w:cstheme="minorHAnsi"/>
          <w:kern w:val="36"/>
          <w:lang w:val="el-GR"/>
        </w:rPr>
        <w:t xml:space="preserve">συνταξιοδοτικά σχήματα, είναι δυνατόν να ληφθεί πριν τα 60, ανάλογα με το συμβόλαιο που έχει ο ασφαλισμένος, φυσικά, με αναλογιστική μείωση του ποσού. </w:t>
      </w:r>
      <w:r w:rsidR="00575CBF" w:rsidRPr="007028E2">
        <w:rPr>
          <w:rFonts w:asciiTheme="minorHAnsi" w:hAnsiTheme="minorHAnsi" w:cstheme="minorHAnsi"/>
          <w:kern w:val="36"/>
          <w:lang w:val="el-GR"/>
        </w:rPr>
        <w:t xml:space="preserve">Για συντάξεις που καταβάλλονται από το δημόσιο, πρόωρη συνταξιοδότηση </w:t>
      </w:r>
      <w:r w:rsidRPr="007028E2">
        <w:rPr>
          <w:rFonts w:asciiTheme="minorHAnsi" w:hAnsiTheme="minorHAnsi" w:cstheme="minorHAnsi"/>
          <w:kern w:val="36"/>
          <w:lang w:val="el-GR"/>
        </w:rPr>
        <w:t>προβλέπεται για πολύ λίγα επαγγέλματα</w:t>
      </w:r>
      <w:r w:rsidR="00575CBF" w:rsidRPr="007028E2">
        <w:rPr>
          <w:rFonts w:asciiTheme="minorHAnsi" w:hAnsiTheme="minorHAnsi" w:cstheme="minorHAnsi"/>
          <w:kern w:val="36"/>
          <w:lang w:val="el-GR"/>
        </w:rPr>
        <w:t>,</w:t>
      </w:r>
      <w:r w:rsidRPr="007028E2">
        <w:rPr>
          <w:rFonts w:asciiTheme="minorHAnsi" w:hAnsiTheme="minorHAnsi" w:cstheme="minorHAnsi"/>
          <w:kern w:val="36"/>
          <w:lang w:val="el-GR"/>
        </w:rPr>
        <w:t xml:space="preserve"> όπως </w:t>
      </w:r>
      <w:r w:rsidR="00575CBF" w:rsidRPr="007028E2">
        <w:rPr>
          <w:rFonts w:asciiTheme="minorHAnsi" w:hAnsiTheme="minorHAnsi" w:cstheme="minorHAnsi"/>
          <w:kern w:val="36"/>
          <w:lang w:val="el-GR"/>
        </w:rPr>
        <w:t xml:space="preserve">για </w:t>
      </w:r>
      <w:r w:rsidRPr="007028E2">
        <w:rPr>
          <w:rFonts w:asciiTheme="minorHAnsi" w:hAnsiTheme="minorHAnsi" w:cstheme="minorHAnsi"/>
          <w:kern w:val="36"/>
          <w:lang w:val="el-GR"/>
        </w:rPr>
        <w:t>επαγγελματίες αθλητές, πιλότο</w:t>
      </w:r>
      <w:r w:rsidR="00575CBF" w:rsidRPr="007028E2">
        <w:rPr>
          <w:rFonts w:asciiTheme="minorHAnsi" w:hAnsiTheme="minorHAnsi" w:cstheme="minorHAnsi"/>
          <w:kern w:val="36"/>
          <w:lang w:val="el-GR"/>
        </w:rPr>
        <w:t xml:space="preserve">υς </w:t>
      </w:r>
      <w:r w:rsidRPr="007028E2">
        <w:rPr>
          <w:rFonts w:asciiTheme="minorHAnsi" w:hAnsiTheme="minorHAnsi" w:cstheme="minorHAnsi"/>
          <w:kern w:val="36"/>
          <w:lang w:val="el-GR"/>
        </w:rPr>
        <w:t xml:space="preserve">και ψαράδες. </w:t>
      </w:r>
      <w:r w:rsidR="00575CBF" w:rsidRPr="007028E2">
        <w:rPr>
          <w:rFonts w:asciiTheme="minorHAnsi" w:hAnsiTheme="minorHAnsi" w:cstheme="minorHAnsi"/>
          <w:kern w:val="36"/>
          <w:lang w:val="el-GR"/>
        </w:rPr>
        <w:t xml:space="preserve">Ένας </w:t>
      </w:r>
      <w:r w:rsidR="00321475" w:rsidRPr="007028E2">
        <w:rPr>
          <w:rFonts w:asciiTheme="minorHAnsi" w:hAnsiTheme="minorHAnsi" w:cstheme="minorHAnsi"/>
          <w:kern w:val="36"/>
          <w:lang w:val="el-GR"/>
        </w:rPr>
        <w:t>υπάλληλος μπορεί να λάβε</w:t>
      </w:r>
      <w:r w:rsidR="00575CBF" w:rsidRPr="007028E2">
        <w:rPr>
          <w:rFonts w:asciiTheme="minorHAnsi" w:hAnsiTheme="minorHAnsi" w:cstheme="minorHAnsi"/>
          <w:kern w:val="36"/>
          <w:lang w:val="el-GR"/>
        </w:rPr>
        <w:t>ι</w:t>
      </w:r>
      <w:r w:rsidR="00321475" w:rsidRPr="007028E2">
        <w:rPr>
          <w:rFonts w:asciiTheme="minorHAnsi" w:hAnsiTheme="minorHAnsi" w:cstheme="minorHAnsi"/>
          <w:kern w:val="36"/>
          <w:lang w:val="el-GR"/>
        </w:rPr>
        <w:t xml:space="preserve"> τις παροχές </w:t>
      </w:r>
      <w:r w:rsidR="00575CBF" w:rsidRPr="007028E2">
        <w:rPr>
          <w:rFonts w:asciiTheme="minorHAnsi" w:hAnsiTheme="minorHAnsi" w:cstheme="minorHAnsi"/>
          <w:kern w:val="36"/>
          <w:lang w:val="el-GR"/>
        </w:rPr>
        <w:t>του</w:t>
      </w:r>
      <w:r w:rsidR="00321475" w:rsidRPr="007028E2">
        <w:rPr>
          <w:rFonts w:asciiTheme="minorHAnsi" w:hAnsiTheme="minorHAnsi" w:cstheme="minorHAnsi"/>
          <w:kern w:val="36"/>
          <w:lang w:val="el-GR"/>
        </w:rPr>
        <w:t xml:space="preserve"> από την ηλικία των 50 ετών</w:t>
      </w:r>
      <w:r w:rsidR="00575CBF" w:rsidRPr="007028E2">
        <w:rPr>
          <w:rFonts w:asciiTheme="minorHAnsi" w:hAnsiTheme="minorHAnsi" w:cstheme="minorHAnsi"/>
          <w:kern w:val="36"/>
          <w:lang w:val="el-GR"/>
        </w:rPr>
        <w:t>,</w:t>
      </w:r>
      <w:r w:rsidR="00321475" w:rsidRPr="007028E2">
        <w:rPr>
          <w:rFonts w:asciiTheme="minorHAnsi" w:hAnsiTheme="minorHAnsi" w:cstheme="minorHAnsi"/>
          <w:kern w:val="36"/>
          <w:lang w:val="el-GR"/>
        </w:rPr>
        <w:t xml:space="preserve"> εάν σταματήσε</w:t>
      </w:r>
      <w:r w:rsidR="00575CBF" w:rsidRPr="007028E2">
        <w:rPr>
          <w:rFonts w:asciiTheme="minorHAnsi" w:hAnsiTheme="minorHAnsi" w:cstheme="minorHAnsi"/>
          <w:kern w:val="36"/>
          <w:lang w:val="el-GR"/>
        </w:rPr>
        <w:t>ι</w:t>
      </w:r>
      <w:r w:rsidR="00321475" w:rsidRPr="007028E2">
        <w:rPr>
          <w:rFonts w:asciiTheme="minorHAnsi" w:hAnsiTheme="minorHAnsi" w:cstheme="minorHAnsi"/>
          <w:kern w:val="36"/>
          <w:lang w:val="el-GR"/>
        </w:rPr>
        <w:t xml:space="preserve"> να εργάζε</w:t>
      </w:r>
      <w:r w:rsidR="00575CBF" w:rsidRPr="007028E2">
        <w:rPr>
          <w:rFonts w:asciiTheme="minorHAnsi" w:hAnsiTheme="minorHAnsi" w:cstheme="minorHAnsi"/>
          <w:kern w:val="36"/>
          <w:lang w:val="el-GR"/>
        </w:rPr>
        <w:t>ται</w:t>
      </w:r>
      <w:r w:rsidR="00321475" w:rsidRPr="007028E2">
        <w:rPr>
          <w:rFonts w:asciiTheme="minorHAnsi" w:hAnsiTheme="minorHAnsi" w:cstheme="minorHAnsi"/>
          <w:kern w:val="36"/>
          <w:lang w:val="el-GR"/>
        </w:rPr>
        <w:t xml:space="preserve"> </w:t>
      </w:r>
      <w:r w:rsidR="00575CBF" w:rsidRPr="007028E2">
        <w:rPr>
          <w:rFonts w:asciiTheme="minorHAnsi" w:hAnsiTheme="minorHAnsi" w:cstheme="minorHAnsi"/>
          <w:kern w:val="36"/>
          <w:lang w:val="el-GR"/>
        </w:rPr>
        <w:t>σ</w:t>
      </w:r>
      <w:r w:rsidR="00321475" w:rsidRPr="007028E2">
        <w:rPr>
          <w:rFonts w:asciiTheme="minorHAnsi" w:hAnsiTheme="minorHAnsi" w:cstheme="minorHAnsi"/>
          <w:kern w:val="36"/>
          <w:lang w:val="el-GR"/>
        </w:rPr>
        <w:t xml:space="preserve">την εταιρεία. </w:t>
      </w:r>
      <w:r w:rsidR="00575CBF" w:rsidRPr="007028E2">
        <w:rPr>
          <w:rFonts w:asciiTheme="minorHAnsi" w:hAnsiTheme="minorHAnsi" w:cstheme="minorHAnsi"/>
          <w:kern w:val="36"/>
          <w:lang w:val="el-GR"/>
        </w:rPr>
        <w:t xml:space="preserve">Ένας </w:t>
      </w:r>
      <w:r w:rsidR="00321475" w:rsidRPr="007028E2">
        <w:rPr>
          <w:rFonts w:asciiTheme="minorHAnsi" w:hAnsiTheme="minorHAnsi" w:cstheme="minorHAnsi"/>
          <w:kern w:val="36"/>
          <w:lang w:val="el-GR"/>
        </w:rPr>
        <w:t>ιδιοκτήτης</w:t>
      </w:r>
      <w:r w:rsidR="00575CBF" w:rsidRPr="007028E2">
        <w:rPr>
          <w:rFonts w:asciiTheme="minorHAnsi" w:hAnsiTheme="minorHAnsi" w:cstheme="minorHAnsi"/>
          <w:kern w:val="36"/>
          <w:lang w:val="el-GR"/>
        </w:rPr>
        <w:t xml:space="preserve"> ή μέτοχος </w:t>
      </w:r>
      <w:r w:rsidR="00321475" w:rsidRPr="007028E2">
        <w:rPr>
          <w:rFonts w:asciiTheme="minorHAnsi" w:hAnsiTheme="minorHAnsi" w:cstheme="minorHAnsi"/>
          <w:kern w:val="36"/>
          <w:lang w:val="el-GR"/>
        </w:rPr>
        <w:t>με ποσοστό μεγαλύτερο από 20% στην εταιρεία, θα πρέπει να πουλήσε</w:t>
      </w:r>
      <w:r w:rsidR="00575CBF" w:rsidRPr="007028E2">
        <w:rPr>
          <w:rFonts w:asciiTheme="minorHAnsi" w:hAnsiTheme="minorHAnsi" w:cstheme="minorHAnsi"/>
          <w:kern w:val="36"/>
          <w:lang w:val="el-GR"/>
        </w:rPr>
        <w:t>ι</w:t>
      </w:r>
      <w:r w:rsidR="00321475" w:rsidRPr="007028E2">
        <w:rPr>
          <w:rFonts w:asciiTheme="minorHAnsi" w:hAnsiTheme="minorHAnsi" w:cstheme="minorHAnsi"/>
          <w:kern w:val="36"/>
          <w:lang w:val="el-GR"/>
        </w:rPr>
        <w:t xml:space="preserve"> τις μετοχές </w:t>
      </w:r>
      <w:r w:rsidR="00575CBF" w:rsidRPr="007028E2">
        <w:rPr>
          <w:rFonts w:asciiTheme="minorHAnsi" w:hAnsiTheme="minorHAnsi" w:cstheme="minorHAnsi"/>
          <w:kern w:val="36"/>
          <w:lang w:val="el-GR"/>
        </w:rPr>
        <w:t xml:space="preserve">του πάνω από το 20%, </w:t>
      </w:r>
      <w:r w:rsidR="00321475" w:rsidRPr="007028E2">
        <w:rPr>
          <w:rFonts w:asciiTheme="minorHAnsi" w:hAnsiTheme="minorHAnsi" w:cstheme="minorHAnsi"/>
          <w:kern w:val="36"/>
          <w:lang w:val="el-GR"/>
        </w:rPr>
        <w:t>για να συνταξιοδοτηθεί</w:t>
      </w:r>
      <w:r w:rsidR="00575CBF" w:rsidRPr="007028E2">
        <w:rPr>
          <w:rFonts w:asciiTheme="minorHAnsi" w:hAnsiTheme="minorHAnsi" w:cstheme="minorHAnsi"/>
          <w:kern w:val="36"/>
          <w:lang w:val="el-GR"/>
        </w:rPr>
        <w:t xml:space="preserve"> </w:t>
      </w:r>
      <w:r w:rsidR="00321475" w:rsidRPr="007028E2">
        <w:rPr>
          <w:rFonts w:asciiTheme="minorHAnsi" w:hAnsiTheme="minorHAnsi" w:cstheme="minorHAnsi"/>
          <w:kern w:val="36"/>
          <w:lang w:val="el-GR"/>
        </w:rPr>
        <w:t xml:space="preserve">πρόωρα. </w:t>
      </w:r>
    </w:p>
    <w:p w14:paraId="2B540FA8" w14:textId="52E96AF5" w:rsidR="009D5FE1" w:rsidRPr="007028E2" w:rsidRDefault="009D5FE1" w:rsidP="007028E2">
      <w:pPr>
        <w:spacing w:line="276" w:lineRule="auto"/>
        <w:outlineLvl w:val="0"/>
        <w:rPr>
          <w:rFonts w:asciiTheme="minorHAnsi" w:hAnsiTheme="minorHAnsi" w:cstheme="minorHAnsi"/>
          <w:kern w:val="36"/>
          <w:lang w:val="el-GR"/>
        </w:rPr>
      </w:pPr>
    </w:p>
    <w:p w14:paraId="145DB253" w14:textId="221A9CF6" w:rsidR="009D5FE1" w:rsidRPr="00963C33" w:rsidRDefault="00963C33" w:rsidP="007028E2">
      <w:pPr>
        <w:spacing w:line="276" w:lineRule="auto"/>
        <w:rPr>
          <w:rFonts w:asciiTheme="minorHAnsi" w:hAnsiTheme="minorHAnsi" w:cstheme="minorHAnsi"/>
          <w:b/>
          <w:bCs/>
          <w:lang w:val="en-US"/>
        </w:rPr>
      </w:pPr>
      <w:r w:rsidRPr="00963C33">
        <w:rPr>
          <w:rFonts w:asciiTheme="minorHAnsi" w:hAnsiTheme="minorHAnsi" w:cstheme="minorHAnsi"/>
          <w:b/>
          <w:bCs/>
          <w:lang w:val="en-US"/>
        </w:rPr>
        <w:t>8</w:t>
      </w:r>
      <w:r w:rsidR="009D5FE1" w:rsidRPr="00963C33">
        <w:rPr>
          <w:rFonts w:asciiTheme="minorHAnsi" w:hAnsiTheme="minorHAnsi" w:cstheme="minorHAnsi"/>
          <w:b/>
          <w:bCs/>
          <w:lang w:val="en-US"/>
        </w:rPr>
        <w:t xml:space="preserve">.4. </w:t>
      </w:r>
      <w:r w:rsidR="009D5FE1" w:rsidRPr="007028E2">
        <w:rPr>
          <w:rFonts w:asciiTheme="minorHAnsi" w:hAnsiTheme="minorHAnsi" w:cstheme="minorHAnsi"/>
          <w:b/>
          <w:bCs/>
          <w:lang w:val="el-GR"/>
        </w:rPr>
        <w:t>ΠΡΟΝΟΜΙΟ</w:t>
      </w:r>
      <w:r w:rsidR="009D5FE1" w:rsidRPr="00963C33">
        <w:rPr>
          <w:rFonts w:asciiTheme="minorHAnsi" w:hAnsiTheme="minorHAnsi" w:cstheme="minorHAnsi"/>
          <w:b/>
          <w:bCs/>
          <w:lang w:val="en-US"/>
        </w:rPr>
        <w:t xml:space="preserve"> </w:t>
      </w:r>
      <w:r w:rsidR="009D5FE1" w:rsidRPr="007028E2">
        <w:rPr>
          <w:rFonts w:asciiTheme="minorHAnsi" w:hAnsiTheme="minorHAnsi" w:cstheme="minorHAnsi"/>
          <w:b/>
          <w:bCs/>
          <w:lang w:val="el-GR"/>
        </w:rPr>
        <w:t>ΤΩΝ</w:t>
      </w:r>
      <w:r w:rsidR="009D5FE1" w:rsidRPr="00963C33">
        <w:rPr>
          <w:rFonts w:asciiTheme="minorHAnsi" w:hAnsiTheme="minorHAnsi" w:cstheme="minorHAnsi"/>
          <w:b/>
          <w:bCs/>
          <w:lang w:val="en-US"/>
        </w:rPr>
        <w:t xml:space="preserve"> 65 </w:t>
      </w:r>
      <w:r w:rsidR="009D5FE1" w:rsidRPr="007028E2">
        <w:rPr>
          <w:rFonts w:asciiTheme="minorHAnsi" w:hAnsiTheme="minorHAnsi" w:cstheme="minorHAnsi"/>
          <w:b/>
          <w:bCs/>
          <w:lang w:val="el-GR"/>
        </w:rPr>
        <w:t>ΕΤΩΝ</w:t>
      </w:r>
      <w:r w:rsidR="009D5FE1" w:rsidRPr="00963C33">
        <w:rPr>
          <w:rFonts w:asciiTheme="minorHAnsi" w:hAnsiTheme="minorHAnsi" w:cstheme="minorHAnsi"/>
          <w:b/>
          <w:bCs/>
          <w:lang w:val="en-US"/>
        </w:rPr>
        <w:t xml:space="preserve"> (Benefit Payment for 65 Year </w:t>
      </w:r>
      <w:proofErr w:type="spellStart"/>
      <w:r w:rsidR="009D5FE1" w:rsidRPr="00963C33">
        <w:rPr>
          <w:rFonts w:asciiTheme="minorHAnsi" w:hAnsiTheme="minorHAnsi" w:cstheme="minorHAnsi"/>
          <w:b/>
          <w:bCs/>
          <w:lang w:val="en-US"/>
        </w:rPr>
        <w:t>Olds</w:t>
      </w:r>
      <w:proofErr w:type="spellEnd"/>
      <w:r w:rsidR="009D5FE1" w:rsidRPr="00963C33">
        <w:rPr>
          <w:rFonts w:asciiTheme="minorHAnsi" w:hAnsiTheme="minorHAnsi" w:cstheme="minorHAnsi"/>
          <w:b/>
          <w:bCs/>
          <w:lang w:val="en-US"/>
        </w:rPr>
        <w:t xml:space="preserve">) </w:t>
      </w:r>
    </w:p>
    <w:p w14:paraId="5DC38FB8" w14:textId="6B99C176" w:rsidR="009D5FE1" w:rsidRPr="007028E2" w:rsidRDefault="009D5FE1"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Ειδικά για όσους είναι 65 ετών, χωρίς εργασία, ισχύει μία μεταβατική μορφή σύνταξης, καθώς το σύστημα αναγνωρίζει πως είναι ιδιαίτερα δύσκολο να προσληφθούν, με προοπτική να συνταξιοδοτηθούν σε έναν χρόνο. Ονομάζεται </w:t>
      </w:r>
      <w:proofErr w:type="spellStart"/>
      <w:r w:rsidRPr="007028E2">
        <w:rPr>
          <w:rFonts w:asciiTheme="minorHAnsi" w:hAnsiTheme="minorHAnsi" w:cstheme="minorHAnsi"/>
          <w:lang w:val="el-GR"/>
        </w:rPr>
        <w:t>Benefit</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Payment</w:t>
      </w:r>
      <w:proofErr w:type="spellEnd"/>
      <w:r w:rsidRPr="007028E2">
        <w:rPr>
          <w:rFonts w:asciiTheme="minorHAnsi" w:hAnsiTheme="minorHAnsi" w:cstheme="minorHAnsi"/>
          <w:lang w:val="el-GR"/>
        </w:rPr>
        <w:t xml:space="preserve"> for 65 </w:t>
      </w:r>
      <w:proofErr w:type="spellStart"/>
      <w:r w:rsidRPr="007028E2">
        <w:rPr>
          <w:rFonts w:asciiTheme="minorHAnsi" w:hAnsiTheme="minorHAnsi" w:cstheme="minorHAnsi"/>
          <w:lang w:val="el-GR"/>
        </w:rPr>
        <w:t>Year</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Olds</w:t>
      </w:r>
      <w:proofErr w:type="spellEnd"/>
      <w:r w:rsidRPr="007028E2">
        <w:rPr>
          <w:rFonts w:asciiTheme="minorHAnsi" w:hAnsiTheme="minorHAnsi" w:cstheme="minorHAnsi"/>
          <w:lang w:val="el-GR"/>
        </w:rPr>
        <w:t xml:space="preserve"> και καταβάλλεται για έναν χρόνο, μέχρι τη συμπλήρωσης της ηλικίας συνταξιοδότησης, εάν κάποιος είναι δικαιούχος, βάσει των εισφορών του, με Κρατική Σύνταξη. </w:t>
      </w:r>
    </w:p>
    <w:p w14:paraId="326D7C9B" w14:textId="77777777" w:rsidR="009D5FE1" w:rsidRPr="007028E2" w:rsidRDefault="009D5FE1" w:rsidP="007028E2">
      <w:pPr>
        <w:spacing w:line="276" w:lineRule="auto"/>
        <w:rPr>
          <w:rFonts w:asciiTheme="minorHAnsi" w:hAnsiTheme="minorHAnsi" w:cstheme="minorHAnsi"/>
          <w:lang w:val="el-GR"/>
        </w:rPr>
      </w:pPr>
    </w:p>
    <w:p w14:paraId="2D521C54" w14:textId="049FAF60" w:rsidR="009D5FE1" w:rsidRPr="007028E2" w:rsidRDefault="009D5FE1"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Όσοι λαμβάνουν αυτή την «ενδιάμεση» σύνταξη δεν απαιτείται να είναι διαθέσιμοι για πλήρη απασχόληση ή να αναζητούν εργασία. Μπορούν όμως, εάν επιθυμούν, να συμμετάσχουν σε πρόγραμμα επαγγελματικής εκπαίδευσης. Μπορούν επίσης να εργάζονται «επικουρικά» σε κάποια εργασία μερικής απασχόλησης, χωρίς αυτό να μειώνει το ποσό του </w:t>
      </w:r>
      <w:proofErr w:type="spellStart"/>
      <w:r w:rsidRPr="007028E2">
        <w:rPr>
          <w:rFonts w:asciiTheme="minorHAnsi" w:hAnsiTheme="minorHAnsi" w:cstheme="minorHAnsi"/>
          <w:lang w:val="el-GR"/>
        </w:rPr>
        <w:t>Benefit</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Payment</w:t>
      </w:r>
      <w:proofErr w:type="spellEnd"/>
      <w:r w:rsidRPr="007028E2">
        <w:rPr>
          <w:rFonts w:asciiTheme="minorHAnsi" w:hAnsiTheme="minorHAnsi" w:cstheme="minorHAnsi"/>
          <w:lang w:val="el-GR"/>
        </w:rPr>
        <w:t xml:space="preserve"> for 65 </w:t>
      </w:r>
      <w:proofErr w:type="spellStart"/>
      <w:r w:rsidRPr="007028E2">
        <w:rPr>
          <w:rFonts w:asciiTheme="minorHAnsi" w:hAnsiTheme="minorHAnsi" w:cstheme="minorHAnsi"/>
          <w:lang w:val="el-GR"/>
        </w:rPr>
        <w:t>Year</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Olds</w:t>
      </w:r>
      <w:proofErr w:type="spellEnd"/>
      <w:r w:rsidRPr="007028E2">
        <w:rPr>
          <w:rFonts w:asciiTheme="minorHAnsi" w:hAnsiTheme="minorHAnsi" w:cstheme="minorHAnsi"/>
          <w:lang w:val="el-GR"/>
        </w:rPr>
        <w:t xml:space="preserve">, το οποίο ανέρχεται στα €208 ανά εβδομάδα προσαυξημένο σε περίπτωση εξαρτώμενων μελών (€138 για ενήλικα, €40 για παιδί κάτω των 12 ετών και €48 από 12 ετών και πάνω).  </w:t>
      </w:r>
    </w:p>
    <w:p w14:paraId="5FB92B6B" w14:textId="77777777" w:rsidR="009D5FE1" w:rsidRPr="007028E2" w:rsidRDefault="009D5FE1" w:rsidP="007028E2">
      <w:pPr>
        <w:spacing w:line="276" w:lineRule="auto"/>
        <w:outlineLvl w:val="0"/>
        <w:rPr>
          <w:rFonts w:asciiTheme="minorHAnsi" w:hAnsiTheme="minorHAnsi" w:cstheme="minorHAnsi"/>
          <w:kern w:val="36"/>
          <w:lang w:val="el-GR"/>
        </w:rPr>
      </w:pPr>
    </w:p>
    <w:p w14:paraId="3F301482" w14:textId="328F9D90" w:rsidR="00142C94" w:rsidRPr="007028E2" w:rsidRDefault="00142C94" w:rsidP="007028E2">
      <w:pPr>
        <w:spacing w:line="276" w:lineRule="auto"/>
        <w:outlineLvl w:val="0"/>
        <w:rPr>
          <w:rFonts w:asciiTheme="minorHAnsi" w:hAnsiTheme="minorHAnsi" w:cstheme="minorHAnsi"/>
          <w:kern w:val="36"/>
          <w:lang w:val="el-GR"/>
        </w:rPr>
      </w:pPr>
    </w:p>
    <w:p w14:paraId="4A9C6B16" w14:textId="2FF010D4" w:rsidR="00142C94" w:rsidRPr="007028E2" w:rsidRDefault="00963C33" w:rsidP="007028E2">
      <w:pPr>
        <w:spacing w:line="276" w:lineRule="auto"/>
        <w:outlineLvl w:val="0"/>
        <w:rPr>
          <w:rFonts w:asciiTheme="minorHAnsi" w:hAnsiTheme="minorHAnsi" w:cstheme="minorHAnsi"/>
          <w:b/>
          <w:bCs/>
          <w:kern w:val="36"/>
          <w:lang w:val="el-GR"/>
        </w:rPr>
      </w:pPr>
      <w:r>
        <w:rPr>
          <w:rFonts w:asciiTheme="minorHAnsi" w:hAnsiTheme="minorHAnsi" w:cstheme="minorHAnsi"/>
          <w:b/>
          <w:bCs/>
          <w:kern w:val="36"/>
          <w:lang w:val="el-GR"/>
        </w:rPr>
        <w:t xml:space="preserve">9. </w:t>
      </w:r>
      <w:r w:rsidR="00FE1364" w:rsidRPr="007028E2">
        <w:rPr>
          <w:rFonts w:asciiTheme="minorHAnsi" w:hAnsiTheme="minorHAnsi" w:cstheme="minorHAnsi"/>
          <w:b/>
          <w:bCs/>
          <w:kern w:val="36"/>
          <w:lang w:val="el-GR"/>
        </w:rPr>
        <w:t xml:space="preserve">ΦΟΡΟΛΟΓΙΑ </w:t>
      </w:r>
      <w:r>
        <w:rPr>
          <w:rFonts w:asciiTheme="minorHAnsi" w:hAnsiTheme="minorHAnsi" w:cstheme="minorHAnsi"/>
          <w:b/>
          <w:bCs/>
          <w:kern w:val="36"/>
          <w:lang w:val="el-GR"/>
        </w:rPr>
        <w:t xml:space="preserve">ΤΩΝ </w:t>
      </w:r>
      <w:r w:rsidR="00FE1364" w:rsidRPr="007028E2">
        <w:rPr>
          <w:rFonts w:asciiTheme="minorHAnsi" w:hAnsiTheme="minorHAnsi" w:cstheme="minorHAnsi"/>
          <w:b/>
          <w:bCs/>
          <w:kern w:val="36"/>
          <w:lang w:val="el-GR"/>
        </w:rPr>
        <w:t>ΣΥΝΤΑΞΕΩΝ</w:t>
      </w:r>
    </w:p>
    <w:p w14:paraId="5ADD7BE2" w14:textId="77777777" w:rsidR="00C110A4" w:rsidRPr="007028E2" w:rsidRDefault="00C110A4" w:rsidP="007028E2">
      <w:pPr>
        <w:spacing w:line="276" w:lineRule="auto"/>
        <w:outlineLvl w:val="0"/>
        <w:rPr>
          <w:rFonts w:asciiTheme="minorHAnsi" w:hAnsiTheme="minorHAnsi" w:cstheme="minorHAnsi"/>
          <w:b/>
          <w:bCs/>
          <w:kern w:val="36"/>
          <w:lang w:val="el-GR"/>
        </w:rPr>
      </w:pPr>
    </w:p>
    <w:p w14:paraId="3BE8E78E" w14:textId="2A6C59EA" w:rsidR="00111B1B" w:rsidRPr="007028E2" w:rsidRDefault="00111B1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Στην Ιρλανδία ο κύριος φόρος εισοδήματος ονομάζεται </w:t>
      </w:r>
      <w:r w:rsidRPr="007028E2">
        <w:rPr>
          <w:rFonts w:asciiTheme="minorHAnsi" w:hAnsiTheme="minorHAnsi" w:cstheme="minorHAnsi"/>
          <w:color w:val="202124"/>
          <w:shd w:val="clear" w:color="auto" w:fill="FFFFFF"/>
        </w:rPr>
        <w:t>Universal Social Charge (USC)</w:t>
      </w:r>
      <w:r w:rsidRPr="007028E2">
        <w:rPr>
          <w:rFonts w:asciiTheme="minorHAnsi" w:hAnsiTheme="minorHAnsi" w:cstheme="minorHAnsi"/>
          <w:color w:val="202124"/>
          <w:shd w:val="clear" w:color="auto" w:fill="FFFFFF"/>
          <w:lang w:val="el-GR"/>
        </w:rPr>
        <w:t>.</w:t>
      </w:r>
      <w:r w:rsidRPr="007028E2">
        <w:rPr>
          <w:rFonts w:asciiTheme="minorHAnsi" w:hAnsiTheme="minorHAnsi" w:cstheme="minorHAnsi"/>
          <w:kern w:val="36"/>
          <w:lang w:val="el-GR"/>
        </w:rPr>
        <w:t xml:space="preserve"> </w:t>
      </w:r>
    </w:p>
    <w:p w14:paraId="7107FD23" w14:textId="06425508" w:rsidR="00111B1B" w:rsidRPr="007028E2" w:rsidRDefault="00111B1B"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kern w:val="36"/>
          <w:lang w:val="el-GR"/>
        </w:rPr>
        <w:t>Ισχύει από την 1η Ιανουαρίου 2011 και σ΄ αυτόν περιλαμβάνονται και οι εισφορές για δημόσιες υπηρεσίες υγείας. Ο USC υπολογίζεται επί του ακαθάριστου εισοδήματος, στο οποίο συμπεριλαμβάνονται και πλασματικές αμοιβές (</w:t>
      </w:r>
      <w:proofErr w:type="spellStart"/>
      <w:r w:rsidRPr="007028E2">
        <w:rPr>
          <w:rFonts w:asciiTheme="minorHAnsi" w:hAnsiTheme="minorHAnsi" w:cstheme="minorHAnsi"/>
          <w:kern w:val="36"/>
          <w:lang w:val="el-GR"/>
        </w:rPr>
        <w:t>notional</w:t>
      </w:r>
      <w:proofErr w:type="spellEnd"/>
      <w:r w:rsidRPr="007028E2">
        <w:rPr>
          <w:rFonts w:asciiTheme="minorHAnsi" w:hAnsiTheme="minorHAnsi" w:cstheme="minorHAnsi"/>
          <w:kern w:val="36"/>
          <w:lang w:val="el-GR"/>
        </w:rPr>
        <w:t xml:space="preserve"> </w:t>
      </w:r>
      <w:proofErr w:type="spellStart"/>
      <w:r w:rsidRPr="007028E2">
        <w:rPr>
          <w:rFonts w:asciiTheme="minorHAnsi" w:hAnsiTheme="minorHAnsi" w:cstheme="minorHAnsi"/>
          <w:kern w:val="36"/>
          <w:lang w:val="el-GR"/>
        </w:rPr>
        <w:t>pay</w:t>
      </w:r>
      <w:proofErr w:type="spellEnd"/>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or</w:t>
      </w:r>
      <w:r w:rsidRPr="007028E2">
        <w:rPr>
          <w:rFonts w:asciiTheme="minorHAnsi" w:hAnsiTheme="minorHAnsi" w:cstheme="minorHAnsi"/>
          <w:kern w:val="36"/>
          <w:lang w:val="el-GR"/>
        </w:rPr>
        <w:t xml:space="preserve"> </w:t>
      </w:r>
      <w:r w:rsidRPr="007028E2">
        <w:rPr>
          <w:rFonts w:asciiTheme="minorHAnsi" w:hAnsiTheme="minorHAnsi" w:cstheme="minorHAnsi"/>
          <w:kern w:val="36"/>
          <w:lang w:val="en-US"/>
        </w:rPr>
        <w:t>benefit</w:t>
      </w:r>
      <w:r w:rsidRPr="007028E2">
        <w:rPr>
          <w:rFonts w:asciiTheme="minorHAnsi" w:hAnsiTheme="minorHAnsi" w:cstheme="minorHAnsi"/>
          <w:kern w:val="36"/>
          <w:lang w:val="el-GR"/>
        </w:rPr>
        <w:t>-</w:t>
      </w:r>
      <w:r w:rsidRPr="007028E2">
        <w:rPr>
          <w:rFonts w:asciiTheme="minorHAnsi" w:hAnsiTheme="minorHAnsi" w:cstheme="minorHAnsi"/>
          <w:kern w:val="36"/>
          <w:lang w:val="en-US"/>
        </w:rPr>
        <w:t>in</w:t>
      </w:r>
      <w:r w:rsidRPr="007028E2">
        <w:rPr>
          <w:rFonts w:asciiTheme="minorHAnsi" w:hAnsiTheme="minorHAnsi" w:cstheme="minorHAnsi"/>
          <w:kern w:val="36"/>
          <w:lang w:val="el-GR"/>
        </w:rPr>
        <w:t>-</w:t>
      </w:r>
      <w:r w:rsidRPr="007028E2">
        <w:rPr>
          <w:rFonts w:asciiTheme="minorHAnsi" w:hAnsiTheme="minorHAnsi" w:cstheme="minorHAnsi"/>
          <w:kern w:val="36"/>
          <w:lang w:val="en-US"/>
        </w:rPr>
        <w:t>kind</w:t>
      </w:r>
      <w:r w:rsidRPr="007028E2">
        <w:rPr>
          <w:rFonts w:asciiTheme="minorHAnsi" w:hAnsiTheme="minorHAnsi" w:cstheme="minorHAnsi"/>
          <w:kern w:val="36"/>
          <w:lang w:val="el-GR"/>
        </w:rPr>
        <w:t xml:space="preserve">), δηλαδή παροχές στον εργαζόμενο σε είδος ή σε υπηρεσίες, όπως εταιρικό αυτοκίνητο, ενοικίαση σπιτιού, παροχή επίπλων και οικιακού εξοπλισμού, δάνειο με προνομιακό επιτόκιο κ.λπ. Φορολογούνται πλασματικές αμοιβές αξίας άνω των €500 ετησίως. Από αυτές εξαιρούνται: η συμμετοχή της εργοδοσίας στο επαγγελματικό συνταξιοδοτικό πρόγραμμα του εργαζόμενου, </w:t>
      </w:r>
      <w:r w:rsidRPr="007028E2">
        <w:rPr>
          <w:rFonts w:asciiTheme="minorHAnsi" w:hAnsiTheme="minorHAnsi" w:cstheme="minorHAnsi"/>
          <w:color w:val="333333"/>
          <w:lang w:val="en-US"/>
        </w:rPr>
        <w:t>t</w:t>
      </w:r>
      <w:r w:rsidRPr="007028E2">
        <w:rPr>
          <w:rFonts w:asciiTheme="minorHAnsi" w:hAnsiTheme="minorHAnsi" w:cstheme="minorHAnsi"/>
          <w:color w:val="333333"/>
        </w:rPr>
        <w:t>ravel passes</w:t>
      </w:r>
      <w:r w:rsidRPr="007028E2">
        <w:rPr>
          <w:rFonts w:asciiTheme="minorHAnsi" w:hAnsiTheme="minorHAnsi" w:cstheme="minorHAnsi"/>
          <w:kern w:val="36"/>
          <w:lang w:val="el-GR"/>
        </w:rPr>
        <w:t>, κινητά τηλέφωνα και υπολογιστές, και μερικές άλλες παροχές ήσσονος αξίας.</w:t>
      </w:r>
    </w:p>
    <w:p w14:paraId="12225DBA" w14:textId="5A871DA7" w:rsidR="00111B1B" w:rsidRPr="007028E2" w:rsidRDefault="00111B1B" w:rsidP="007028E2">
      <w:pPr>
        <w:spacing w:line="276" w:lineRule="auto"/>
        <w:outlineLvl w:val="0"/>
        <w:rPr>
          <w:rFonts w:asciiTheme="minorHAnsi" w:hAnsiTheme="minorHAnsi" w:cstheme="minorHAnsi"/>
          <w:color w:val="202124"/>
          <w:shd w:val="clear" w:color="auto" w:fill="FFFFFF"/>
          <w:lang w:val="el-GR"/>
        </w:rPr>
      </w:pPr>
    </w:p>
    <w:p w14:paraId="370C6735" w14:textId="550D0251" w:rsidR="00111B1B" w:rsidRPr="007028E2" w:rsidRDefault="00111B1B"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lastRenderedPageBreak/>
        <w:t xml:space="preserve">Η εισφορά εργοδότη ή </w:t>
      </w:r>
      <w:proofErr w:type="spellStart"/>
      <w:r w:rsidRPr="007028E2">
        <w:rPr>
          <w:rFonts w:asciiTheme="minorHAnsi" w:hAnsiTheme="minorHAnsi" w:cstheme="minorHAnsi"/>
          <w:kern w:val="36"/>
          <w:lang w:val="el-GR"/>
        </w:rPr>
        <w:t>παρόχου</w:t>
      </w:r>
      <w:proofErr w:type="spellEnd"/>
      <w:r w:rsidRPr="007028E2">
        <w:rPr>
          <w:rFonts w:asciiTheme="minorHAnsi" w:hAnsiTheme="minorHAnsi" w:cstheme="minorHAnsi"/>
          <w:kern w:val="36"/>
          <w:lang w:val="el-GR"/>
        </w:rPr>
        <w:t xml:space="preserve"> συντάξεων σε εγκεκριμένο πρόγραμμα παροχών συνταξιοδότησης δεν φορολογ</w:t>
      </w:r>
      <w:r w:rsidR="0053057A">
        <w:rPr>
          <w:rFonts w:asciiTheme="minorHAnsi" w:hAnsiTheme="minorHAnsi" w:cstheme="minorHAnsi"/>
          <w:kern w:val="36"/>
          <w:lang w:val="el-GR"/>
        </w:rPr>
        <w:t>εί</w:t>
      </w:r>
      <w:r w:rsidRPr="007028E2">
        <w:rPr>
          <w:rFonts w:asciiTheme="minorHAnsi" w:hAnsiTheme="minorHAnsi" w:cstheme="minorHAnsi"/>
          <w:kern w:val="36"/>
          <w:lang w:val="el-GR"/>
        </w:rPr>
        <w:t>ται, αλλά οι εισφορές ενός εργαζομένου φορολογούνται. Από την 1η Ιανουαρίου 2016, δεν φορολογούνται ούτε οι εργοδοτικές εισφορές σε Προσωπικό Αποταμιευτικό Λογαριασμό (PRSA). Δεν φορολογούνται οι (κρατικές) συντάξεις του Τμήματος Κοινωνικής Προστασίας ή παρόμοιες συντάξεις από το εξωτερικό. Οι επαγγελματικές συντάξεις φορολογούνται. Φορολογείται επίσης το εφάπαξ</w:t>
      </w:r>
      <w:r w:rsidR="00C51FA0" w:rsidRPr="007028E2">
        <w:rPr>
          <w:rFonts w:asciiTheme="minorHAnsi" w:hAnsiTheme="minorHAnsi" w:cstheme="minorHAnsi"/>
          <w:kern w:val="36"/>
          <w:lang w:val="el-GR"/>
        </w:rPr>
        <w:t>, για το τμήμα</w:t>
      </w:r>
      <w:r w:rsidRPr="007028E2">
        <w:rPr>
          <w:rFonts w:asciiTheme="minorHAnsi" w:hAnsiTheme="minorHAnsi" w:cstheme="minorHAnsi"/>
          <w:kern w:val="36"/>
          <w:lang w:val="el-GR"/>
        </w:rPr>
        <w:t xml:space="preserve"> άνω των 500.000 ευρώ.</w:t>
      </w:r>
    </w:p>
    <w:p w14:paraId="71E03E7B" w14:textId="77777777" w:rsidR="00111B1B" w:rsidRPr="007028E2" w:rsidRDefault="00111B1B" w:rsidP="007028E2">
      <w:pPr>
        <w:spacing w:line="276" w:lineRule="auto"/>
        <w:outlineLvl w:val="0"/>
        <w:rPr>
          <w:rFonts w:asciiTheme="minorHAnsi" w:hAnsiTheme="minorHAnsi" w:cstheme="minorHAnsi"/>
          <w:kern w:val="36"/>
          <w:lang w:val="el-GR"/>
        </w:rPr>
      </w:pPr>
    </w:p>
    <w:p w14:paraId="709131EB" w14:textId="484754CD" w:rsidR="00C51FA0" w:rsidRPr="007028E2" w:rsidRDefault="00C51FA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Το αφορολόγητο όριο στην Ιρλανδία είναι (2023)</w:t>
      </w:r>
      <w:r w:rsidR="00111B1B" w:rsidRPr="007028E2">
        <w:rPr>
          <w:rFonts w:asciiTheme="minorHAnsi" w:hAnsiTheme="minorHAnsi" w:cstheme="minorHAnsi"/>
          <w:kern w:val="36"/>
          <w:lang w:val="el-GR"/>
        </w:rPr>
        <w:t xml:space="preserve"> 13.000 </w:t>
      </w:r>
      <w:r w:rsidRPr="007028E2">
        <w:rPr>
          <w:rFonts w:asciiTheme="minorHAnsi" w:hAnsiTheme="minorHAnsi" w:cstheme="minorHAnsi"/>
          <w:kern w:val="36"/>
          <w:lang w:val="el-GR"/>
        </w:rPr>
        <w:t>ευρώ.</w:t>
      </w:r>
      <w:r w:rsidR="00111B1B" w:rsidRPr="007028E2">
        <w:rPr>
          <w:rFonts w:asciiTheme="minorHAnsi" w:hAnsiTheme="minorHAnsi" w:cstheme="minorHAnsi"/>
          <w:kern w:val="36"/>
          <w:lang w:val="el-GR"/>
        </w:rPr>
        <w:t xml:space="preserve"> Μόλις το εισόδημ</w:t>
      </w:r>
      <w:r w:rsidRPr="007028E2">
        <w:rPr>
          <w:rFonts w:asciiTheme="minorHAnsi" w:hAnsiTheme="minorHAnsi" w:cstheme="minorHAnsi"/>
          <w:kern w:val="36"/>
          <w:lang w:val="el-GR"/>
        </w:rPr>
        <w:t>α</w:t>
      </w:r>
      <w:r w:rsidR="00111B1B" w:rsidRPr="007028E2">
        <w:rPr>
          <w:rFonts w:asciiTheme="minorHAnsi" w:hAnsiTheme="minorHAnsi" w:cstheme="minorHAnsi"/>
          <w:kern w:val="36"/>
          <w:lang w:val="el-GR"/>
        </w:rPr>
        <w:t xml:space="preserve"> υπερβεί αυτό το όριο, </w:t>
      </w:r>
      <w:r w:rsidRPr="007028E2">
        <w:rPr>
          <w:rFonts w:asciiTheme="minorHAnsi" w:hAnsiTheme="minorHAnsi" w:cstheme="minorHAnsi"/>
          <w:kern w:val="36"/>
          <w:lang w:val="el-GR"/>
        </w:rPr>
        <w:t xml:space="preserve">καταβάλλεται φόρος για το σύνολο του εισοδήματος, κλιμακωτά, βάσει των συντελεστών του παρακάτω πίνακα. </w:t>
      </w:r>
    </w:p>
    <w:p w14:paraId="41D2DD0E" w14:textId="77777777" w:rsidR="00C51FA0" w:rsidRPr="007028E2" w:rsidRDefault="00C51FA0" w:rsidP="007028E2">
      <w:pPr>
        <w:spacing w:line="276" w:lineRule="auto"/>
        <w:outlineLvl w:val="0"/>
        <w:rPr>
          <w:rFonts w:asciiTheme="minorHAnsi" w:hAnsiTheme="minorHAnsi" w:cstheme="minorHAnsi"/>
          <w:kern w:val="36"/>
          <w:lang w:val="el-GR"/>
        </w:rPr>
      </w:pPr>
    </w:p>
    <w:p w14:paraId="1797B6DB" w14:textId="77777777" w:rsidR="00C51FA0" w:rsidRPr="007028E2" w:rsidRDefault="00C51FA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drawing>
          <wp:inline distT="0" distB="0" distL="0" distR="0" wp14:anchorId="463C11D0" wp14:editId="0DB8A5E2">
            <wp:extent cx="5731510" cy="36442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a:extLst>
                        <a:ext uri="{28A0092B-C50C-407E-A947-70E740481C1C}">
                          <a14:useLocalDpi xmlns:a14="http://schemas.microsoft.com/office/drawing/2010/main" val="0"/>
                        </a:ext>
                      </a:extLst>
                    </a:blip>
                    <a:stretch>
                      <a:fillRect/>
                    </a:stretch>
                  </pic:blipFill>
                  <pic:spPr>
                    <a:xfrm>
                      <a:off x="0" y="0"/>
                      <a:ext cx="5731510" cy="3644265"/>
                    </a:xfrm>
                    <a:prstGeom prst="rect">
                      <a:avLst/>
                    </a:prstGeom>
                  </pic:spPr>
                </pic:pic>
              </a:graphicData>
            </a:graphic>
          </wp:inline>
        </w:drawing>
      </w:r>
    </w:p>
    <w:p w14:paraId="6412A473" w14:textId="77777777" w:rsidR="003140CD" w:rsidRPr="007028E2" w:rsidRDefault="00C51FA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Με ανώτατο συντελεστή 2% φορολογείται το τμήμα του εισοδήματος πάνω από </w:t>
      </w:r>
      <w:r w:rsidR="00071652" w:rsidRPr="007028E2">
        <w:rPr>
          <w:rFonts w:asciiTheme="minorHAnsi" w:hAnsiTheme="minorHAnsi" w:cstheme="minorHAnsi"/>
          <w:kern w:val="36"/>
          <w:lang w:val="el-GR"/>
        </w:rPr>
        <w:t>12.012 ευρώ</w:t>
      </w:r>
      <w:r w:rsidR="003140CD" w:rsidRPr="007028E2">
        <w:rPr>
          <w:rFonts w:asciiTheme="minorHAnsi" w:hAnsiTheme="minorHAnsi" w:cstheme="minorHAnsi"/>
          <w:kern w:val="36"/>
          <w:lang w:val="el-GR"/>
        </w:rPr>
        <w:t>:</w:t>
      </w:r>
      <w:r w:rsidR="00071652" w:rsidRPr="007028E2">
        <w:rPr>
          <w:rFonts w:asciiTheme="minorHAnsi" w:hAnsiTheme="minorHAnsi" w:cstheme="minorHAnsi"/>
          <w:kern w:val="36"/>
          <w:lang w:val="el-GR"/>
        </w:rPr>
        <w:t xml:space="preserve"> </w:t>
      </w:r>
    </w:p>
    <w:p w14:paraId="28A8EC88" w14:textId="56ABBCBE" w:rsidR="003140CD" w:rsidRPr="007028E2" w:rsidRDefault="00071652" w:rsidP="007028E2">
      <w:pPr>
        <w:pStyle w:val="ListParagraph"/>
        <w:numPr>
          <w:ilvl w:val="0"/>
          <w:numId w:val="19"/>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όσων έχουν συμπληρώσει τα </w:t>
      </w:r>
      <w:r w:rsidR="00C51FA0" w:rsidRPr="007028E2">
        <w:rPr>
          <w:rFonts w:asciiTheme="minorHAnsi" w:hAnsiTheme="minorHAnsi" w:cstheme="minorHAnsi"/>
          <w:kern w:val="36"/>
          <w:lang w:val="el-GR"/>
        </w:rPr>
        <w:t xml:space="preserve">70 </w:t>
      </w:r>
      <w:r w:rsidRPr="007028E2">
        <w:rPr>
          <w:rFonts w:asciiTheme="minorHAnsi" w:hAnsiTheme="minorHAnsi" w:cstheme="minorHAnsi"/>
          <w:kern w:val="36"/>
          <w:lang w:val="el-GR"/>
        </w:rPr>
        <w:t>έτη ηλικίας</w:t>
      </w:r>
      <w:r w:rsidR="00C51FA0" w:rsidRPr="007028E2">
        <w:rPr>
          <w:rFonts w:asciiTheme="minorHAnsi" w:hAnsiTheme="minorHAnsi" w:cstheme="minorHAnsi"/>
          <w:kern w:val="36"/>
          <w:lang w:val="el-GR"/>
        </w:rPr>
        <w:t xml:space="preserve">, </w:t>
      </w:r>
      <w:r w:rsidR="003140CD" w:rsidRPr="007028E2">
        <w:rPr>
          <w:rFonts w:asciiTheme="minorHAnsi" w:hAnsiTheme="minorHAnsi" w:cstheme="minorHAnsi"/>
          <w:kern w:val="36"/>
          <w:lang w:val="el-GR"/>
        </w:rPr>
        <w:t>εάν το ετήσιο εισόδημά τους δεν ξεπερνάει τα 60.000 ευρώ</w:t>
      </w:r>
    </w:p>
    <w:p w14:paraId="53F16BFD" w14:textId="5C1CD931" w:rsidR="003140CD" w:rsidRPr="007028E2" w:rsidRDefault="003140CD" w:rsidP="007028E2">
      <w:pPr>
        <w:pStyle w:val="ListParagraph"/>
        <w:numPr>
          <w:ilvl w:val="0"/>
          <w:numId w:val="19"/>
        </w:num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κατόχων </w:t>
      </w:r>
      <w:r w:rsidR="009421D0" w:rsidRPr="007028E2">
        <w:rPr>
          <w:rFonts w:asciiTheme="minorHAnsi" w:hAnsiTheme="minorHAnsi" w:cstheme="minorHAnsi"/>
          <w:kern w:val="36"/>
          <w:lang w:val="en-US"/>
        </w:rPr>
        <w:t>Medical</w:t>
      </w:r>
      <w:r w:rsidR="009421D0" w:rsidRPr="007028E2">
        <w:rPr>
          <w:rFonts w:asciiTheme="minorHAnsi" w:hAnsiTheme="minorHAnsi" w:cstheme="minorHAnsi"/>
          <w:kern w:val="36"/>
          <w:lang w:val="el-GR"/>
        </w:rPr>
        <w:t xml:space="preserve"> </w:t>
      </w:r>
      <w:r w:rsidR="009421D0" w:rsidRPr="007028E2">
        <w:rPr>
          <w:rFonts w:asciiTheme="minorHAnsi" w:hAnsiTheme="minorHAnsi" w:cstheme="minorHAnsi"/>
          <w:kern w:val="36"/>
          <w:lang w:val="en-US"/>
        </w:rPr>
        <w:t>Card</w:t>
      </w:r>
      <w:r w:rsidRPr="007028E2">
        <w:rPr>
          <w:rFonts w:asciiTheme="minorHAnsi" w:hAnsiTheme="minorHAnsi" w:cstheme="minorHAnsi"/>
          <w:kern w:val="36"/>
          <w:lang w:val="el-GR"/>
        </w:rPr>
        <w:t xml:space="preserve"> </w:t>
      </w:r>
      <w:r w:rsidR="009421D0" w:rsidRPr="007028E2">
        <w:rPr>
          <w:rFonts w:asciiTheme="minorHAnsi" w:hAnsiTheme="minorHAnsi" w:cstheme="minorHAnsi"/>
          <w:kern w:val="36"/>
          <w:lang w:val="el-GR"/>
        </w:rPr>
        <w:t xml:space="preserve">ή Health </w:t>
      </w:r>
      <w:proofErr w:type="spellStart"/>
      <w:r w:rsidR="009421D0" w:rsidRPr="007028E2">
        <w:rPr>
          <w:rFonts w:asciiTheme="minorHAnsi" w:hAnsiTheme="minorHAnsi" w:cstheme="minorHAnsi"/>
          <w:kern w:val="36"/>
          <w:lang w:val="el-GR"/>
        </w:rPr>
        <w:t>Amendment</w:t>
      </w:r>
      <w:proofErr w:type="spellEnd"/>
      <w:r w:rsidR="009421D0" w:rsidRPr="007028E2">
        <w:rPr>
          <w:rFonts w:asciiTheme="minorHAnsi" w:hAnsiTheme="minorHAnsi" w:cstheme="minorHAnsi"/>
          <w:kern w:val="36"/>
          <w:lang w:val="el-GR"/>
        </w:rPr>
        <w:t xml:space="preserve"> Act </w:t>
      </w:r>
      <w:proofErr w:type="spellStart"/>
      <w:r w:rsidR="009421D0" w:rsidRPr="007028E2">
        <w:rPr>
          <w:rFonts w:asciiTheme="minorHAnsi" w:hAnsiTheme="minorHAnsi" w:cstheme="minorHAnsi"/>
          <w:kern w:val="36"/>
          <w:lang w:val="el-GR"/>
        </w:rPr>
        <w:t>Card</w:t>
      </w:r>
      <w:proofErr w:type="spellEnd"/>
      <w:r w:rsidR="009421D0"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ανεξαρτήτως ηλικίας των οποίων το ετήσιο εισόδημα δεν ξεπερνάει τα 60.000 ευρώ.</w:t>
      </w:r>
    </w:p>
    <w:p w14:paraId="59C51C85" w14:textId="77777777" w:rsidR="009421D0" w:rsidRPr="007028E2" w:rsidRDefault="009421D0" w:rsidP="007028E2">
      <w:pPr>
        <w:pStyle w:val="ListParagraph"/>
        <w:spacing w:line="276" w:lineRule="auto"/>
        <w:outlineLvl w:val="0"/>
        <w:rPr>
          <w:rFonts w:asciiTheme="minorHAnsi" w:hAnsiTheme="minorHAnsi" w:cstheme="minorHAnsi"/>
          <w:kern w:val="36"/>
          <w:lang w:val="el-GR"/>
        </w:rPr>
      </w:pPr>
    </w:p>
    <w:p w14:paraId="36676E06" w14:textId="55DD954F" w:rsidR="009421D0" w:rsidRPr="007028E2" w:rsidRDefault="009421D0"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ΣΗΜ:</w:t>
      </w:r>
      <w:r w:rsidR="002B4171" w:rsidRPr="007028E2">
        <w:rPr>
          <w:rFonts w:asciiTheme="minorHAnsi" w:hAnsiTheme="minorHAnsi" w:cstheme="minorHAnsi"/>
          <w:kern w:val="36"/>
          <w:lang w:val="el-GR"/>
        </w:rPr>
        <w:t xml:space="preserve"> Η</w:t>
      </w:r>
      <w:r w:rsidRPr="007028E2">
        <w:rPr>
          <w:rFonts w:asciiTheme="minorHAnsi" w:hAnsiTheme="minorHAnsi" w:cstheme="minorHAnsi"/>
          <w:kern w:val="36"/>
          <w:lang w:val="el-GR"/>
        </w:rPr>
        <w:t xml:space="preserve"> </w:t>
      </w:r>
      <w:r w:rsidR="002B4171" w:rsidRPr="007028E2">
        <w:rPr>
          <w:rFonts w:asciiTheme="minorHAnsi" w:hAnsiTheme="minorHAnsi" w:cstheme="minorHAnsi"/>
          <w:kern w:val="36"/>
          <w:lang w:val="en-US"/>
        </w:rPr>
        <w:t>Medical</w:t>
      </w:r>
      <w:r w:rsidR="002B4171" w:rsidRPr="007028E2">
        <w:rPr>
          <w:rFonts w:asciiTheme="minorHAnsi" w:hAnsiTheme="minorHAnsi" w:cstheme="minorHAnsi"/>
          <w:kern w:val="36"/>
          <w:lang w:val="el-GR"/>
        </w:rPr>
        <w:t xml:space="preserve"> </w:t>
      </w:r>
      <w:r w:rsidR="002B4171" w:rsidRPr="007028E2">
        <w:rPr>
          <w:rFonts w:asciiTheme="minorHAnsi" w:hAnsiTheme="minorHAnsi" w:cstheme="minorHAnsi"/>
          <w:kern w:val="36"/>
          <w:lang w:val="en-US"/>
        </w:rPr>
        <w:t>Card</w:t>
      </w:r>
      <w:r w:rsidR="002B4171" w:rsidRPr="007028E2">
        <w:rPr>
          <w:rFonts w:asciiTheme="minorHAnsi" w:hAnsiTheme="minorHAnsi" w:cstheme="minorHAnsi"/>
          <w:kern w:val="36"/>
          <w:lang w:val="el-GR"/>
        </w:rPr>
        <w:t xml:space="preserve"> προσφέρει ιατροφαρμακευτική κάλυψη και κοστίζει </w:t>
      </w:r>
      <w:r w:rsidR="009C33BA" w:rsidRPr="007028E2">
        <w:rPr>
          <w:rFonts w:asciiTheme="minorHAnsi" w:hAnsiTheme="minorHAnsi" w:cstheme="minorHAnsi"/>
          <w:kern w:val="36"/>
          <w:lang w:val="el-GR"/>
        </w:rPr>
        <w:t>από 164 € έως 201,50 € ανάλογα με την ηλικία και την οικογενειακή κατάσταση. Η</w:t>
      </w:r>
      <w:r w:rsidR="002B4171" w:rsidRPr="007028E2">
        <w:rPr>
          <w:rFonts w:asciiTheme="minorHAnsi" w:hAnsiTheme="minorHAnsi" w:cstheme="minorHAnsi"/>
          <w:kern w:val="36"/>
          <w:lang w:val="el-GR"/>
        </w:rPr>
        <w:t xml:space="preserve"> </w:t>
      </w:r>
      <w:r w:rsidRPr="007028E2">
        <w:rPr>
          <w:rFonts w:asciiTheme="minorHAnsi" w:hAnsiTheme="minorHAnsi" w:cstheme="minorHAnsi"/>
          <w:kern w:val="36"/>
          <w:lang w:val="el-GR"/>
        </w:rPr>
        <w:t xml:space="preserve">Health </w:t>
      </w:r>
      <w:proofErr w:type="spellStart"/>
      <w:r w:rsidRPr="007028E2">
        <w:rPr>
          <w:rFonts w:asciiTheme="minorHAnsi" w:hAnsiTheme="minorHAnsi" w:cstheme="minorHAnsi"/>
          <w:kern w:val="36"/>
          <w:lang w:val="el-GR"/>
        </w:rPr>
        <w:t>Amendment</w:t>
      </w:r>
      <w:proofErr w:type="spellEnd"/>
      <w:r w:rsidRPr="007028E2">
        <w:rPr>
          <w:rFonts w:asciiTheme="minorHAnsi" w:hAnsiTheme="minorHAnsi" w:cstheme="minorHAnsi"/>
          <w:kern w:val="36"/>
          <w:lang w:val="el-GR"/>
        </w:rPr>
        <w:t xml:space="preserve"> Act </w:t>
      </w:r>
      <w:proofErr w:type="spellStart"/>
      <w:r w:rsidRPr="007028E2">
        <w:rPr>
          <w:rFonts w:asciiTheme="minorHAnsi" w:hAnsiTheme="minorHAnsi" w:cstheme="minorHAnsi"/>
          <w:kern w:val="36"/>
          <w:lang w:val="el-GR"/>
        </w:rPr>
        <w:t>Card</w:t>
      </w:r>
      <w:proofErr w:type="spellEnd"/>
      <w:r w:rsidRPr="007028E2">
        <w:rPr>
          <w:rFonts w:asciiTheme="minorHAnsi" w:hAnsiTheme="minorHAnsi" w:cstheme="minorHAnsi"/>
          <w:kern w:val="36"/>
          <w:lang w:val="el-GR"/>
        </w:rPr>
        <w:t xml:space="preserve"> </w:t>
      </w:r>
      <w:r w:rsidR="002B4171" w:rsidRPr="007028E2">
        <w:rPr>
          <w:rFonts w:asciiTheme="minorHAnsi" w:hAnsiTheme="minorHAnsi" w:cstheme="minorHAnsi"/>
          <w:kern w:val="36"/>
          <w:lang w:val="el-GR"/>
        </w:rPr>
        <w:t>χορηγείται</w:t>
      </w:r>
      <w:r w:rsidRPr="007028E2">
        <w:rPr>
          <w:rFonts w:asciiTheme="minorHAnsi" w:hAnsiTheme="minorHAnsi" w:cstheme="minorHAnsi"/>
          <w:kern w:val="36"/>
          <w:lang w:val="el-GR"/>
        </w:rPr>
        <w:t xml:space="preserve"> </w:t>
      </w:r>
      <w:r w:rsidR="002B4171" w:rsidRPr="007028E2">
        <w:rPr>
          <w:rFonts w:asciiTheme="minorHAnsi" w:hAnsiTheme="minorHAnsi" w:cstheme="minorHAnsi"/>
          <w:kern w:val="36"/>
          <w:lang w:val="el-GR"/>
        </w:rPr>
        <w:t xml:space="preserve">σε </w:t>
      </w:r>
      <w:r w:rsidRPr="007028E2">
        <w:rPr>
          <w:rFonts w:asciiTheme="minorHAnsi" w:hAnsiTheme="minorHAnsi" w:cstheme="minorHAnsi"/>
          <w:kern w:val="36"/>
          <w:lang w:val="el-GR"/>
        </w:rPr>
        <w:t xml:space="preserve">άνδρες, γυναίκες και παιδιά που προσβλήθηκαν από ηπατίτιδα C από τη χορήγηση μολυσμένου αίματος ή προϊόντων αίματος εντός </w:t>
      </w:r>
      <w:r w:rsidR="002B4171" w:rsidRPr="007028E2">
        <w:rPr>
          <w:rFonts w:asciiTheme="minorHAnsi" w:hAnsiTheme="minorHAnsi" w:cstheme="minorHAnsi"/>
          <w:kern w:val="36"/>
          <w:lang w:val="el-GR"/>
        </w:rPr>
        <w:t>του κράτους της Ιρλανδίας.</w:t>
      </w:r>
    </w:p>
    <w:p w14:paraId="78374C2C" w14:textId="7C722DAA" w:rsidR="00545AB6" w:rsidRPr="007028E2" w:rsidRDefault="00545AB6" w:rsidP="007028E2">
      <w:pPr>
        <w:spacing w:line="276" w:lineRule="auto"/>
        <w:outlineLvl w:val="0"/>
        <w:rPr>
          <w:rFonts w:asciiTheme="minorHAnsi" w:hAnsiTheme="minorHAnsi" w:cstheme="minorHAnsi"/>
          <w:kern w:val="36"/>
        </w:rPr>
      </w:pPr>
    </w:p>
    <w:p w14:paraId="6F030854" w14:textId="77777777" w:rsidR="00065964" w:rsidRPr="007028E2" w:rsidRDefault="00065964" w:rsidP="007028E2">
      <w:pPr>
        <w:spacing w:line="276" w:lineRule="auto"/>
        <w:rPr>
          <w:rFonts w:asciiTheme="minorHAnsi" w:hAnsiTheme="minorHAnsi" w:cstheme="minorHAnsi"/>
          <w:lang w:val="el-GR"/>
        </w:rPr>
      </w:pPr>
    </w:p>
    <w:p w14:paraId="27223C7F" w14:textId="77777777" w:rsidR="00996AA4" w:rsidRPr="007028E2" w:rsidRDefault="00996AA4" w:rsidP="007028E2">
      <w:pPr>
        <w:spacing w:line="276" w:lineRule="auto"/>
        <w:rPr>
          <w:rFonts w:asciiTheme="minorHAnsi" w:hAnsiTheme="minorHAnsi" w:cstheme="minorHAnsi"/>
        </w:rPr>
      </w:pPr>
    </w:p>
    <w:p w14:paraId="0E540E3A" w14:textId="77777777" w:rsidR="00996AA4" w:rsidRPr="007028E2" w:rsidRDefault="00996AA4" w:rsidP="007028E2">
      <w:pPr>
        <w:spacing w:line="276" w:lineRule="auto"/>
        <w:rPr>
          <w:rFonts w:asciiTheme="minorHAnsi" w:hAnsiTheme="minorHAnsi" w:cstheme="minorHAnsi"/>
        </w:rPr>
      </w:pPr>
    </w:p>
    <w:p w14:paraId="29272C0A" w14:textId="77777777" w:rsidR="00065964" w:rsidRPr="007028E2" w:rsidRDefault="00065964" w:rsidP="007028E2">
      <w:pPr>
        <w:spacing w:line="276" w:lineRule="auto"/>
        <w:rPr>
          <w:rFonts w:asciiTheme="minorHAnsi" w:hAnsiTheme="minorHAnsi" w:cstheme="minorHAnsi"/>
        </w:rPr>
      </w:pPr>
    </w:p>
    <w:p w14:paraId="7FFD3240" w14:textId="68642990" w:rsidR="00E91551" w:rsidRPr="007028E2" w:rsidRDefault="00963C33" w:rsidP="007028E2">
      <w:pPr>
        <w:spacing w:line="276" w:lineRule="auto"/>
        <w:rPr>
          <w:rFonts w:asciiTheme="minorHAnsi" w:hAnsiTheme="minorHAnsi" w:cstheme="minorHAnsi"/>
          <w:b/>
          <w:bCs/>
          <w:lang w:val="el-GR"/>
        </w:rPr>
      </w:pPr>
      <w:r>
        <w:rPr>
          <w:rFonts w:asciiTheme="minorHAnsi" w:hAnsiTheme="minorHAnsi" w:cstheme="minorHAnsi"/>
          <w:b/>
          <w:bCs/>
          <w:lang w:val="el-GR"/>
        </w:rPr>
        <w:t>10</w:t>
      </w:r>
      <w:r w:rsidR="00946E7F" w:rsidRPr="007028E2">
        <w:rPr>
          <w:rFonts w:asciiTheme="minorHAnsi" w:hAnsiTheme="minorHAnsi" w:cstheme="minorHAnsi"/>
          <w:b/>
          <w:bCs/>
          <w:lang w:val="el-GR"/>
        </w:rPr>
        <w:t>. ΜΕΤΑΡΡΥΘΜΙΣΕΙΣ ΤΟΥ ΣΥΝΤΑΞΙΟΔΟΤΙΚΟΥ ΣΥΣΤΗΜΑΤΟΣ</w:t>
      </w:r>
    </w:p>
    <w:p w14:paraId="57B2F1EE" w14:textId="06F80B4F" w:rsidR="00E91551" w:rsidRPr="007028E2" w:rsidRDefault="00E91551" w:rsidP="007028E2">
      <w:pPr>
        <w:spacing w:line="276" w:lineRule="auto"/>
        <w:rPr>
          <w:rFonts w:asciiTheme="minorHAnsi" w:hAnsiTheme="minorHAnsi" w:cstheme="minorHAnsi"/>
          <w:b/>
          <w:bCs/>
          <w:lang w:val="el-GR"/>
        </w:rPr>
      </w:pPr>
    </w:p>
    <w:p w14:paraId="3699CD98" w14:textId="099167BC" w:rsidR="0030787C" w:rsidRPr="007028E2" w:rsidRDefault="00E91551"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Τον Σεπτέμβριο του 2022 η Υπουργός Κοινωνικής Προστασίας </w:t>
      </w:r>
      <w:r w:rsidRPr="007028E2">
        <w:rPr>
          <w:rStyle w:val="mw-page-title-main"/>
          <w:rFonts w:asciiTheme="minorHAnsi" w:hAnsiTheme="minorHAnsi" w:cstheme="minorHAnsi"/>
          <w:color w:val="000000"/>
        </w:rPr>
        <w:t>Heather Humphreys</w:t>
      </w:r>
      <w:r w:rsidRPr="007028E2">
        <w:rPr>
          <w:rStyle w:val="mw-page-title-main"/>
          <w:rFonts w:asciiTheme="minorHAnsi" w:hAnsiTheme="minorHAnsi" w:cstheme="minorHAnsi"/>
          <w:b/>
          <w:bCs/>
          <w:color w:val="000000"/>
          <w:lang w:val="el-GR"/>
        </w:rPr>
        <w:t xml:space="preserve"> </w:t>
      </w:r>
      <w:r w:rsidRPr="007028E2">
        <w:rPr>
          <w:rStyle w:val="mw-page-title-main"/>
          <w:rFonts w:asciiTheme="minorHAnsi" w:hAnsiTheme="minorHAnsi" w:cstheme="minorHAnsi"/>
          <w:color w:val="000000"/>
          <w:lang w:val="el-GR"/>
        </w:rPr>
        <w:t xml:space="preserve">εξήγγειλε νέα μεταρρύθμιση του </w:t>
      </w:r>
      <w:r w:rsidR="0030787C" w:rsidRPr="007028E2">
        <w:rPr>
          <w:rStyle w:val="mw-page-title-main"/>
          <w:rFonts w:asciiTheme="minorHAnsi" w:hAnsiTheme="minorHAnsi" w:cstheme="minorHAnsi"/>
          <w:color w:val="000000"/>
          <w:lang w:val="el-GR"/>
        </w:rPr>
        <w:t>συνταξιοδοτικού συστήματος της Ιρλανδίας που θα αρχίσει να εφαρμόζεται από το Ιανουάριο του 2024.</w:t>
      </w:r>
      <w:r w:rsidR="0030787C" w:rsidRPr="007028E2">
        <w:rPr>
          <w:rStyle w:val="mw-page-title-main"/>
          <w:rFonts w:asciiTheme="minorHAnsi" w:hAnsiTheme="minorHAnsi" w:cstheme="minorHAnsi"/>
          <w:b/>
          <w:bCs/>
          <w:color w:val="000000"/>
          <w:lang w:val="el-GR"/>
        </w:rPr>
        <w:t xml:space="preserve"> </w:t>
      </w:r>
      <w:r w:rsidR="0030787C" w:rsidRPr="007028E2">
        <w:rPr>
          <w:rFonts w:asciiTheme="minorHAnsi" w:hAnsiTheme="minorHAnsi" w:cstheme="minorHAnsi"/>
          <w:lang w:val="el-GR"/>
        </w:rPr>
        <w:t>Τα μέτρα, τα οποία εγκρίθηκαν από το Υπουργικό Συμβούλιο, ανταποκρίνονται στις συστάσεις της Επιτροπής Συντάξεων</w:t>
      </w:r>
      <w:r w:rsidR="0064336B" w:rsidRPr="007028E2">
        <w:rPr>
          <w:rFonts w:asciiTheme="minorHAnsi" w:hAnsiTheme="minorHAnsi" w:cstheme="minorHAnsi"/>
          <w:lang w:val="el-GR"/>
        </w:rPr>
        <w:t xml:space="preserve"> (</w:t>
      </w:r>
      <w:proofErr w:type="spellStart"/>
      <w:r w:rsidR="0064336B" w:rsidRPr="007028E2">
        <w:rPr>
          <w:rFonts w:asciiTheme="minorHAnsi" w:hAnsiTheme="minorHAnsi" w:cstheme="minorHAnsi"/>
          <w:lang w:val="el-GR"/>
        </w:rPr>
        <w:t>Pensions</w:t>
      </w:r>
      <w:proofErr w:type="spellEnd"/>
      <w:r w:rsidR="0064336B" w:rsidRPr="007028E2">
        <w:rPr>
          <w:rFonts w:asciiTheme="minorHAnsi" w:hAnsiTheme="minorHAnsi" w:cstheme="minorHAnsi"/>
          <w:lang w:val="el-GR"/>
        </w:rPr>
        <w:t xml:space="preserve"> Commission)</w:t>
      </w:r>
      <w:r w:rsidR="0030787C" w:rsidRPr="007028E2">
        <w:rPr>
          <w:rFonts w:asciiTheme="minorHAnsi" w:hAnsiTheme="minorHAnsi" w:cstheme="minorHAnsi"/>
          <w:lang w:val="el-GR"/>
        </w:rPr>
        <w:t>.</w:t>
      </w:r>
    </w:p>
    <w:p w14:paraId="2A453B44" w14:textId="77777777" w:rsidR="0064336B" w:rsidRPr="007028E2" w:rsidRDefault="0064336B" w:rsidP="007028E2">
      <w:pPr>
        <w:spacing w:line="276" w:lineRule="auto"/>
        <w:rPr>
          <w:rStyle w:val="mw-page-title-main"/>
          <w:rFonts w:asciiTheme="minorHAnsi" w:hAnsiTheme="minorHAnsi" w:cstheme="minorHAnsi"/>
          <w:lang w:val="el-GR"/>
        </w:rPr>
      </w:pPr>
    </w:p>
    <w:p w14:paraId="7B99DDAE" w14:textId="57510A79" w:rsidR="0030787C" w:rsidRPr="007028E2" w:rsidRDefault="0030787C" w:rsidP="007028E2">
      <w:pPr>
        <w:pStyle w:val="Heading1"/>
        <w:shd w:val="clear" w:color="auto" w:fill="FFFFFF"/>
        <w:spacing w:before="0" w:beforeAutospacing="0" w:after="0" w:afterAutospacing="0" w:line="276" w:lineRule="auto"/>
        <w:rPr>
          <w:rFonts w:asciiTheme="minorHAnsi" w:hAnsiTheme="minorHAnsi" w:cstheme="minorHAnsi"/>
          <w:b w:val="0"/>
          <w:bCs w:val="0"/>
          <w:sz w:val="24"/>
          <w:szCs w:val="24"/>
          <w:lang w:val="el-GR"/>
        </w:rPr>
      </w:pPr>
      <w:r w:rsidRPr="007028E2">
        <w:rPr>
          <w:rStyle w:val="mw-page-title-main"/>
          <w:rFonts w:asciiTheme="minorHAnsi" w:hAnsiTheme="minorHAnsi" w:cstheme="minorHAnsi"/>
          <w:b w:val="0"/>
          <w:bCs w:val="0"/>
          <w:color w:val="000000"/>
          <w:sz w:val="24"/>
          <w:szCs w:val="24"/>
          <w:lang w:val="el-GR"/>
        </w:rPr>
        <w:t>Μ</w:t>
      </w:r>
      <w:r w:rsidR="001E77BF" w:rsidRPr="007028E2">
        <w:rPr>
          <w:rStyle w:val="mw-page-title-main"/>
          <w:rFonts w:asciiTheme="minorHAnsi" w:hAnsiTheme="minorHAnsi" w:cstheme="minorHAnsi"/>
          <w:b w:val="0"/>
          <w:bCs w:val="0"/>
          <w:color w:val="000000"/>
          <w:sz w:val="24"/>
          <w:szCs w:val="24"/>
          <w:lang w:val="el-GR"/>
        </w:rPr>
        <w:t xml:space="preserve">ετά από πολλές συζητήσεις, αποφασίστηκε </w:t>
      </w:r>
      <w:r w:rsidRPr="007028E2">
        <w:rPr>
          <w:rStyle w:val="mw-page-title-main"/>
          <w:rFonts w:asciiTheme="minorHAnsi" w:hAnsiTheme="minorHAnsi" w:cstheme="minorHAnsi"/>
          <w:b w:val="0"/>
          <w:bCs w:val="0"/>
          <w:color w:val="000000"/>
          <w:sz w:val="24"/>
          <w:szCs w:val="24"/>
          <w:lang w:val="el-GR"/>
        </w:rPr>
        <w:t xml:space="preserve">η </w:t>
      </w:r>
      <w:r w:rsidR="00E91551" w:rsidRPr="007028E2">
        <w:rPr>
          <w:rFonts w:asciiTheme="minorHAnsi" w:hAnsiTheme="minorHAnsi" w:cstheme="minorHAnsi"/>
          <w:b w:val="0"/>
          <w:bCs w:val="0"/>
          <w:sz w:val="24"/>
          <w:szCs w:val="24"/>
          <w:lang w:val="el-GR"/>
        </w:rPr>
        <w:t xml:space="preserve">ηλικία για την κρατική σύνταξη </w:t>
      </w:r>
      <w:r w:rsidR="001E77BF" w:rsidRPr="007028E2">
        <w:rPr>
          <w:rFonts w:asciiTheme="minorHAnsi" w:hAnsiTheme="minorHAnsi" w:cstheme="minorHAnsi"/>
          <w:b w:val="0"/>
          <w:bCs w:val="0"/>
          <w:sz w:val="24"/>
          <w:szCs w:val="24"/>
          <w:lang w:val="el-GR"/>
        </w:rPr>
        <w:t xml:space="preserve">να </w:t>
      </w:r>
      <w:r w:rsidR="00E91551" w:rsidRPr="007028E2">
        <w:rPr>
          <w:rFonts w:asciiTheme="minorHAnsi" w:hAnsiTheme="minorHAnsi" w:cstheme="minorHAnsi"/>
          <w:b w:val="0"/>
          <w:bCs w:val="0"/>
          <w:sz w:val="24"/>
          <w:szCs w:val="24"/>
          <w:lang w:val="el-GR"/>
        </w:rPr>
        <w:t>παραμ</w:t>
      </w:r>
      <w:r w:rsidR="001E77BF" w:rsidRPr="007028E2">
        <w:rPr>
          <w:rFonts w:asciiTheme="minorHAnsi" w:hAnsiTheme="minorHAnsi" w:cstheme="minorHAnsi"/>
          <w:b w:val="0"/>
          <w:bCs w:val="0"/>
          <w:sz w:val="24"/>
          <w:szCs w:val="24"/>
          <w:lang w:val="el-GR"/>
        </w:rPr>
        <w:t>εί</w:t>
      </w:r>
      <w:r w:rsidR="00E91551" w:rsidRPr="007028E2">
        <w:rPr>
          <w:rFonts w:asciiTheme="minorHAnsi" w:hAnsiTheme="minorHAnsi" w:cstheme="minorHAnsi"/>
          <w:b w:val="0"/>
          <w:bCs w:val="0"/>
          <w:sz w:val="24"/>
          <w:szCs w:val="24"/>
          <w:lang w:val="el-GR"/>
        </w:rPr>
        <w:t>νει στα 66</w:t>
      </w:r>
      <w:r w:rsidRPr="007028E2">
        <w:rPr>
          <w:rFonts w:asciiTheme="minorHAnsi" w:hAnsiTheme="minorHAnsi" w:cstheme="minorHAnsi"/>
          <w:b w:val="0"/>
          <w:bCs w:val="0"/>
          <w:sz w:val="24"/>
          <w:szCs w:val="24"/>
          <w:lang w:val="el-GR"/>
        </w:rPr>
        <w:t xml:space="preserve"> έτη,</w:t>
      </w:r>
      <w:r w:rsidR="00E91551" w:rsidRPr="007028E2">
        <w:rPr>
          <w:rFonts w:asciiTheme="minorHAnsi" w:hAnsiTheme="minorHAnsi" w:cstheme="minorHAnsi"/>
          <w:b w:val="0"/>
          <w:bCs w:val="0"/>
          <w:sz w:val="24"/>
          <w:szCs w:val="24"/>
          <w:lang w:val="el-GR"/>
        </w:rPr>
        <w:t xml:space="preserve"> </w:t>
      </w:r>
      <w:r w:rsidR="001E77BF" w:rsidRPr="007028E2">
        <w:rPr>
          <w:rFonts w:asciiTheme="minorHAnsi" w:hAnsiTheme="minorHAnsi" w:cstheme="minorHAnsi"/>
          <w:b w:val="0"/>
          <w:bCs w:val="0"/>
          <w:sz w:val="24"/>
          <w:szCs w:val="24"/>
          <w:lang w:val="el-GR"/>
        </w:rPr>
        <w:t>και παράλληλα να</w:t>
      </w:r>
      <w:r w:rsidR="00E91551" w:rsidRPr="007028E2">
        <w:rPr>
          <w:rFonts w:asciiTheme="minorHAnsi" w:hAnsiTheme="minorHAnsi" w:cstheme="minorHAnsi"/>
          <w:b w:val="0"/>
          <w:bCs w:val="0"/>
          <w:sz w:val="24"/>
          <w:szCs w:val="24"/>
          <w:lang w:val="el-GR"/>
        </w:rPr>
        <w:t xml:space="preserve"> εισαχθεί </w:t>
      </w:r>
      <w:r w:rsidR="001E77BF" w:rsidRPr="007028E2">
        <w:rPr>
          <w:rFonts w:asciiTheme="minorHAnsi" w:hAnsiTheme="minorHAnsi" w:cstheme="minorHAnsi"/>
          <w:b w:val="0"/>
          <w:bCs w:val="0"/>
          <w:sz w:val="24"/>
          <w:szCs w:val="24"/>
          <w:lang w:val="el-GR"/>
        </w:rPr>
        <w:t xml:space="preserve">ένα </w:t>
      </w:r>
      <w:r w:rsidR="00E91551" w:rsidRPr="007028E2">
        <w:rPr>
          <w:rFonts w:asciiTheme="minorHAnsi" w:hAnsiTheme="minorHAnsi" w:cstheme="minorHAnsi"/>
          <w:b w:val="0"/>
          <w:bCs w:val="0"/>
          <w:sz w:val="24"/>
          <w:szCs w:val="24"/>
          <w:lang w:val="el-GR"/>
        </w:rPr>
        <w:t>νέο «ευέλικτο» σύστημα</w:t>
      </w:r>
      <w:r w:rsidRPr="007028E2">
        <w:rPr>
          <w:rFonts w:asciiTheme="minorHAnsi" w:hAnsiTheme="minorHAnsi" w:cstheme="minorHAnsi"/>
          <w:b w:val="0"/>
          <w:bCs w:val="0"/>
          <w:sz w:val="24"/>
          <w:szCs w:val="24"/>
          <w:lang w:val="el-GR"/>
        </w:rPr>
        <w:t xml:space="preserve"> που θα προσφέρει τη δυνατότητα </w:t>
      </w:r>
      <w:r w:rsidR="00E91551" w:rsidRPr="007028E2">
        <w:rPr>
          <w:rFonts w:asciiTheme="minorHAnsi" w:hAnsiTheme="minorHAnsi" w:cstheme="minorHAnsi"/>
          <w:b w:val="0"/>
          <w:bCs w:val="0"/>
          <w:sz w:val="24"/>
          <w:szCs w:val="24"/>
          <w:lang w:val="el-GR"/>
        </w:rPr>
        <w:t>εργασ</w:t>
      </w:r>
      <w:r w:rsidRPr="007028E2">
        <w:rPr>
          <w:rFonts w:asciiTheme="minorHAnsi" w:hAnsiTheme="minorHAnsi" w:cstheme="minorHAnsi"/>
          <w:b w:val="0"/>
          <w:bCs w:val="0"/>
          <w:sz w:val="24"/>
          <w:szCs w:val="24"/>
          <w:lang w:val="el-GR"/>
        </w:rPr>
        <w:t>ίας</w:t>
      </w:r>
      <w:r w:rsidR="00E91551" w:rsidRPr="007028E2">
        <w:rPr>
          <w:rFonts w:asciiTheme="minorHAnsi" w:hAnsiTheme="minorHAnsi" w:cstheme="minorHAnsi"/>
          <w:b w:val="0"/>
          <w:bCs w:val="0"/>
          <w:sz w:val="24"/>
          <w:szCs w:val="24"/>
          <w:lang w:val="el-GR"/>
        </w:rPr>
        <w:t xml:space="preserve"> μέχρι την ηλικία των 70</w:t>
      </w:r>
      <w:r w:rsidR="001E77BF" w:rsidRPr="007028E2">
        <w:rPr>
          <w:rFonts w:asciiTheme="minorHAnsi" w:hAnsiTheme="minorHAnsi" w:cstheme="minorHAnsi"/>
          <w:b w:val="0"/>
          <w:bCs w:val="0"/>
          <w:sz w:val="24"/>
          <w:szCs w:val="24"/>
          <w:lang w:val="el-GR"/>
        </w:rPr>
        <w:t xml:space="preserve"> </w:t>
      </w:r>
      <w:r w:rsidR="00E91551" w:rsidRPr="007028E2">
        <w:rPr>
          <w:rFonts w:asciiTheme="minorHAnsi" w:hAnsiTheme="minorHAnsi" w:cstheme="minorHAnsi"/>
          <w:b w:val="0"/>
          <w:bCs w:val="0"/>
          <w:sz w:val="24"/>
          <w:szCs w:val="24"/>
          <w:lang w:val="el-GR"/>
        </w:rPr>
        <w:t>ετών με αντάλλαγμα υψηλότερη κρατική σύνταξη</w:t>
      </w:r>
      <w:r w:rsidRPr="007028E2">
        <w:rPr>
          <w:rFonts w:asciiTheme="minorHAnsi" w:hAnsiTheme="minorHAnsi" w:cstheme="minorHAnsi"/>
          <w:b w:val="0"/>
          <w:bCs w:val="0"/>
          <w:sz w:val="24"/>
          <w:szCs w:val="24"/>
          <w:lang w:val="el-GR"/>
        </w:rPr>
        <w:t>.</w:t>
      </w:r>
    </w:p>
    <w:p w14:paraId="6BA1F96E" w14:textId="77777777" w:rsidR="0064336B" w:rsidRPr="007028E2" w:rsidRDefault="0064336B" w:rsidP="007028E2">
      <w:pPr>
        <w:pStyle w:val="Heading1"/>
        <w:shd w:val="clear" w:color="auto" w:fill="FFFFFF"/>
        <w:spacing w:line="276" w:lineRule="auto"/>
        <w:rPr>
          <w:rFonts w:asciiTheme="minorHAnsi" w:hAnsiTheme="minorHAnsi" w:cstheme="minorHAnsi"/>
          <w:b w:val="0"/>
          <w:bCs w:val="0"/>
          <w:sz w:val="24"/>
          <w:szCs w:val="24"/>
          <w:lang w:val="el-GR"/>
        </w:rPr>
      </w:pPr>
      <w:r w:rsidRPr="007028E2">
        <w:rPr>
          <w:rFonts w:asciiTheme="minorHAnsi" w:hAnsiTheme="minorHAnsi" w:cstheme="minorHAnsi"/>
          <w:b w:val="0"/>
          <w:bCs w:val="0"/>
          <w:sz w:val="24"/>
          <w:szCs w:val="24"/>
          <w:lang w:val="el-GR"/>
        </w:rPr>
        <w:t>ΣΗΜ: Η τρέχουσα κρατική σύνταξη είναι 253 ευρώ την εβδομάδα για άτομα που συνταξιοδοτούνται στα 66 τους. Σύμφωνα με το προτεινόμενο μοντέλο και με βάση τα τρέχοντα ποσοστά πληρωμής, εκτιμάται ότι οι συντάξεις θα διαμορφωθούν ανάλογα με την ηλικία αποχώρησης ως εξής:</w:t>
      </w:r>
    </w:p>
    <w:p w14:paraId="03127479" w14:textId="77777777" w:rsidR="0064336B" w:rsidRPr="007028E2" w:rsidRDefault="0064336B" w:rsidP="007028E2">
      <w:pPr>
        <w:pStyle w:val="Heading1"/>
        <w:shd w:val="clear" w:color="auto" w:fill="FFFFFF"/>
        <w:spacing w:line="276" w:lineRule="auto"/>
        <w:rPr>
          <w:rFonts w:asciiTheme="minorHAnsi" w:hAnsiTheme="minorHAnsi" w:cstheme="minorHAnsi"/>
          <w:b w:val="0"/>
          <w:bCs w:val="0"/>
          <w:sz w:val="24"/>
          <w:szCs w:val="24"/>
          <w:lang w:val="el-GR"/>
        </w:rPr>
      </w:pPr>
      <w:r w:rsidRPr="007028E2">
        <w:rPr>
          <w:rFonts w:asciiTheme="minorHAnsi" w:hAnsiTheme="minorHAnsi" w:cstheme="minorHAnsi"/>
          <w:b w:val="0"/>
          <w:bCs w:val="0"/>
          <w:sz w:val="24"/>
          <w:szCs w:val="24"/>
          <w:lang w:val="el-GR"/>
        </w:rPr>
        <w:t>66 ετών - 253 €</w:t>
      </w:r>
    </w:p>
    <w:p w14:paraId="4F69FB37" w14:textId="2B309D62" w:rsidR="0064336B" w:rsidRPr="007028E2" w:rsidRDefault="0064336B" w:rsidP="007028E2">
      <w:pPr>
        <w:pStyle w:val="Heading1"/>
        <w:shd w:val="clear" w:color="auto" w:fill="FFFFFF"/>
        <w:spacing w:line="276" w:lineRule="auto"/>
        <w:rPr>
          <w:rFonts w:asciiTheme="minorHAnsi" w:hAnsiTheme="minorHAnsi" w:cstheme="minorHAnsi"/>
          <w:b w:val="0"/>
          <w:bCs w:val="0"/>
          <w:sz w:val="24"/>
          <w:szCs w:val="24"/>
          <w:lang w:val="el-GR"/>
        </w:rPr>
      </w:pPr>
      <w:r w:rsidRPr="007028E2">
        <w:rPr>
          <w:rFonts w:asciiTheme="minorHAnsi" w:hAnsiTheme="minorHAnsi" w:cstheme="minorHAnsi"/>
          <w:b w:val="0"/>
          <w:bCs w:val="0"/>
          <w:sz w:val="24"/>
          <w:szCs w:val="24"/>
          <w:lang w:val="el-GR"/>
        </w:rPr>
        <w:t>67 ετών - 266 €</w:t>
      </w:r>
    </w:p>
    <w:p w14:paraId="2FD739A2" w14:textId="2BCCFC71" w:rsidR="0064336B" w:rsidRPr="007028E2" w:rsidRDefault="0064336B" w:rsidP="007028E2">
      <w:pPr>
        <w:pStyle w:val="Heading1"/>
        <w:shd w:val="clear" w:color="auto" w:fill="FFFFFF"/>
        <w:spacing w:line="276" w:lineRule="auto"/>
        <w:rPr>
          <w:rFonts w:asciiTheme="minorHAnsi" w:hAnsiTheme="minorHAnsi" w:cstheme="minorHAnsi"/>
          <w:b w:val="0"/>
          <w:bCs w:val="0"/>
          <w:sz w:val="24"/>
          <w:szCs w:val="24"/>
          <w:lang w:val="el-GR"/>
        </w:rPr>
      </w:pPr>
      <w:r w:rsidRPr="007028E2">
        <w:rPr>
          <w:rFonts w:asciiTheme="minorHAnsi" w:hAnsiTheme="minorHAnsi" w:cstheme="minorHAnsi"/>
          <w:b w:val="0"/>
          <w:bCs w:val="0"/>
          <w:sz w:val="24"/>
          <w:szCs w:val="24"/>
          <w:lang w:val="el-GR"/>
        </w:rPr>
        <w:t>68 ετών - 281 €</w:t>
      </w:r>
    </w:p>
    <w:p w14:paraId="6ECACEB8" w14:textId="71FD40BB" w:rsidR="0064336B" w:rsidRPr="007028E2" w:rsidRDefault="0064336B" w:rsidP="007028E2">
      <w:pPr>
        <w:pStyle w:val="Heading1"/>
        <w:shd w:val="clear" w:color="auto" w:fill="FFFFFF"/>
        <w:spacing w:line="276" w:lineRule="auto"/>
        <w:rPr>
          <w:rFonts w:asciiTheme="minorHAnsi" w:hAnsiTheme="minorHAnsi" w:cstheme="minorHAnsi"/>
          <w:b w:val="0"/>
          <w:bCs w:val="0"/>
          <w:sz w:val="24"/>
          <w:szCs w:val="24"/>
          <w:lang w:val="el-GR"/>
        </w:rPr>
      </w:pPr>
      <w:r w:rsidRPr="007028E2">
        <w:rPr>
          <w:rFonts w:asciiTheme="minorHAnsi" w:hAnsiTheme="minorHAnsi" w:cstheme="minorHAnsi"/>
          <w:b w:val="0"/>
          <w:bCs w:val="0"/>
          <w:sz w:val="24"/>
          <w:szCs w:val="24"/>
          <w:lang w:val="el-GR"/>
        </w:rPr>
        <w:t>69 ετών - 297 €</w:t>
      </w:r>
    </w:p>
    <w:p w14:paraId="32D8DC13" w14:textId="1BA9434B" w:rsidR="0064336B" w:rsidRPr="007028E2" w:rsidRDefault="0064336B" w:rsidP="007028E2">
      <w:pPr>
        <w:pStyle w:val="Heading1"/>
        <w:shd w:val="clear" w:color="auto" w:fill="FFFFFF"/>
        <w:spacing w:before="0" w:beforeAutospacing="0" w:after="0" w:afterAutospacing="0" w:line="276" w:lineRule="auto"/>
        <w:rPr>
          <w:rFonts w:asciiTheme="minorHAnsi" w:hAnsiTheme="minorHAnsi" w:cstheme="minorHAnsi"/>
          <w:b w:val="0"/>
          <w:bCs w:val="0"/>
          <w:color w:val="000000"/>
          <w:sz w:val="24"/>
          <w:szCs w:val="24"/>
          <w:lang w:val="el-GR"/>
        </w:rPr>
      </w:pPr>
      <w:r w:rsidRPr="007028E2">
        <w:rPr>
          <w:rFonts w:asciiTheme="minorHAnsi" w:hAnsiTheme="minorHAnsi" w:cstheme="minorHAnsi"/>
          <w:b w:val="0"/>
          <w:bCs w:val="0"/>
          <w:sz w:val="24"/>
          <w:szCs w:val="24"/>
          <w:lang w:val="el-GR"/>
        </w:rPr>
        <w:t>70 ετών - 315 €</w:t>
      </w:r>
    </w:p>
    <w:p w14:paraId="4C519DAB" w14:textId="77777777" w:rsidR="0030787C" w:rsidRPr="007028E2" w:rsidRDefault="0030787C" w:rsidP="007028E2">
      <w:pPr>
        <w:spacing w:line="276" w:lineRule="auto"/>
        <w:rPr>
          <w:rFonts w:asciiTheme="minorHAnsi" w:hAnsiTheme="minorHAnsi" w:cstheme="minorHAnsi"/>
          <w:lang w:val="el-GR"/>
        </w:rPr>
      </w:pPr>
    </w:p>
    <w:p w14:paraId="03CBA27D" w14:textId="034CA3CF" w:rsidR="0055344E" w:rsidRPr="007028E2" w:rsidRDefault="00E91551"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Το κράτος </w:t>
      </w:r>
      <w:r w:rsidR="0030787C" w:rsidRPr="007028E2">
        <w:rPr>
          <w:rFonts w:asciiTheme="minorHAnsi" w:hAnsiTheme="minorHAnsi" w:cstheme="minorHAnsi"/>
          <w:lang w:val="el-GR"/>
        </w:rPr>
        <w:t>θ</w:t>
      </w:r>
      <w:r w:rsidRPr="007028E2">
        <w:rPr>
          <w:rFonts w:asciiTheme="minorHAnsi" w:hAnsiTheme="minorHAnsi" w:cstheme="minorHAnsi"/>
          <w:lang w:val="el-GR"/>
        </w:rPr>
        <w:t>α προχωρήσει σε μια «Προσέγγιση συνολικών εισφορών»</w:t>
      </w:r>
      <w:r w:rsidR="0030787C" w:rsidRPr="007028E2">
        <w:rPr>
          <w:rFonts w:asciiTheme="minorHAnsi" w:hAnsiTheme="minorHAnsi" w:cstheme="minorHAnsi"/>
          <w:lang w:val="el-GR"/>
        </w:rPr>
        <w:t xml:space="preserve"> για τον υπολογισμό των ατομικών συνταξιοδοτικών δικαιωμάτων</w:t>
      </w:r>
      <w:r w:rsidRPr="007028E2">
        <w:rPr>
          <w:rFonts w:asciiTheme="minorHAnsi" w:hAnsiTheme="minorHAnsi" w:cstheme="minorHAnsi"/>
          <w:lang w:val="el-GR"/>
        </w:rPr>
        <w:t>,</w:t>
      </w:r>
      <w:r w:rsidR="0030787C" w:rsidRPr="007028E2">
        <w:rPr>
          <w:rFonts w:asciiTheme="minorHAnsi" w:hAnsiTheme="minorHAnsi" w:cstheme="minorHAnsi"/>
          <w:lang w:val="el-GR"/>
        </w:rPr>
        <w:t xml:space="preserve"> συγκλίνοντας ακόμη περισσότερο με το ανταποδοτικό συνταξιοδοτικό μοντέλο.</w:t>
      </w:r>
      <w:r w:rsidR="0055344E" w:rsidRPr="007028E2">
        <w:rPr>
          <w:rFonts w:asciiTheme="minorHAnsi" w:hAnsiTheme="minorHAnsi" w:cstheme="minorHAnsi"/>
          <w:lang w:val="el-GR"/>
        </w:rPr>
        <w:t xml:space="preserve"> Η Υπουργός δήλωσε πως «η δουλειά και οι συνθήκες του καθενός είναι διαφορετικές, επομένως πρέπει να απομακρυνθούμε από την προσέγγιση “ένα μέγεθος για όλους” για την ηλικία συνταξιοδότησης».</w:t>
      </w:r>
    </w:p>
    <w:p w14:paraId="2D7631E5" w14:textId="77777777" w:rsidR="0055344E" w:rsidRPr="007028E2" w:rsidRDefault="0055344E" w:rsidP="007028E2">
      <w:pPr>
        <w:spacing w:line="276" w:lineRule="auto"/>
        <w:rPr>
          <w:rFonts w:asciiTheme="minorHAnsi" w:hAnsiTheme="minorHAnsi" w:cstheme="minorHAnsi"/>
          <w:lang w:val="el-GR"/>
        </w:rPr>
      </w:pPr>
    </w:p>
    <w:p w14:paraId="414913B7" w14:textId="362547D6" w:rsidR="00E91551" w:rsidRPr="007028E2" w:rsidRDefault="0030787C"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Θα χορηγηθεί σύνταξη για πρώτη φορά </w:t>
      </w:r>
      <w:r w:rsidR="00E91551" w:rsidRPr="007028E2">
        <w:rPr>
          <w:rFonts w:asciiTheme="minorHAnsi" w:hAnsiTheme="minorHAnsi" w:cstheme="minorHAnsi"/>
          <w:lang w:val="el-GR"/>
        </w:rPr>
        <w:t>στους μακροχρόνιους φροντιστές</w:t>
      </w:r>
      <w:r w:rsidRPr="007028E2">
        <w:rPr>
          <w:rFonts w:asciiTheme="minorHAnsi" w:hAnsiTheme="minorHAnsi" w:cstheme="minorHAnsi"/>
          <w:lang w:val="el-GR"/>
        </w:rPr>
        <w:t xml:space="preserve"> – άτομα που εγκατέλειψαν την εργασία τους για να φροντίσουν έναν συγγενή ή ένα αγαπημένο τους πρόσωπο</w:t>
      </w:r>
      <w:r w:rsidR="00E91551" w:rsidRPr="007028E2">
        <w:rPr>
          <w:rFonts w:asciiTheme="minorHAnsi" w:hAnsiTheme="minorHAnsi" w:cstheme="minorHAnsi"/>
          <w:lang w:val="el-GR"/>
        </w:rPr>
        <w:t xml:space="preserve"> </w:t>
      </w:r>
      <w:r w:rsidRPr="007028E2">
        <w:rPr>
          <w:rFonts w:asciiTheme="minorHAnsi" w:hAnsiTheme="minorHAnsi" w:cstheme="minorHAnsi"/>
          <w:lang w:val="el-GR"/>
        </w:rPr>
        <w:t xml:space="preserve">και θα </w:t>
      </w:r>
      <w:r w:rsidR="00E91551" w:rsidRPr="007028E2">
        <w:rPr>
          <w:rFonts w:asciiTheme="minorHAnsi" w:hAnsiTheme="minorHAnsi" w:cstheme="minorHAnsi"/>
          <w:lang w:val="el-GR"/>
        </w:rPr>
        <w:t>διερε</w:t>
      </w:r>
      <w:r w:rsidRPr="007028E2">
        <w:rPr>
          <w:rFonts w:asciiTheme="minorHAnsi" w:hAnsiTheme="minorHAnsi" w:cstheme="minorHAnsi"/>
          <w:lang w:val="el-GR"/>
        </w:rPr>
        <w:t>υνηθεί ένα</w:t>
      </w:r>
      <w:r w:rsidR="00E91551" w:rsidRPr="007028E2">
        <w:rPr>
          <w:rFonts w:asciiTheme="minorHAnsi" w:hAnsiTheme="minorHAnsi" w:cstheme="minorHAnsi"/>
          <w:lang w:val="el-GR"/>
        </w:rPr>
        <w:t xml:space="preserve"> νέο σ</w:t>
      </w:r>
      <w:r w:rsidRPr="007028E2">
        <w:rPr>
          <w:rFonts w:asciiTheme="minorHAnsi" w:hAnsiTheme="minorHAnsi" w:cstheme="minorHAnsi"/>
          <w:lang w:val="el-GR"/>
        </w:rPr>
        <w:t>ύστημα</w:t>
      </w:r>
      <w:r w:rsidR="00E91551" w:rsidRPr="007028E2">
        <w:rPr>
          <w:rFonts w:asciiTheme="minorHAnsi" w:hAnsiTheme="minorHAnsi" w:cstheme="minorHAnsi"/>
          <w:lang w:val="el-GR"/>
        </w:rPr>
        <w:t xml:space="preserve"> για την υποστήριξη ατόμων που </w:t>
      </w:r>
      <w:r w:rsidR="0055344E" w:rsidRPr="007028E2">
        <w:rPr>
          <w:rFonts w:asciiTheme="minorHAnsi" w:hAnsiTheme="minorHAnsi" w:cstheme="minorHAnsi"/>
          <w:lang w:val="el-GR"/>
        </w:rPr>
        <w:t xml:space="preserve">μετά από </w:t>
      </w:r>
      <w:r w:rsidR="0055344E" w:rsidRPr="007028E2">
        <w:rPr>
          <w:rFonts w:asciiTheme="minorHAnsi" w:hAnsiTheme="minorHAnsi" w:cstheme="minorHAnsi"/>
          <w:lang w:val="el-GR"/>
        </w:rPr>
        <w:lastRenderedPageBreak/>
        <w:t>μακρά εργασιακή ζωή, 40 ετών ή περισσότερο, δεν είναι σε θέση να συνεχίσουν να εργάζονται μετά την ηλικία των</w:t>
      </w:r>
      <w:r w:rsidRPr="007028E2">
        <w:rPr>
          <w:rFonts w:asciiTheme="minorHAnsi" w:hAnsiTheme="minorHAnsi" w:cstheme="minorHAnsi"/>
          <w:lang w:val="el-GR"/>
        </w:rPr>
        <w:t xml:space="preserve"> 60</w:t>
      </w:r>
      <w:r w:rsidR="0055344E" w:rsidRPr="007028E2">
        <w:rPr>
          <w:rFonts w:asciiTheme="minorHAnsi" w:hAnsiTheme="minorHAnsi" w:cstheme="minorHAnsi"/>
          <w:lang w:val="el-GR"/>
        </w:rPr>
        <w:t xml:space="preserve">. </w:t>
      </w:r>
      <w:r w:rsidR="00E91551" w:rsidRPr="007028E2">
        <w:rPr>
          <w:rFonts w:asciiTheme="minorHAnsi" w:hAnsiTheme="minorHAnsi" w:cstheme="minorHAnsi"/>
          <w:lang w:val="el-GR"/>
        </w:rPr>
        <w:t xml:space="preserve"> </w:t>
      </w:r>
    </w:p>
    <w:p w14:paraId="4753E868" w14:textId="77777777" w:rsidR="0030787C" w:rsidRPr="007028E2" w:rsidRDefault="0030787C" w:rsidP="007028E2">
      <w:pPr>
        <w:spacing w:line="276" w:lineRule="auto"/>
        <w:rPr>
          <w:rFonts w:asciiTheme="minorHAnsi" w:hAnsiTheme="minorHAnsi" w:cstheme="minorHAnsi"/>
          <w:lang w:val="el-GR"/>
        </w:rPr>
      </w:pPr>
    </w:p>
    <w:p w14:paraId="5AB283EA" w14:textId="5B0BB3AC" w:rsidR="0055344E" w:rsidRPr="007028E2" w:rsidRDefault="00E91551"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Η μακροπρόθεσμη βιωσιμότητα του κρατικού συνταξιοδοτικού συστήματος θα αντιμετωπιστεί μέσω σταδιακής αύξησης των </w:t>
      </w:r>
      <w:r w:rsidR="0030787C" w:rsidRPr="007028E2">
        <w:rPr>
          <w:rFonts w:asciiTheme="minorHAnsi" w:hAnsiTheme="minorHAnsi" w:cstheme="minorHAnsi"/>
          <w:lang w:val="el-GR"/>
        </w:rPr>
        <w:t>εισφορών</w:t>
      </w:r>
      <w:r w:rsidR="0055344E" w:rsidRPr="007028E2">
        <w:rPr>
          <w:rFonts w:asciiTheme="minorHAnsi" w:hAnsiTheme="minorHAnsi" w:cstheme="minorHAnsi"/>
          <w:lang w:val="el-GR"/>
        </w:rPr>
        <w:t xml:space="preserve">, οι οποίες θα καθορίζονται κάθε 5 χρόνια, σύμφωνα με το αποτέλεσμα μιας υποχρεωτικής αναλογιστικής επισκόπησης, που θα ελέγχει τη βιωσιμότητα του ασφαλιστικού συστήματος. </w:t>
      </w:r>
    </w:p>
    <w:p w14:paraId="2B863DCE" w14:textId="0D7B82F9" w:rsidR="00E91551" w:rsidRPr="007028E2" w:rsidRDefault="00E91551"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 </w:t>
      </w:r>
    </w:p>
    <w:p w14:paraId="55E8C10D" w14:textId="6AF8C704" w:rsidR="00E91551" w:rsidRPr="007028E2" w:rsidRDefault="0055344E" w:rsidP="007028E2">
      <w:pPr>
        <w:spacing w:line="276" w:lineRule="auto"/>
        <w:rPr>
          <w:rFonts w:asciiTheme="minorHAnsi" w:hAnsiTheme="minorHAnsi" w:cstheme="minorHAnsi"/>
          <w:lang w:val="el-GR"/>
        </w:rPr>
      </w:pPr>
      <w:r w:rsidRPr="007028E2">
        <w:rPr>
          <w:rFonts w:asciiTheme="minorHAnsi" w:hAnsiTheme="minorHAnsi" w:cstheme="minorHAnsi"/>
          <w:lang w:val="el-GR"/>
        </w:rPr>
        <w:t>Ο</w:t>
      </w:r>
      <w:r w:rsidR="00E91551" w:rsidRPr="007028E2">
        <w:rPr>
          <w:rFonts w:asciiTheme="minorHAnsi" w:hAnsiTheme="minorHAnsi" w:cstheme="minorHAnsi"/>
          <w:lang w:val="el-GR"/>
        </w:rPr>
        <w:t>ι εργαζόμενοι θα έχουν πρόσβαση σε μια υπηρεσία δήλωσης συνεισφορών PRSI</w:t>
      </w:r>
      <w:r w:rsidRPr="007028E2">
        <w:rPr>
          <w:rFonts w:asciiTheme="minorHAnsi" w:hAnsiTheme="minorHAnsi" w:cstheme="minorHAnsi"/>
          <w:lang w:val="el-GR"/>
        </w:rPr>
        <w:t>,</w:t>
      </w:r>
      <w:r w:rsidR="00E91551" w:rsidRPr="007028E2">
        <w:rPr>
          <w:rFonts w:asciiTheme="minorHAnsi" w:hAnsiTheme="minorHAnsi" w:cstheme="minorHAnsi"/>
          <w:lang w:val="el-GR"/>
        </w:rPr>
        <w:t xml:space="preserve"> κάθε χρόνο</w:t>
      </w:r>
      <w:r w:rsidRPr="007028E2">
        <w:rPr>
          <w:rFonts w:asciiTheme="minorHAnsi" w:hAnsiTheme="minorHAnsi" w:cstheme="minorHAnsi"/>
          <w:lang w:val="el-GR"/>
        </w:rPr>
        <w:t>,</w:t>
      </w:r>
      <w:r w:rsidR="00E91551" w:rsidRPr="007028E2">
        <w:rPr>
          <w:rFonts w:asciiTheme="minorHAnsi" w:hAnsiTheme="minorHAnsi" w:cstheme="minorHAnsi"/>
          <w:lang w:val="el-GR"/>
        </w:rPr>
        <w:t xml:space="preserve"> με τρόπο που τους επιτρέπει να κατανοούν τα δικαιώματά </w:t>
      </w:r>
      <w:r w:rsidRPr="007028E2">
        <w:rPr>
          <w:rFonts w:asciiTheme="minorHAnsi" w:hAnsiTheme="minorHAnsi" w:cstheme="minorHAnsi"/>
          <w:lang w:val="el-GR"/>
        </w:rPr>
        <w:t>τους και τη σχέση εισφορών και συνταξιοδοτικών απολαβών.</w:t>
      </w:r>
    </w:p>
    <w:p w14:paraId="64F7D61E" w14:textId="12DE2BDF" w:rsidR="001E77BF" w:rsidRPr="007028E2" w:rsidRDefault="001E77BF" w:rsidP="007028E2">
      <w:pPr>
        <w:spacing w:line="276" w:lineRule="auto"/>
        <w:rPr>
          <w:rFonts w:asciiTheme="minorHAnsi" w:hAnsiTheme="minorHAnsi" w:cstheme="minorHAnsi"/>
          <w:lang w:val="el-GR"/>
        </w:rPr>
      </w:pPr>
    </w:p>
    <w:p w14:paraId="715B49D9" w14:textId="70F4A707" w:rsidR="00400AC0" w:rsidRPr="007028E2" w:rsidRDefault="001E77BF"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Πρόκειται για τη μεγαλύτερη διαρθρωτική μεταρρύθμιση του ιρλανδικού κρατικού συνταξιοδοτικού συστήματος με στόχο την αντιμετώπιση της γήρανσης του πληθυσμού της Ιρλανδίας και των συνταξιοδοτικών δαπανών που αυτή θα προκαλεί στα επόμενα 30 χρόνια. </w:t>
      </w:r>
      <w:r w:rsidR="00400AC0" w:rsidRPr="007028E2">
        <w:rPr>
          <w:rFonts w:asciiTheme="minorHAnsi" w:hAnsiTheme="minorHAnsi" w:cstheme="minorHAnsi"/>
          <w:lang w:val="el-GR"/>
        </w:rPr>
        <w:t xml:space="preserve">Η Ιρλανδία μπορεί να αντιμετωπίσει τη γήρανση του πληθυσμού, καθώς το κατά κεφαλήν ΑΕΠ της είναι από </w:t>
      </w:r>
      <w:r w:rsidR="00C1445D" w:rsidRPr="007028E2">
        <w:rPr>
          <w:rFonts w:asciiTheme="minorHAnsi" w:hAnsiTheme="minorHAnsi" w:cstheme="minorHAnsi"/>
          <w:lang w:val="el-GR"/>
        </w:rPr>
        <w:t>τα μεγαλύτερα στον κόσμο, ξεπερνώντας τα 100.000 δολάρια ετησίως και συνεχίζει να αυξάνεται με έντονο ρυθμό, όπως δείχνει ο παρακάτω πίνακας με πρόβλεψη εξέλιξής του μέχρι το 2027.</w:t>
      </w:r>
    </w:p>
    <w:p w14:paraId="74B8A336" w14:textId="0BCAEA10" w:rsidR="00C1445D" w:rsidRPr="007028E2" w:rsidRDefault="00C1445D" w:rsidP="007028E2">
      <w:pPr>
        <w:spacing w:line="276" w:lineRule="auto"/>
        <w:rPr>
          <w:rFonts w:asciiTheme="minorHAnsi" w:hAnsiTheme="minorHAnsi" w:cstheme="minorHAnsi"/>
          <w:lang w:val="el-GR"/>
        </w:rPr>
      </w:pPr>
      <w:r w:rsidRPr="007028E2">
        <w:rPr>
          <w:rFonts w:asciiTheme="minorHAnsi" w:hAnsiTheme="minorHAnsi" w:cstheme="minorHAnsi"/>
          <w:noProof/>
          <w:lang w:val="el-GR"/>
        </w:rPr>
        <w:drawing>
          <wp:inline distT="0" distB="0" distL="0" distR="0" wp14:anchorId="02822243" wp14:editId="30C0CDE8">
            <wp:extent cx="5731510" cy="35439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3543935"/>
                    </a:xfrm>
                    <a:prstGeom prst="rect">
                      <a:avLst/>
                    </a:prstGeom>
                  </pic:spPr>
                </pic:pic>
              </a:graphicData>
            </a:graphic>
          </wp:inline>
        </w:drawing>
      </w:r>
    </w:p>
    <w:p w14:paraId="39CA3B73" w14:textId="77777777" w:rsidR="00C1445D" w:rsidRPr="007028E2" w:rsidRDefault="00C1445D" w:rsidP="007028E2">
      <w:pPr>
        <w:spacing w:line="276" w:lineRule="auto"/>
        <w:rPr>
          <w:rFonts w:asciiTheme="minorHAnsi" w:hAnsiTheme="minorHAnsi" w:cstheme="minorHAnsi"/>
          <w:lang w:val="el-GR"/>
        </w:rPr>
      </w:pPr>
    </w:p>
    <w:p w14:paraId="34B3498C" w14:textId="4085B803" w:rsidR="0021498F" w:rsidRPr="007028E2" w:rsidRDefault="00C1445D" w:rsidP="007028E2">
      <w:pPr>
        <w:spacing w:line="276" w:lineRule="auto"/>
        <w:rPr>
          <w:rFonts w:asciiTheme="minorHAnsi" w:hAnsiTheme="minorHAnsi" w:cstheme="minorHAnsi"/>
          <w:lang w:val="el-GR"/>
        </w:rPr>
      </w:pPr>
      <w:r w:rsidRPr="007028E2">
        <w:rPr>
          <w:rFonts w:asciiTheme="minorHAnsi" w:hAnsiTheme="minorHAnsi" w:cstheme="minorHAnsi"/>
          <w:lang w:val="el-GR"/>
        </w:rPr>
        <w:t>Μολονότι μέρος αυτού του εισοδήματος οφείλεται στους τζίρους των πολυεθνικών που έχουν έδρα την Ιρλανδία, αξιοποιώντας τη χαμηλή φορολογία της, ο πλούτος που παράγεται στη χώρα μπορεί να χρηματοδοτήσει τον κρατικό συνταξιοδοτικό πυλώνα, καθώς</w:t>
      </w:r>
      <w:r w:rsidR="002C77DF" w:rsidRPr="007028E2">
        <w:rPr>
          <w:rFonts w:asciiTheme="minorHAnsi" w:hAnsiTheme="minorHAnsi" w:cstheme="minorHAnsi"/>
          <w:lang w:val="el-GR"/>
        </w:rPr>
        <w:t xml:space="preserve"> αποτελεί ένα μικρό, ειδικά σε σύγκριση με την Ελλάδα ποσοστό του ΑΕΠ, στο </w:t>
      </w:r>
      <w:r w:rsidR="002C77DF" w:rsidRPr="007028E2">
        <w:rPr>
          <w:rFonts w:asciiTheme="minorHAnsi" w:hAnsiTheme="minorHAnsi" w:cstheme="minorHAnsi"/>
          <w:lang w:val="el-GR"/>
        </w:rPr>
        <w:lastRenderedPageBreak/>
        <w:t>πλαίσιο επίσης μικρής συμμετοχής</w:t>
      </w:r>
      <w:r w:rsidR="00621D55" w:rsidRPr="007028E2">
        <w:rPr>
          <w:rFonts w:asciiTheme="minorHAnsi" w:hAnsiTheme="minorHAnsi" w:cstheme="minorHAnsi"/>
          <w:lang w:val="el-GR"/>
        </w:rPr>
        <w:t>,</w:t>
      </w:r>
      <w:r w:rsidR="002C77DF" w:rsidRPr="007028E2">
        <w:rPr>
          <w:rFonts w:asciiTheme="minorHAnsi" w:hAnsiTheme="minorHAnsi" w:cstheme="minorHAnsi"/>
          <w:lang w:val="el-GR"/>
        </w:rPr>
        <w:t xml:space="preserve"> σε σύγκριση με την Ελλάδα</w:t>
      </w:r>
      <w:r w:rsidR="00621D55" w:rsidRPr="007028E2">
        <w:rPr>
          <w:rFonts w:asciiTheme="minorHAnsi" w:hAnsiTheme="minorHAnsi" w:cstheme="minorHAnsi"/>
          <w:lang w:val="el-GR"/>
        </w:rPr>
        <w:t>,</w:t>
      </w:r>
      <w:r w:rsidR="002C77DF" w:rsidRPr="007028E2">
        <w:rPr>
          <w:rFonts w:asciiTheme="minorHAnsi" w:hAnsiTheme="minorHAnsi" w:cstheme="minorHAnsi"/>
          <w:lang w:val="el-GR"/>
        </w:rPr>
        <w:t xml:space="preserve"> των δημοσίων δαπανών της Ιρλανδίας στο ΑΕΠ.</w:t>
      </w:r>
    </w:p>
    <w:p w14:paraId="5772A795" w14:textId="6493D645" w:rsidR="002C77DF" w:rsidRPr="007028E2" w:rsidRDefault="002C77DF" w:rsidP="007028E2">
      <w:pPr>
        <w:spacing w:line="276" w:lineRule="auto"/>
        <w:rPr>
          <w:rFonts w:asciiTheme="minorHAnsi" w:hAnsiTheme="minorHAnsi" w:cstheme="minorHAnsi"/>
          <w:lang w:val="el-GR"/>
        </w:rPr>
      </w:pPr>
    </w:p>
    <w:p w14:paraId="168FF86D" w14:textId="7A18B4C4" w:rsidR="002C77DF" w:rsidRPr="007028E2" w:rsidRDefault="002C77DF" w:rsidP="007028E2">
      <w:pPr>
        <w:spacing w:line="276" w:lineRule="auto"/>
        <w:rPr>
          <w:rFonts w:asciiTheme="minorHAnsi" w:hAnsiTheme="minorHAnsi" w:cstheme="minorHAnsi"/>
          <w:lang w:val="el-GR"/>
        </w:rPr>
      </w:pPr>
      <w:r w:rsidRPr="007028E2">
        <w:rPr>
          <w:rFonts w:asciiTheme="minorHAnsi" w:hAnsiTheme="minorHAnsi" w:cstheme="minorHAnsi"/>
        </w:rPr>
        <w:fldChar w:fldCharType="begin"/>
      </w:r>
      <w:r w:rsidRPr="007028E2">
        <w:rPr>
          <w:rFonts w:asciiTheme="minorHAnsi" w:hAnsiTheme="minorHAnsi" w:cstheme="minorHAnsi"/>
        </w:rPr>
        <w:instrText xml:space="preserve"> INCLUDEPICTURE "https://www.capital.gr/Content/ImagesDatabase/dc/dc4b23b2667847bc998e9bcf4c832d72.jpg" \* MERGEFORMATINET </w:instrText>
      </w:r>
      <w:r w:rsidRPr="007028E2">
        <w:rPr>
          <w:rFonts w:asciiTheme="minorHAnsi" w:hAnsiTheme="minorHAnsi" w:cstheme="minorHAnsi"/>
        </w:rPr>
        <w:fldChar w:fldCharType="separate"/>
      </w:r>
      <w:r w:rsidRPr="007028E2">
        <w:rPr>
          <w:rFonts w:asciiTheme="minorHAnsi" w:hAnsiTheme="minorHAnsi" w:cstheme="minorHAnsi"/>
          <w:noProof/>
        </w:rPr>
        <w:drawing>
          <wp:inline distT="0" distB="0" distL="0" distR="0" wp14:anchorId="4CE1C4A8" wp14:editId="5F34727B">
            <wp:extent cx="5731510" cy="45745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4574540"/>
                    </a:xfrm>
                    <a:prstGeom prst="rect">
                      <a:avLst/>
                    </a:prstGeom>
                    <a:noFill/>
                    <a:ln>
                      <a:noFill/>
                    </a:ln>
                  </pic:spPr>
                </pic:pic>
              </a:graphicData>
            </a:graphic>
          </wp:inline>
        </w:drawing>
      </w:r>
      <w:r w:rsidRPr="007028E2">
        <w:rPr>
          <w:rFonts w:asciiTheme="minorHAnsi" w:hAnsiTheme="minorHAnsi" w:cstheme="minorHAnsi"/>
        </w:rPr>
        <w:fldChar w:fldCharType="end"/>
      </w:r>
    </w:p>
    <w:p w14:paraId="5CC2916E" w14:textId="248F8F9E" w:rsidR="00A35EE9" w:rsidRPr="007028E2" w:rsidRDefault="00621D55" w:rsidP="007028E2">
      <w:pPr>
        <w:spacing w:line="276" w:lineRule="auto"/>
        <w:rPr>
          <w:rFonts w:asciiTheme="minorHAnsi" w:hAnsiTheme="minorHAnsi" w:cstheme="minorHAnsi"/>
          <w:color w:val="000000"/>
          <w:lang w:val="el-GR"/>
        </w:rPr>
      </w:pPr>
      <w:r w:rsidRPr="007028E2">
        <w:rPr>
          <w:rFonts w:asciiTheme="minorHAnsi" w:hAnsiTheme="minorHAnsi" w:cstheme="minorHAnsi"/>
          <w:color w:val="000000"/>
          <w:lang w:val="el-GR"/>
        </w:rPr>
        <w:t>Οι χαμηλές δημόσιες δαπάνες επιτρέπουν τη χαμηλή φορολογία δημιουργώντας έναν «ενάρετο κύκλο» αύξησης του ΑΕΠ και διάχυσης του παραγόμενου πλούτου στο σύνολο της οικονομίας</w:t>
      </w:r>
      <w:r w:rsidR="00946E7F" w:rsidRPr="007028E2">
        <w:rPr>
          <w:rFonts w:asciiTheme="minorHAnsi" w:hAnsiTheme="minorHAnsi" w:cstheme="minorHAnsi"/>
          <w:color w:val="000000"/>
          <w:lang w:val="el-GR"/>
        </w:rPr>
        <w:t>,</w:t>
      </w:r>
      <w:r w:rsidRPr="007028E2">
        <w:rPr>
          <w:rFonts w:asciiTheme="minorHAnsi" w:hAnsiTheme="minorHAnsi" w:cstheme="minorHAnsi"/>
          <w:color w:val="000000"/>
          <w:lang w:val="el-GR"/>
        </w:rPr>
        <w:t xml:space="preserve"> ώστε να μην </w:t>
      </w:r>
      <w:r w:rsidR="00946E7F" w:rsidRPr="007028E2">
        <w:rPr>
          <w:rFonts w:asciiTheme="minorHAnsi" w:hAnsiTheme="minorHAnsi" w:cstheme="minorHAnsi"/>
          <w:color w:val="000000"/>
          <w:lang w:val="el-GR"/>
        </w:rPr>
        <w:t>εξαρτώνται</w:t>
      </w:r>
      <w:r w:rsidRPr="007028E2">
        <w:rPr>
          <w:rFonts w:asciiTheme="minorHAnsi" w:hAnsiTheme="minorHAnsi" w:cstheme="minorHAnsi"/>
          <w:color w:val="000000"/>
          <w:lang w:val="el-GR"/>
        </w:rPr>
        <w:t xml:space="preserve"> οι πολίτες της Ιρλανδίας </w:t>
      </w:r>
      <w:r w:rsidR="00946E7F" w:rsidRPr="007028E2">
        <w:rPr>
          <w:rFonts w:asciiTheme="minorHAnsi" w:hAnsiTheme="minorHAnsi" w:cstheme="minorHAnsi"/>
          <w:color w:val="000000"/>
          <w:lang w:val="el-GR"/>
        </w:rPr>
        <w:t xml:space="preserve">από </w:t>
      </w:r>
      <w:r w:rsidRPr="007028E2">
        <w:rPr>
          <w:rFonts w:asciiTheme="minorHAnsi" w:hAnsiTheme="minorHAnsi" w:cstheme="minorHAnsi"/>
          <w:color w:val="000000"/>
          <w:lang w:val="el-GR"/>
        </w:rPr>
        <w:t>την κρατική στήριξη. Το αντίθετο συμβαίνει στην Ελλάδα. Οι υψηλές δημόσιες δαπάνες απαιτούν πολλά φορολογικά έσοδα, δηλαδή υψηλούς φόρους, και αυτό, σε συνδυασμό με τα δομικά προβλήματα της ελληνικής δημόσιας διοίκησης, αποτρέπει τις επενδύσεις, κρατώντας καθηλωμένη την οικονομία και οικονομικά ανίσχυρους τους περισσότερους πολίτες, του</w:t>
      </w:r>
      <w:r w:rsidR="00F01DFD">
        <w:rPr>
          <w:rFonts w:asciiTheme="minorHAnsi" w:hAnsiTheme="minorHAnsi" w:cstheme="minorHAnsi"/>
          <w:color w:val="000000"/>
          <w:lang w:val="el-GR"/>
        </w:rPr>
        <w:t>ς</w:t>
      </w:r>
      <w:r w:rsidRPr="007028E2">
        <w:rPr>
          <w:rFonts w:asciiTheme="minorHAnsi" w:hAnsiTheme="minorHAnsi" w:cstheme="minorHAnsi"/>
          <w:color w:val="000000"/>
          <w:lang w:val="el-GR"/>
        </w:rPr>
        <w:t xml:space="preserve"> οποίους καλούνται να στηρίξουν οι, όλο και λιγότεροι, οικονομικά ισχυροί. Το αποτέλεσμα είναι η ενίσχυση της φοροδιαφυγής, η μετανάστευση του πιο παραγωγικού ανθρώπινου δυναμικού, η μεταφορά της έδρας (πολύ συχνά και της παραγωγής) των πιο δυναμικών επιχειρήσεων σε χώρες με ευνοϊκότερο περιβάλλον προς το </w:t>
      </w:r>
      <w:proofErr w:type="spellStart"/>
      <w:r w:rsidRPr="007028E2">
        <w:rPr>
          <w:rFonts w:asciiTheme="minorHAnsi" w:hAnsiTheme="minorHAnsi" w:cstheme="minorHAnsi"/>
          <w:color w:val="000000"/>
          <w:lang w:val="el-GR"/>
        </w:rPr>
        <w:t>επιχειρείν</w:t>
      </w:r>
      <w:proofErr w:type="spellEnd"/>
      <w:r w:rsidR="003A553C" w:rsidRPr="007028E2">
        <w:rPr>
          <w:rFonts w:asciiTheme="minorHAnsi" w:hAnsiTheme="minorHAnsi" w:cstheme="minorHAnsi"/>
          <w:color w:val="000000"/>
          <w:lang w:val="el-GR"/>
        </w:rPr>
        <w:t xml:space="preserve">, στοιχεία που τροφοδοτούν έναν φαύλο κύκλο ύφεσης. </w:t>
      </w:r>
    </w:p>
    <w:p w14:paraId="79FA105B" w14:textId="77777777" w:rsidR="00A35EE9" w:rsidRPr="007028E2" w:rsidRDefault="00A35EE9" w:rsidP="007028E2">
      <w:pPr>
        <w:spacing w:line="276" w:lineRule="auto"/>
        <w:rPr>
          <w:rFonts w:asciiTheme="minorHAnsi" w:hAnsiTheme="minorHAnsi" w:cstheme="minorHAnsi"/>
          <w:color w:val="000000"/>
          <w:lang w:val="el-GR"/>
        </w:rPr>
      </w:pPr>
    </w:p>
    <w:p w14:paraId="043B14AB" w14:textId="77777777" w:rsidR="00A35EE9" w:rsidRPr="007028E2" w:rsidRDefault="00A35EE9" w:rsidP="007028E2">
      <w:pPr>
        <w:spacing w:line="276" w:lineRule="auto"/>
        <w:rPr>
          <w:rFonts w:asciiTheme="minorHAnsi" w:hAnsiTheme="minorHAnsi" w:cstheme="minorHAnsi"/>
          <w:color w:val="000000"/>
          <w:lang w:val="el-GR"/>
        </w:rPr>
      </w:pPr>
      <w:r w:rsidRPr="007028E2">
        <w:rPr>
          <w:rFonts w:asciiTheme="minorHAnsi" w:hAnsiTheme="minorHAnsi" w:cstheme="minorHAnsi"/>
          <w:color w:val="000000"/>
          <w:lang w:val="el-GR"/>
        </w:rPr>
        <w:t>Σ</w:t>
      </w:r>
      <w:r w:rsidR="00621D55" w:rsidRPr="007028E2">
        <w:rPr>
          <w:rFonts w:asciiTheme="minorHAnsi" w:hAnsiTheme="minorHAnsi" w:cstheme="minorHAnsi"/>
          <w:color w:val="000000"/>
        </w:rPr>
        <w:t>ύμφωνα με την έκθεση του OECD, το 20</w:t>
      </w:r>
      <w:r w:rsidR="00C53527" w:rsidRPr="007028E2">
        <w:rPr>
          <w:rFonts w:asciiTheme="minorHAnsi" w:hAnsiTheme="minorHAnsi" w:cstheme="minorHAnsi"/>
          <w:color w:val="000000"/>
          <w:lang w:val="el-GR"/>
        </w:rPr>
        <w:t>21</w:t>
      </w:r>
      <w:r w:rsidR="00621D55" w:rsidRPr="007028E2">
        <w:rPr>
          <w:rFonts w:asciiTheme="minorHAnsi" w:hAnsiTheme="minorHAnsi" w:cstheme="minorHAnsi"/>
          <w:color w:val="000000"/>
        </w:rPr>
        <w:t xml:space="preserve"> η κρατική επιδότηση των συντάξεων στην Ελλάδα ανερχόταν σε 15,</w:t>
      </w:r>
      <w:r w:rsidR="00C53527" w:rsidRPr="007028E2">
        <w:rPr>
          <w:rFonts w:asciiTheme="minorHAnsi" w:hAnsiTheme="minorHAnsi" w:cstheme="minorHAnsi"/>
          <w:color w:val="000000"/>
          <w:lang w:val="el-GR"/>
        </w:rPr>
        <w:t>7</w:t>
      </w:r>
      <w:r w:rsidR="00621D55" w:rsidRPr="007028E2">
        <w:rPr>
          <w:rFonts w:asciiTheme="minorHAnsi" w:hAnsiTheme="minorHAnsi" w:cstheme="minorHAnsi"/>
          <w:color w:val="000000"/>
        </w:rPr>
        <w:t>% του ΑΕΠ</w:t>
      </w:r>
      <w:r w:rsidR="003A553C" w:rsidRPr="007028E2">
        <w:rPr>
          <w:rFonts w:asciiTheme="minorHAnsi" w:hAnsiTheme="minorHAnsi" w:cstheme="minorHAnsi"/>
          <w:color w:val="000000"/>
          <w:lang w:val="el-GR"/>
        </w:rPr>
        <w:t xml:space="preserve">, </w:t>
      </w:r>
      <w:r w:rsidRPr="007028E2">
        <w:rPr>
          <w:rFonts w:asciiTheme="minorHAnsi" w:hAnsiTheme="minorHAnsi" w:cstheme="minorHAnsi"/>
          <w:color w:val="000000"/>
          <w:lang w:val="el-GR"/>
        </w:rPr>
        <w:t>υπερδιπλάσια</w:t>
      </w:r>
      <w:r w:rsidR="003A553C" w:rsidRPr="007028E2">
        <w:rPr>
          <w:rFonts w:asciiTheme="minorHAnsi" w:hAnsiTheme="minorHAnsi" w:cstheme="minorHAnsi"/>
          <w:color w:val="000000"/>
          <w:lang w:val="el-GR"/>
        </w:rPr>
        <w:t xml:space="preserve"> σε σχέση με το</w:t>
      </w:r>
      <w:r w:rsidR="00621D55" w:rsidRPr="007028E2">
        <w:rPr>
          <w:rFonts w:asciiTheme="minorHAnsi" w:hAnsiTheme="minorHAnsi" w:cstheme="minorHAnsi"/>
          <w:color w:val="000000"/>
        </w:rPr>
        <w:t xml:space="preserve"> </w:t>
      </w:r>
      <w:r w:rsidR="003A553C" w:rsidRPr="007028E2">
        <w:rPr>
          <w:rFonts w:asciiTheme="minorHAnsi" w:hAnsiTheme="minorHAnsi" w:cstheme="minorHAnsi"/>
          <w:color w:val="000000"/>
        </w:rPr>
        <w:t>7,</w:t>
      </w:r>
      <w:r w:rsidR="00C53527" w:rsidRPr="007028E2">
        <w:rPr>
          <w:rFonts w:asciiTheme="minorHAnsi" w:hAnsiTheme="minorHAnsi" w:cstheme="minorHAnsi"/>
          <w:color w:val="000000"/>
          <w:lang w:val="el-GR"/>
        </w:rPr>
        <w:t>7</w:t>
      </w:r>
      <w:r w:rsidR="003A553C" w:rsidRPr="007028E2">
        <w:rPr>
          <w:rFonts w:asciiTheme="minorHAnsi" w:hAnsiTheme="minorHAnsi" w:cstheme="minorHAnsi"/>
          <w:color w:val="000000"/>
        </w:rPr>
        <w:t>% στις χώρες του OECD</w:t>
      </w:r>
      <w:r w:rsidR="003A553C" w:rsidRPr="007028E2">
        <w:rPr>
          <w:rFonts w:asciiTheme="minorHAnsi" w:hAnsiTheme="minorHAnsi" w:cstheme="minorHAnsi"/>
          <w:color w:val="000000"/>
          <w:lang w:val="el-GR"/>
        </w:rPr>
        <w:t>.</w:t>
      </w:r>
      <w:r w:rsidR="003A553C" w:rsidRPr="007028E2">
        <w:rPr>
          <w:rFonts w:asciiTheme="minorHAnsi" w:hAnsiTheme="minorHAnsi" w:cstheme="minorHAnsi"/>
          <w:color w:val="000000"/>
        </w:rPr>
        <w:t xml:space="preserve"> </w:t>
      </w:r>
      <w:r w:rsidR="003A553C" w:rsidRPr="007028E2">
        <w:rPr>
          <w:rFonts w:asciiTheme="minorHAnsi" w:hAnsiTheme="minorHAnsi" w:cstheme="minorHAnsi"/>
          <w:color w:val="000000"/>
          <w:lang w:val="el-GR"/>
        </w:rPr>
        <w:t>Στην</w:t>
      </w:r>
      <w:r w:rsidR="00621D55" w:rsidRPr="007028E2">
        <w:rPr>
          <w:rFonts w:asciiTheme="minorHAnsi" w:hAnsiTheme="minorHAnsi" w:cstheme="minorHAnsi"/>
          <w:color w:val="000000"/>
        </w:rPr>
        <w:t xml:space="preserve"> </w:t>
      </w:r>
      <w:r w:rsidR="003A553C" w:rsidRPr="007028E2">
        <w:rPr>
          <w:rFonts w:asciiTheme="minorHAnsi" w:hAnsiTheme="minorHAnsi" w:cstheme="minorHAnsi"/>
          <w:color w:val="000000"/>
        </w:rPr>
        <w:t xml:space="preserve">Ιρλανδία </w:t>
      </w:r>
      <w:r w:rsidR="003A553C" w:rsidRPr="007028E2">
        <w:rPr>
          <w:rFonts w:asciiTheme="minorHAnsi" w:hAnsiTheme="minorHAnsi" w:cstheme="minorHAnsi"/>
          <w:color w:val="000000"/>
          <w:lang w:val="el-GR"/>
        </w:rPr>
        <w:t xml:space="preserve">ήταν μόνο </w:t>
      </w:r>
      <w:r w:rsidR="00621D55" w:rsidRPr="007028E2">
        <w:rPr>
          <w:rFonts w:asciiTheme="minorHAnsi" w:hAnsiTheme="minorHAnsi" w:cstheme="minorHAnsi"/>
          <w:color w:val="000000"/>
        </w:rPr>
        <w:t>3,</w:t>
      </w:r>
      <w:r w:rsidR="00C53527" w:rsidRPr="007028E2">
        <w:rPr>
          <w:rFonts w:asciiTheme="minorHAnsi" w:hAnsiTheme="minorHAnsi" w:cstheme="minorHAnsi"/>
          <w:color w:val="000000"/>
          <w:lang w:val="el-GR"/>
        </w:rPr>
        <w:t>3</w:t>
      </w:r>
      <w:r w:rsidR="00621D55" w:rsidRPr="007028E2">
        <w:rPr>
          <w:rFonts w:asciiTheme="minorHAnsi" w:hAnsiTheme="minorHAnsi" w:cstheme="minorHAnsi"/>
          <w:color w:val="000000"/>
        </w:rPr>
        <w:t>%</w:t>
      </w:r>
      <w:r w:rsidR="003A553C" w:rsidRPr="007028E2">
        <w:rPr>
          <w:rFonts w:asciiTheme="minorHAnsi" w:hAnsiTheme="minorHAnsi" w:cstheme="minorHAnsi"/>
          <w:color w:val="000000"/>
          <w:lang w:val="el-GR"/>
        </w:rPr>
        <w:t xml:space="preserve">. (Επίσης: </w:t>
      </w:r>
      <w:r w:rsidR="00C53527" w:rsidRPr="007028E2">
        <w:rPr>
          <w:rFonts w:asciiTheme="minorHAnsi" w:hAnsiTheme="minorHAnsi" w:cstheme="minorHAnsi"/>
          <w:color w:val="000000"/>
          <w:lang w:val="el-GR"/>
        </w:rPr>
        <w:t xml:space="preserve">3,6% στην Κορέα, </w:t>
      </w:r>
      <w:r w:rsidR="00621D55" w:rsidRPr="007028E2">
        <w:rPr>
          <w:rFonts w:asciiTheme="minorHAnsi" w:hAnsiTheme="minorHAnsi" w:cstheme="minorHAnsi"/>
          <w:color w:val="000000"/>
        </w:rPr>
        <w:t>4</w:t>
      </w:r>
      <w:r w:rsidR="00C53527" w:rsidRPr="007028E2">
        <w:rPr>
          <w:rFonts w:asciiTheme="minorHAnsi" w:hAnsiTheme="minorHAnsi" w:cstheme="minorHAnsi"/>
          <w:color w:val="000000"/>
          <w:lang w:val="el-GR"/>
        </w:rPr>
        <w:t>,3</w:t>
      </w:r>
      <w:r w:rsidR="00621D55" w:rsidRPr="007028E2">
        <w:rPr>
          <w:rFonts w:asciiTheme="minorHAnsi" w:hAnsiTheme="minorHAnsi" w:cstheme="minorHAnsi"/>
          <w:color w:val="000000"/>
        </w:rPr>
        <w:t xml:space="preserve">% στην Αυστραλία, </w:t>
      </w:r>
      <w:r w:rsidR="00C53527" w:rsidRPr="007028E2">
        <w:rPr>
          <w:rFonts w:asciiTheme="minorHAnsi" w:hAnsiTheme="minorHAnsi" w:cstheme="minorHAnsi"/>
          <w:color w:val="000000"/>
          <w:lang w:val="el-GR"/>
        </w:rPr>
        <w:t xml:space="preserve">5% στην Ολλανδία, </w:t>
      </w:r>
      <w:r w:rsidR="00621D55" w:rsidRPr="007028E2">
        <w:rPr>
          <w:rFonts w:asciiTheme="minorHAnsi" w:hAnsiTheme="minorHAnsi" w:cstheme="minorHAnsi"/>
          <w:color w:val="000000"/>
        </w:rPr>
        <w:t>5,</w:t>
      </w:r>
      <w:r w:rsidR="00C53527" w:rsidRPr="007028E2">
        <w:rPr>
          <w:rFonts w:asciiTheme="minorHAnsi" w:hAnsiTheme="minorHAnsi" w:cstheme="minorHAnsi"/>
          <w:color w:val="000000"/>
          <w:lang w:val="el-GR"/>
        </w:rPr>
        <w:t>2</w:t>
      </w:r>
      <w:r w:rsidR="00621D55" w:rsidRPr="007028E2">
        <w:rPr>
          <w:rFonts w:asciiTheme="minorHAnsi" w:hAnsiTheme="minorHAnsi" w:cstheme="minorHAnsi"/>
          <w:color w:val="000000"/>
        </w:rPr>
        <w:t>% στο Ηνωμένο Βασίλειο</w:t>
      </w:r>
      <w:r w:rsidR="003A553C" w:rsidRPr="007028E2">
        <w:rPr>
          <w:rFonts w:asciiTheme="minorHAnsi" w:hAnsiTheme="minorHAnsi" w:cstheme="minorHAnsi"/>
          <w:color w:val="000000"/>
          <w:lang w:val="el-GR"/>
        </w:rPr>
        <w:t>.)</w:t>
      </w:r>
      <w:r w:rsidR="00621D55" w:rsidRPr="007028E2">
        <w:rPr>
          <w:rFonts w:asciiTheme="minorHAnsi" w:hAnsiTheme="minorHAnsi" w:cstheme="minorHAnsi"/>
          <w:color w:val="000000"/>
        </w:rPr>
        <w:t xml:space="preserve"> </w:t>
      </w:r>
      <w:r w:rsidR="003A553C" w:rsidRPr="007028E2">
        <w:rPr>
          <w:rFonts w:asciiTheme="minorHAnsi" w:hAnsiTheme="minorHAnsi" w:cstheme="minorHAnsi"/>
          <w:color w:val="000000"/>
          <w:lang w:val="el-GR"/>
        </w:rPr>
        <w:t xml:space="preserve">Για να φτάσει η Ελλάδα τον μέσο όρο </w:t>
      </w:r>
      <w:r w:rsidR="003A553C" w:rsidRPr="007028E2">
        <w:rPr>
          <w:rFonts w:asciiTheme="minorHAnsi" w:hAnsiTheme="minorHAnsi" w:cstheme="minorHAnsi"/>
          <w:color w:val="000000"/>
          <w:lang w:val="el-GR"/>
        </w:rPr>
        <w:lastRenderedPageBreak/>
        <w:t xml:space="preserve">δαπάνης των χωρών του </w:t>
      </w:r>
      <w:r w:rsidR="003A553C" w:rsidRPr="007028E2">
        <w:rPr>
          <w:rFonts w:asciiTheme="minorHAnsi" w:hAnsiTheme="minorHAnsi" w:cstheme="minorHAnsi"/>
          <w:color w:val="000000"/>
        </w:rPr>
        <w:t>OECD</w:t>
      </w:r>
      <w:r w:rsidR="003A553C" w:rsidRPr="007028E2">
        <w:rPr>
          <w:rFonts w:asciiTheme="minorHAnsi" w:hAnsiTheme="minorHAnsi" w:cstheme="minorHAnsi"/>
          <w:color w:val="000000"/>
          <w:lang w:val="el-GR"/>
        </w:rPr>
        <w:t xml:space="preserve"> πρέπει ή να διπλασιαστεί το ΑΕΠ ή να μειωθεί στο μισό η συνταξιοδοτική δαπάνη</w:t>
      </w:r>
      <w:r w:rsidRPr="007028E2">
        <w:rPr>
          <w:rFonts w:asciiTheme="minorHAnsi" w:hAnsiTheme="minorHAnsi" w:cstheme="minorHAnsi"/>
          <w:color w:val="000000"/>
          <w:lang w:val="el-GR"/>
        </w:rPr>
        <w:t xml:space="preserve">. </w:t>
      </w:r>
    </w:p>
    <w:p w14:paraId="05F889B4" w14:textId="77777777" w:rsidR="00A35EE9" w:rsidRPr="007028E2" w:rsidRDefault="00A35EE9" w:rsidP="007028E2">
      <w:pPr>
        <w:spacing w:line="276" w:lineRule="auto"/>
        <w:rPr>
          <w:rFonts w:asciiTheme="minorHAnsi" w:hAnsiTheme="minorHAnsi" w:cstheme="minorHAnsi"/>
          <w:color w:val="000000"/>
          <w:lang w:val="el-GR"/>
        </w:rPr>
      </w:pPr>
    </w:p>
    <w:p w14:paraId="41C6D38B" w14:textId="51601DAC" w:rsidR="00A35EE9" w:rsidRPr="007028E2" w:rsidRDefault="00A35EE9" w:rsidP="007028E2">
      <w:pPr>
        <w:spacing w:line="276" w:lineRule="auto"/>
        <w:rPr>
          <w:rFonts w:asciiTheme="minorHAnsi" w:hAnsiTheme="minorHAnsi" w:cstheme="minorHAnsi"/>
          <w:color w:val="000000"/>
          <w:lang w:val="el-GR"/>
        </w:rPr>
      </w:pPr>
      <w:r w:rsidRPr="007028E2">
        <w:rPr>
          <w:rFonts w:asciiTheme="minorHAnsi" w:hAnsiTheme="minorHAnsi" w:cstheme="minorHAnsi"/>
          <w:noProof/>
          <w:color w:val="000000"/>
          <w:lang w:val="el-GR"/>
        </w:rPr>
        <w:drawing>
          <wp:inline distT="0" distB="0" distL="0" distR="0" wp14:anchorId="6F5F39F4" wp14:editId="32003461">
            <wp:extent cx="5731510" cy="349123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3491230"/>
                    </a:xfrm>
                    <a:prstGeom prst="rect">
                      <a:avLst/>
                    </a:prstGeom>
                  </pic:spPr>
                </pic:pic>
              </a:graphicData>
            </a:graphic>
          </wp:inline>
        </w:drawing>
      </w:r>
    </w:p>
    <w:p w14:paraId="0CFA9F37" w14:textId="1D1544B9" w:rsidR="00A35EE9" w:rsidRPr="007028E2" w:rsidRDefault="00A35EE9" w:rsidP="007028E2">
      <w:pPr>
        <w:spacing w:line="276" w:lineRule="auto"/>
        <w:rPr>
          <w:rFonts w:asciiTheme="minorHAnsi" w:hAnsiTheme="minorHAnsi" w:cstheme="minorHAnsi"/>
          <w:color w:val="000000"/>
          <w:lang w:val="el-GR"/>
        </w:rPr>
      </w:pPr>
      <w:r w:rsidRPr="007028E2">
        <w:rPr>
          <w:rFonts w:asciiTheme="minorHAnsi" w:hAnsiTheme="minorHAnsi" w:cstheme="minorHAnsi"/>
          <w:color w:val="000000"/>
          <w:lang w:val="el-GR"/>
        </w:rPr>
        <w:t xml:space="preserve">Καθώς η Ελλάδα δεν ανέπτυξε τους άλλους δύο συνταξιοδοτικούς πυλώνες, και όλο σχεδόν το συνταξιοδοτικό βάρος το επωμίζονται αφενός οι τρέχουσες ασφαλιστικές εισφορές των εργαζομένων και αφετέρου ο προϋπολογισμός, μια τέτοια μεταρρύθμιση θα σήμαινε, </w:t>
      </w:r>
      <w:r w:rsidR="003A553C" w:rsidRPr="007028E2">
        <w:rPr>
          <w:rFonts w:asciiTheme="minorHAnsi" w:hAnsiTheme="minorHAnsi" w:cstheme="minorHAnsi"/>
          <w:color w:val="000000"/>
          <w:lang w:val="el-GR"/>
        </w:rPr>
        <w:t>σε απόλυτες τιμές</w:t>
      </w:r>
      <w:r w:rsidRPr="007028E2">
        <w:rPr>
          <w:rFonts w:asciiTheme="minorHAnsi" w:hAnsiTheme="minorHAnsi" w:cstheme="minorHAnsi"/>
          <w:color w:val="000000"/>
          <w:lang w:val="el-GR"/>
        </w:rPr>
        <w:t>,</w:t>
      </w:r>
      <w:r w:rsidR="003A553C" w:rsidRPr="007028E2">
        <w:rPr>
          <w:rFonts w:asciiTheme="minorHAnsi" w:hAnsiTheme="minorHAnsi" w:cstheme="minorHAnsi"/>
          <w:color w:val="000000"/>
          <w:lang w:val="el-GR"/>
        </w:rPr>
        <w:t xml:space="preserve"> </w:t>
      </w:r>
      <w:r w:rsidRPr="007028E2">
        <w:rPr>
          <w:rFonts w:asciiTheme="minorHAnsi" w:hAnsiTheme="minorHAnsi" w:cstheme="minorHAnsi"/>
          <w:color w:val="000000"/>
          <w:lang w:val="el-GR"/>
        </w:rPr>
        <w:t>μείωση των συνταξιοδοτικών δαπανών κατά 15 δισ. ευρώ περίπου ανά έτος.</w:t>
      </w:r>
      <w:r w:rsidR="00621D55" w:rsidRPr="007028E2">
        <w:rPr>
          <w:rFonts w:asciiTheme="minorHAnsi" w:hAnsiTheme="minorHAnsi" w:cstheme="minorHAnsi"/>
          <w:color w:val="000000"/>
        </w:rPr>
        <w:t xml:space="preserve"> </w:t>
      </w:r>
      <w:r w:rsidRPr="007028E2">
        <w:rPr>
          <w:rFonts w:asciiTheme="minorHAnsi" w:hAnsiTheme="minorHAnsi" w:cstheme="minorHAnsi"/>
          <w:color w:val="000000"/>
          <w:lang w:val="el-GR"/>
        </w:rPr>
        <w:t>Προφαν</w:t>
      </w:r>
      <w:r w:rsidR="00946E7F" w:rsidRPr="007028E2">
        <w:rPr>
          <w:rFonts w:asciiTheme="minorHAnsi" w:hAnsiTheme="minorHAnsi" w:cstheme="minorHAnsi"/>
          <w:color w:val="000000"/>
          <w:lang w:val="el-GR"/>
        </w:rPr>
        <w:t>ώ</w:t>
      </w:r>
      <w:r w:rsidRPr="007028E2">
        <w:rPr>
          <w:rFonts w:asciiTheme="minorHAnsi" w:hAnsiTheme="minorHAnsi" w:cstheme="minorHAnsi"/>
          <w:color w:val="000000"/>
          <w:lang w:val="el-GR"/>
        </w:rPr>
        <w:t xml:space="preserve">ς αυτό είναι αδύνατον να γίνει. </w:t>
      </w:r>
    </w:p>
    <w:p w14:paraId="68E5C470" w14:textId="77777777" w:rsidR="00A35EE9" w:rsidRPr="007028E2" w:rsidRDefault="00A35EE9" w:rsidP="007028E2">
      <w:pPr>
        <w:spacing w:line="276" w:lineRule="auto"/>
        <w:rPr>
          <w:rFonts w:asciiTheme="minorHAnsi" w:hAnsiTheme="minorHAnsi" w:cstheme="minorHAnsi"/>
          <w:color w:val="000000"/>
          <w:lang w:val="el-GR"/>
        </w:rPr>
      </w:pPr>
    </w:p>
    <w:p w14:paraId="0CB6024F" w14:textId="05BAC35F" w:rsidR="0021498F" w:rsidRPr="007028E2" w:rsidRDefault="0021498F"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Το συνταξιοδοτικό σύστημα της Ιρλανδίας υπέστη και άλλες </w:t>
      </w:r>
      <w:proofErr w:type="spellStart"/>
      <w:r w:rsidRPr="007028E2">
        <w:rPr>
          <w:rFonts w:asciiTheme="minorHAnsi" w:hAnsiTheme="minorHAnsi" w:cstheme="minorHAnsi"/>
          <w:lang w:val="el-GR"/>
        </w:rPr>
        <w:t>μεταρρρυθμίσεις</w:t>
      </w:r>
      <w:proofErr w:type="spellEnd"/>
      <w:r w:rsidRPr="007028E2">
        <w:rPr>
          <w:rFonts w:asciiTheme="minorHAnsi" w:hAnsiTheme="minorHAnsi" w:cstheme="minorHAnsi"/>
          <w:lang w:val="el-GR"/>
        </w:rPr>
        <w:t xml:space="preserve"> στο παρελθόν. </w:t>
      </w:r>
      <w:r w:rsidR="00C65CEB" w:rsidRPr="007028E2">
        <w:rPr>
          <w:rFonts w:asciiTheme="minorHAnsi" w:hAnsiTheme="minorHAnsi" w:cstheme="minorHAnsi"/>
          <w:lang w:val="en-US"/>
        </w:rPr>
        <w:t>A</w:t>
      </w:r>
      <w:proofErr w:type="spellStart"/>
      <w:r w:rsidRPr="007028E2">
        <w:rPr>
          <w:rFonts w:asciiTheme="minorHAnsi" w:hAnsiTheme="minorHAnsi" w:cstheme="minorHAnsi"/>
          <w:lang w:val="el-GR"/>
        </w:rPr>
        <w:t>ξιοσημείωτες</w:t>
      </w:r>
      <w:proofErr w:type="spellEnd"/>
      <w:r w:rsidRPr="007028E2">
        <w:rPr>
          <w:rFonts w:asciiTheme="minorHAnsi" w:hAnsiTheme="minorHAnsi" w:cstheme="minorHAnsi"/>
          <w:lang w:val="el-GR"/>
        </w:rPr>
        <w:t xml:space="preserve"> μεταβολές συνέβησαν το 2004, όταν η ηλικία συνταξιοδότησης για τους νεοεισερχόμενους στη δημόσια υπηρεσία αυξήθηκε από τα 60</w:t>
      </w:r>
    </w:p>
    <w:p w14:paraId="2883E95B" w14:textId="4635AEBA" w:rsidR="001B397E" w:rsidRPr="007028E2" w:rsidRDefault="0021498F" w:rsidP="007028E2">
      <w:pPr>
        <w:spacing w:line="276" w:lineRule="auto"/>
        <w:rPr>
          <w:rFonts w:asciiTheme="minorHAnsi" w:hAnsiTheme="minorHAnsi" w:cstheme="minorHAnsi"/>
          <w:lang w:val="el-GR"/>
        </w:rPr>
      </w:pPr>
      <w:r w:rsidRPr="007028E2">
        <w:rPr>
          <w:rFonts w:asciiTheme="minorHAnsi" w:hAnsiTheme="minorHAnsi" w:cstheme="minorHAnsi"/>
          <w:lang w:val="el-GR"/>
        </w:rPr>
        <w:t>στα 65 έτη, το 2009, όταν εφαρμόστηκε περικοπή μισθών στις αποδοχές των δημοσίων υπαλλήλων, τον Ιανουάριο του 2011, όταν μειώθηκαν όλες οι συντάξεις των δημοσίων υπαλλήλων από 6% έως 20%</w:t>
      </w:r>
      <w:r w:rsidR="00C65CEB" w:rsidRPr="007028E2">
        <w:rPr>
          <w:rFonts w:asciiTheme="minorHAnsi" w:hAnsiTheme="minorHAnsi" w:cstheme="minorHAnsi"/>
          <w:lang w:val="el-GR"/>
        </w:rPr>
        <w:t>. Δομικού χαρακτήρα ήταν η μεταρρύθμιση του 2013. Την 1η Ιανουαρίου άρχισε να εφαρμόζεται το Ενιαίο Συνταξιοδοτικό Πρόγραμμα Δημοσίου Τομέα (</w:t>
      </w:r>
      <w:proofErr w:type="spellStart"/>
      <w:r w:rsidR="00C65CEB" w:rsidRPr="007028E2">
        <w:rPr>
          <w:rFonts w:asciiTheme="minorHAnsi" w:hAnsiTheme="minorHAnsi" w:cstheme="minorHAnsi"/>
          <w:lang w:val="el-GR"/>
        </w:rPr>
        <w:t>Single</w:t>
      </w:r>
      <w:proofErr w:type="spellEnd"/>
      <w:r w:rsidR="00C65CEB" w:rsidRPr="007028E2">
        <w:rPr>
          <w:rFonts w:asciiTheme="minorHAnsi" w:hAnsiTheme="minorHAnsi" w:cstheme="minorHAnsi"/>
          <w:lang w:val="el-GR"/>
        </w:rPr>
        <w:t xml:space="preserve"> </w:t>
      </w:r>
      <w:proofErr w:type="spellStart"/>
      <w:r w:rsidR="00C65CEB" w:rsidRPr="007028E2">
        <w:rPr>
          <w:rFonts w:asciiTheme="minorHAnsi" w:hAnsiTheme="minorHAnsi" w:cstheme="minorHAnsi"/>
          <w:lang w:val="el-GR"/>
        </w:rPr>
        <w:t>Public</w:t>
      </w:r>
      <w:proofErr w:type="spellEnd"/>
      <w:r w:rsidR="00C65CEB" w:rsidRPr="007028E2">
        <w:rPr>
          <w:rFonts w:asciiTheme="minorHAnsi" w:hAnsiTheme="minorHAnsi" w:cstheme="minorHAnsi"/>
          <w:lang w:val="el-GR"/>
        </w:rPr>
        <w:t xml:space="preserve"> </w:t>
      </w:r>
      <w:proofErr w:type="spellStart"/>
      <w:r w:rsidR="00C65CEB" w:rsidRPr="007028E2">
        <w:rPr>
          <w:rFonts w:asciiTheme="minorHAnsi" w:hAnsiTheme="minorHAnsi" w:cstheme="minorHAnsi"/>
          <w:lang w:val="el-GR"/>
        </w:rPr>
        <w:t>Service</w:t>
      </w:r>
      <w:proofErr w:type="spellEnd"/>
      <w:r w:rsidR="00C65CEB" w:rsidRPr="007028E2">
        <w:rPr>
          <w:rFonts w:asciiTheme="minorHAnsi" w:hAnsiTheme="minorHAnsi" w:cstheme="minorHAnsi"/>
          <w:lang w:val="el-GR"/>
        </w:rPr>
        <w:t xml:space="preserve"> </w:t>
      </w:r>
      <w:proofErr w:type="spellStart"/>
      <w:r w:rsidR="00C65CEB" w:rsidRPr="007028E2">
        <w:rPr>
          <w:rFonts w:asciiTheme="minorHAnsi" w:hAnsiTheme="minorHAnsi" w:cstheme="minorHAnsi"/>
          <w:lang w:val="el-GR"/>
        </w:rPr>
        <w:t>Pension</w:t>
      </w:r>
      <w:proofErr w:type="spellEnd"/>
      <w:r w:rsidR="00C65CEB" w:rsidRPr="007028E2">
        <w:rPr>
          <w:rFonts w:asciiTheme="minorHAnsi" w:hAnsiTheme="minorHAnsi" w:cstheme="minorHAnsi"/>
          <w:lang w:val="el-GR"/>
        </w:rPr>
        <w:t xml:space="preserve"> </w:t>
      </w:r>
      <w:proofErr w:type="spellStart"/>
      <w:r w:rsidR="00C65CEB" w:rsidRPr="007028E2">
        <w:rPr>
          <w:rFonts w:asciiTheme="minorHAnsi" w:hAnsiTheme="minorHAnsi" w:cstheme="minorHAnsi"/>
          <w:lang w:val="el-GR"/>
        </w:rPr>
        <w:t>Scheme</w:t>
      </w:r>
      <w:proofErr w:type="spellEnd"/>
      <w:r w:rsidR="00C65CEB" w:rsidRPr="007028E2">
        <w:rPr>
          <w:rFonts w:asciiTheme="minorHAnsi" w:hAnsiTheme="minorHAnsi" w:cstheme="minorHAnsi"/>
          <w:lang w:val="el-GR"/>
        </w:rPr>
        <w:t>), με το οποίο η σύνταξη κάθε εργαζόμενου στο Δημόσιο σχετίσθηκε με τις αποδοχές του κάθε έτο</w:t>
      </w:r>
      <w:r w:rsidR="001E77BF" w:rsidRPr="007028E2">
        <w:rPr>
          <w:rFonts w:asciiTheme="minorHAnsi" w:hAnsiTheme="minorHAnsi" w:cstheme="minorHAnsi"/>
          <w:lang w:val="el-GR"/>
        </w:rPr>
        <w:t>υ</w:t>
      </w:r>
      <w:r w:rsidR="00C65CEB" w:rsidRPr="007028E2">
        <w:rPr>
          <w:rFonts w:asciiTheme="minorHAnsi" w:hAnsiTheme="minorHAnsi" w:cstheme="minorHAnsi"/>
          <w:lang w:val="el-GR"/>
        </w:rPr>
        <w:t xml:space="preserve">ς, ως ένα συγκεκριμένο ποσοστό τους, </w:t>
      </w:r>
      <w:r w:rsidR="00830A2F" w:rsidRPr="007028E2">
        <w:rPr>
          <w:rFonts w:asciiTheme="minorHAnsi" w:hAnsiTheme="minorHAnsi" w:cstheme="minorHAnsi"/>
          <w:lang w:val="el-GR"/>
        </w:rPr>
        <w:t>και όχι</w:t>
      </w:r>
      <w:r w:rsidR="00C65CEB" w:rsidRPr="007028E2">
        <w:rPr>
          <w:rFonts w:asciiTheme="minorHAnsi" w:hAnsiTheme="minorHAnsi" w:cstheme="minorHAnsi"/>
          <w:lang w:val="el-GR"/>
        </w:rPr>
        <w:t xml:space="preserve"> ως ποσοστό του τελικού μισθού</w:t>
      </w:r>
      <w:r w:rsidR="00830A2F" w:rsidRPr="007028E2">
        <w:rPr>
          <w:rFonts w:asciiTheme="minorHAnsi" w:hAnsiTheme="minorHAnsi" w:cstheme="minorHAnsi"/>
          <w:lang w:val="el-GR"/>
        </w:rPr>
        <w:t>,</w:t>
      </w:r>
      <w:r w:rsidR="00C65CEB" w:rsidRPr="007028E2">
        <w:rPr>
          <w:rFonts w:asciiTheme="minorHAnsi" w:hAnsiTheme="minorHAnsi" w:cstheme="minorHAnsi"/>
          <w:lang w:val="el-GR"/>
        </w:rPr>
        <w:t xml:space="preserve"> όπως ίσχυε μέχρι τότε. </w:t>
      </w:r>
      <w:r w:rsidR="001B397E" w:rsidRPr="007028E2">
        <w:rPr>
          <w:rFonts w:asciiTheme="minorHAnsi" w:hAnsiTheme="minorHAnsi" w:cstheme="minorHAnsi"/>
          <w:lang w:val="el-GR"/>
        </w:rPr>
        <w:t>Με αυτές τις αλλαγές το μέσο ετήσιο κόστος σύνταξης μει</w:t>
      </w:r>
      <w:r w:rsidR="00830A2F" w:rsidRPr="007028E2">
        <w:rPr>
          <w:rFonts w:asciiTheme="minorHAnsi" w:hAnsiTheme="minorHAnsi" w:cstheme="minorHAnsi"/>
          <w:lang w:val="el-GR"/>
        </w:rPr>
        <w:t>ώθηκε</w:t>
      </w:r>
      <w:r w:rsidR="001B397E" w:rsidRPr="007028E2">
        <w:rPr>
          <w:rFonts w:asciiTheme="minorHAnsi" w:hAnsiTheme="minorHAnsi" w:cstheme="minorHAnsi"/>
          <w:lang w:val="el-GR"/>
        </w:rPr>
        <w:t xml:space="preserve"> κατά περίπου 35% με ετήσια  εξοικονόμηση 1,8 δι</w:t>
      </w:r>
      <w:r w:rsidR="00830A2F" w:rsidRPr="007028E2">
        <w:rPr>
          <w:rFonts w:asciiTheme="minorHAnsi" w:hAnsiTheme="minorHAnsi" w:cstheme="minorHAnsi"/>
          <w:lang w:val="el-GR"/>
        </w:rPr>
        <w:t>σ.</w:t>
      </w:r>
      <w:r w:rsidR="001B397E" w:rsidRPr="007028E2">
        <w:rPr>
          <w:rFonts w:asciiTheme="minorHAnsi" w:hAnsiTheme="minorHAnsi" w:cstheme="minorHAnsi"/>
          <w:lang w:val="el-GR"/>
        </w:rPr>
        <w:t xml:space="preserve"> ευρώ. </w:t>
      </w:r>
    </w:p>
    <w:p w14:paraId="147CF9D4" w14:textId="77777777" w:rsidR="00F27A36" w:rsidRPr="007028E2" w:rsidRDefault="00F27A36" w:rsidP="007028E2">
      <w:pPr>
        <w:spacing w:line="276" w:lineRule="auto"/>
        <w:rPr>
          <w:rFonts w:asciiTheme="minorHAnsi" w:hAnsiTheme="minorHAnsi" w:cstheme="minorHAnsi"/>
          <w:b/>
          <w:bCs/>
          <w:lang w:val="el-GR"/>
        </w:rPr>
      </w:pPr>
    </w:p>
    <w:p w14:paraId="0EE09908" w14:textId="1A163950" w:rsidR="00F27A36" w:rsidRPr="007028E2" w:rsidRDefault="00963C33" w:rsidP="007028E2">
      <w:pPr>
        <w:spacing w:line="276" w:lineRule="auto"/>
        <w:rPr>
          <w:rFonts w:asciiTheme="minorHAnsi" w:hAnsiTheme="minorHAnsi" w:cstheme="minorHAnsi"/>
          <w:b/>
          <w:bCs/>
          <w:lang w:val="el-GR"/>
        </w:rPr>
      </w:pPr>
      <w:r>
        <w:rPr>
          <w:rFonts w:asciiTheme="minorHAnsi" w:hAnsiTheme="minorHAnsi" w:cstheme="minorHAnsi"/>
          <w:b/>
          <w:bCs/>
          <w:lang w:val="el-GR"/>
        </w:rPr>
        <w:t>11</w:t>
      </w:r>
      <w:r w:rsidR="00946E7F" w:rsidRPr="007028E2">
        <w:rPr>
          <w:rFonts w:asciiTheme="minorHAnsi" w:hAnsiTheme="minorHAnsi" w:cstheme="minorHAnsi"/>
          <w:b/>
          <w:bCs/>
          <w:lang w:val="el-GR"/>
        </w:rPr>
        <w:t xml:space="preserve">. </w:t>
      </w:r>
      <w:r w:rsidR="00F27A36" w:rsidRPr="007028E2">
        <w:rPr>
          <w:rFonts w:asciiTheme="minorHAnsi" w:hAnsiTheme="minorHAnsi" w:cstheme="minorHAnsi"/>
          <w:b/>
          <w:bCs/>
          <w:lang w:val="el-GR"/>
        </w:rPr>
        <w:t>ΚΟΜΜΑΤΑ ΚΑΙ ΠΟΛΙΤΙΚΟΙ ΠΟΥ ΔΙΑΧΕΙΡΙΣΘΗΚΑΝ ΤΗΝ ΚΡΙΣΗ</w:t>
      </w:r>
    </w:p>
    <w:p w14:paraId="52A9E8F9" w14:textId="0CE9A9E8" w:rsidR="00EC520F" w:rsidRPr="007028E2" w:rsidRDefault="00F27A36" w:rsidP="007028E2">
      <w:pPr>
        <w:spacing w:line="276" w:lineRule="auto"/>
        <w:rPr>
          <w:rFonts w:asciiTheme="minorHAnsi" w:hAnsiTheme="minorHAnsi" w:cstheme="minorHAnsi"/>
          <w:lang w:val="el-GR"/>
        </w:rPr>
      </w:pPr>
      <w:r w:rsidRPr="007028E2">
        <w:rPr>
          <w:rStyle w:val="Strong"/>
          <w:rFonts w:asciiTheme="minorHAnsi" w:hAnsiTheme="minorHAnsi" w:cstheme="minorHAnsi"/>
          <w:b w:val="0"/>
          <w:bCs w:val="0"/>
          <w:color w:val="000000"/>
          <w:bdr w:val="none" w:sz="0" w:space="0" w:color="auto" w:frame="1"/>
          <w:lang w:val="el-GR"/>
        </w:rPr>
        <w:t>Γ</w:t>
      </w:r>
      <w:r w:rsidR="00DE7A38" w:rsidRPr="007028E2">
        <w:rPr>
          <w:rStyle w:val="Strong"/>
          <w:rFonts w:asciiTheme="minorHAnsi" w:hAnsiTheme="minorHAnsi" w:cstheme="minorHAnsi"/>
          <w:b w:val="0"/>
          <w:bCs w:val="0"/>
          <w:color w:val="000000"/>
          <w:bdr w:val="none" w:sz="0" w:space="0" w:color="auto" w:frame="1"/>
          <w:lang w:val="el-GR"/>
        </w:rPr>
        <w:t>ια την</w:t>
      </w:r>
      <w:r w:rsidR="00DE7A38" w:rsidRPr="007028E2">
        <w:rPr>
          <w:rFonts w:asciiTheme="minorHAnsi" w:hAnsiTheme="minorHAnsi" w:cstheme="minorHAnsi"/>
          <w:color w:val="000000"/>
          <w:lang w:val="el-GR"/>
        </w:rPr>
        <w:t xml:space="preserve"> Ιρλανδία, ο εκτροχιασμός της Οικονομίας της και η είσοδος της σε καθεστώς επιτήρησης, αποτέλεσε το έναυσμα για διαρθρωτικές αλλαγές οι οποίες στέφθηκαν από </w:t>
      </w:r>
      <w:r w:rsidR="00DE7A38" w:rsidRPr="007028E2">
        <w:rPr>
          <w:rFonts w:asciiTheme="minorHAnsi" w:hAnsiTheme="minorHAnsi" w:cstheme="minorHAnsi"/>
          <w:color w:val="000000"/>
          <w:lang w:val="el-GR"/>
        </w:rPr>
        <w:lastRenderedPageBreak/>
        <w:t>επιτυχία, σε αντίθεση με την Ελλάδα</w:t>
      </w:r>
      <w:r w:rsidR="00B75E54" w:rsidRPr="007028E2">
        <w:rPr>
          <w:rFonts w:asciiTheme="minorHAnsi" w:hAnsiTheme="minorHAnsi" w:cstheme="minorHAnsi"/>
          <w:color w:val="000000"/>
          <w:lang w:val="el-GR"/>
        </w:rPr>
        <w:t>,</w:t>
      </w:r>
      <w:r w:rsidR="00DE7A38" w:rsidRPr="007028E2">
        <w:rPr>
          <w:rFonts w:asciiTheme="minorHAnsi" w:hAnsiTheme="minorHAnsi" w:cstheme="minorHAnsi"/>
          <w:color w:val="000000"/>
          <w:lang w:val="el-GR"/>
        </w:rPr>
        <w:t xml:space="preserve"> οι κυβερνήσεις της οποίας δεν αποτόλμησαν δομικές μεταρρυθμίσεις.</w:t>
      </w:r>
      <w:r w:rsidR="00174415" w:rsidRPr="007028E2">
        <w:rPr>
          <w:rFonts w:asciiTheme="minorHAnsi" w:hAnsiTheme="minorHAnsi" w:cstheme="minorHAnsi"/>
          <w:color w:val="000000"/>
          <w:lang w:val="el-GR"/>
        </w:rPr>
        <w:t xml:space="preserve"> </w:t>
      </w:r>
      <w:r w:rsidR="00174415" w:rsidRPr="007028E2">
        <w:rPr>
          <w:rFonts w:asciiTheme="minorHAnsi" w:hAnsiTheme="minorHAnsi" w:cstheme="minorHAnsi"/>
          <w:color w:val="000000"/>
          <w:shd w:val="clear" w:color="auto" w:fill="FFFFFF"/>
          <w:lang w:val="el-GR"/>
        </w:rPr>
        <w:t>Η πολιτική και κοινωνική συναίνεση στη Ιρλανδία</w:t>
      </w:r>
      <w:r w:rsidR="00B75E54" w:rsidRPr="007028E2">
        <w:rPr>
          <w:rFonts w:asciiTheme="minorHAnsi" w:hAnsiTheme="minorHAnsi" w:cstheme="minorHAnsi"/>
          <w:color w:val="000000"/>
          <w:shd w:val="clear" w:color="auto" w:fill="FFFFFF"/>
          <w:lang w:val="el-GR"/>
        </w:rPr>
        <w:t xml:space="preserve"> δεν επετεύχθη αυτόματα, λόγω οξύτερης αντίληψης των Ιρλανδών για τα οικονομικά θέματα. Επί μία δεκαετία οι Ιρλανδοί, πολιτικοί και πολίτες, προέβαιναν σε απερίσκεπτες επιλογές στη διαχείριση των οικονομικών </w:t>
      </w:r>
      <w:r w:rsidR="003C61AC" w:rsidRPr="007028E2">
        <w:rPr>
          <w:rFonts w:asciiTheme="minorHAnsi" w:hAnsiTheme="minorHAnsi" w:cstheme="minorHAnsi"/>
          <w:color w:val="000000"/>
          <w:shd w:val="clear" w:color="auto" w:fill="FFFFFF"/>
          <w:lang w:val="el-GR"/>
        </w:rPr>
        <w:t xml:space="preserve">τους, όπως αποτυπώνεται στους παρακάτω πίνακες. </w:t>
      </w:r>
      <w:r w:rsidR="00B75E54" w:rsidRPr="007028E2">
        <w:rPr>
          <w:rFonts w:asciiTheme="minorHAnsi" w:hAnsiTheme="minorHAnsi" w:cstheme="minorHAnsi"/>
          <w:color w:val="000000"/>
          <w:shd w:val="clear" w:color="auto" w:fill="FFFFFF"/>
          <w:lang w:val="el-GR"/>
        </w:rPr>
        <w:t xml:space="preserve">Απλώς οι </w:t>
      </w:r>
      <w:r w:rsidR="003C61AC" w:rsidRPr="007028E2">
        <w:rPr>
          <w:rFonts w:asciiTheme="minorHAnsi" w:hAnsiTheme="minorHAnsi" w:cstheme="minorHAnsi"/>
          <w:color w:val="000000"/>
          <w:shd w:val="clear" w:color="auto" w:fill="FFFFFF"/>
          <w:lang w:val="el-GR"/>
        </w:rPr>
        <w:t>Ι</w:t>
      </w:r>
      <w:r w:rsidR="00B75E54" w:rsidRPr="007028E2">
        <w:rPr>
          <w:rFonts w:asciiTheme="minorHAnsi" w:hAnsiTheme="minorHAnsi" w:cstheme="minorHAnsi"/>
          <w:color w:val="000000"/>
          <w:shd w:val="clear" w:color="auto" w:fill="FFFFFF"/>
          <w:lang w:val="el-GR"/>
        </w:rPr>
        <w:t>ρλανδοί διδά</w:t>
      </w:r>
      <w:r w:rsidR="003C61AC" w:rsidRPr="007028E2">
        <w:rPr>
          <w:rFonts w:asciiTheme="minorHAnsi" w:hAnsiTheme="minorHAnsi" w:cstheme="minorHAnsi"/>
          <w:color w:val="000000"/>
          <w:shd w:val="clear" w:color="auto" w:fill="FFFFFF"/>
          <w:lang w:val="el-GR"/>
        </w:rPr>
        <w:t xml:space="preserve">χθηκαν </w:t>
      </w:r>
      <w:r w:rsidR="00EC520F" w:rsidRPr="007028E2">
        <w:rPr>
          <w:rFonts w:asciiTheme="minorHAnsi" w:hAnsiTheme="minorHAnsi" w:cstheme="minorHAnsi"/>
          <w:color w:val="000000"/>
          <w:shd w:val="clear" w:color="auto" w:fill="FFFFFF"/>
          <w:lang w:val="el-GR"/>
        </w:rPr>
        <w:t xml:space="preserve">γρήγορα </w:t>
      </w:r>
      <w:r w:rsidR="003C61AC" w:rsidRPr="007028E2">
        <w:rPr>
          <w:rFonts w:asciiTheme="minorHAnsi" w:hAnsiTheme="minorHAnsi" w:cstheme="minorHAnsi"/>
          <w:color w:val="000000"/>
          <w:shd w:val="clear" w:color="auto" w:fill="FFFFFF"/>
          <w:lang w:val="el-GR"/>
        </w:rPr>
        <w:t xml:space="preserve">από τις αστοχίες </w:t>
      </w:r>
      <w:r w:rsidR="00EC520F" w:rsidRPr="007028E2">
        <w:rPr>
          <w:rFonts w:asciiTheme="minorHAnsi" w:hAnsiTheme="minorHAnsi" w:cstheme="minorHAnsi"/>
          <w:color w:val="000000"/>
          <w:shd w:val="clear" w:color="auto" w:fill="FFFFFF"/>
          <w:lang w:val="el-GR"/>
        </w:rPr>
        <w:t xml:space="preserve">τους. Κανένα κόμμα δεν προσπάθησε να εκμεταλλευτεί την κρίση, προς ίδιον όφελος. Σ΄ αυτή την εξέλιξη συνέβαλε το ότι στην Ιρλανδία δεν υπάρχουν αριστερά κόμματα. Τα δύο κόμματα που εναλλάσσονται </w:t>
      </w:r>
      <w:proofErr w:type="spellStart"/>
      <w:r w:rsidR="00EC520F" w:rsidRPr="007028E2">
        <w:rPr>
          <w:rFonts w:asciiTheme="minorHAnsi" w:hAnsiTheme="minorHAnsi" w:cstheme="minorHAnsi"/>
          <w:color w:val="000000"/>
          <w:shd w:val="clear" w:color="auto" w:fill="FFFFFF"/>
          <w:lang w:val="el-GR"/>
        </w:rPr>
        <w:t>στ</w:t>
      </w:r>
      <w:proofErr w:type="spellEnd"/>
      <w:r w:rsidR="008F56DF" w:rsidRPr="007028E2">
        <w:rPr>
          <w:rFonts w:asciiTheme="minorHAnsi" w:hAnsiTheme="minorHAnsi" w:cstheme="minorHAnsi"/>
          <w:color w:val="000000"/>
          <w:shd w:val="clear" w:color="auto" w:fill="FFFFFF"/>
        </w:rPr>
        <w:t>ην</w:t>
      </w:r>
      <w:r w:rsidR="00EC520F" w:rsidRPr="007028E2">
        <w:rPr>
          <w:rFonts w:asciiTheme="minorHAnsi" w:hAnsiTheme="minorHAnsi" w:cstheme="minorHAnsi"/>
          <w:color w:val="000000"/>
          <w:shd w:val="clear" w:color="auto" w:fill="FFFFFF"/>
          <w:lang w:val="el-GR"/>
        </w:rPr>
        <w:t xml:space="preserve"> εξουσία είναι κεντρώα. Είναι </w:t>
      </w:r>
      <w:r w:rsidR="00D54938" w:rsidRPr="007028E2">
        <w:rPr>
          <w:rFonts w:asciiTheme="minorHAnsi" w:hAnsiTheme="minorHAnsi" w:cstheme="minorHAnsi"/>
          <w:color w:val="000000"/>
          <w:shd w:val="clear" w:color="auto" w:fill="FFFFFF"/>
          <w:lang w:val="el-GR"/>
        </w:rPr>
        <w:t>τ</w:t>
      </w:r>
      <w:r w:rsidR="008931FB" w:rsidRPr="007028E2">
        <w:rPr>
          <w:rFonts w:asciiTheme="minorHAnsi" w:hAnsiTheme="minorHAnsi" w:cstheme="minorHAnsi"/>
          <w:color w:val="000000"/>
          <w:shd w:val="clear" w:color="auto" w:fill="FFFFFF"/>
        </w:rPr>
        <w:t xml:space="preserve">ο Fianna Fáil </w:t>
      </w:r>
      <w:r w:rsidR="008931FB" w:rsidRPr="007028E2">
        <w:rPr>
          <w:rFonts w:asciiTheme="minorHAnsi" w:hAnsiTheme="minorHAnsi" w:cstheme="minorHAnsi"/>
          <w:color w:val="000000"/>
          <w:shd w:val="clear" w:color="auto" w:fill="FFFFFF"/>
          <w:lang w:val="el-GR"/>
        </w:rPr>
        <w:t>(</w:t>
      </w:r>
      <w:r w:rsidR="008931FB" w:rsidRPr="007028E2">
        <w:rPr>
          <w:rFonts w:asciiTheme="minorHAnsi" w:hAnsiTheme="minorHAnsi" w:cstheme="minorHAnsi"/>
          <w:color w:val="000000"/>
          <w:shd w:val="clear" w:color="auto" w:fill="FFFFFF"/>
        </w:rPr>
        <w:t>Φίανα Φαλ</w:t>
      </w:r>
      <w:r w:rsidR="008931FB" w:rsidRPr="007028E2">
        <w:rPr>
          <w:rFonts w:asciiTheme="minorHAnsi" w:hAnsiTheme="minorHAnsi" w:cstheme="minorHAnsi"/>
          <w:color w:val="000000"/>
          <w:shd w:val="clear" w:color="auto" w:fill="FFFFFF"/>
          <w:lang w:val="el-GR"/>
        </w:rPr>
        <w:t>)</w:t>
      </w:r>
      <w:r w:rsidR="008931FB" w:rsidRPr="007028E2">
        <w:rPr>
          <w:rFonts w:asciiTheme="minorHAnsi" w:hAnsiTheme="minorHAnsi" w:cstheme="minorHAnsi"/>
          <w:color w:val="000000"/>
          <w:shd w:val="clear" w:color="auto" w:fill="FFFFFF"/>
        </w:rPr>
        <w:t xml:space="preserve"> </w:t>
      </w:r>
      <w:r w:rsidR="008931FB" w:rsidRPr="007028E2">
        <w:rPr>
          <w:rFonts w:asciiTheme="minorHAnsi" w:hAnsiTheme="minorHAnsi" w:cstheme="minorHAnsi"/>
          <w:color w:val="000000"/>
          <w:shd w:val="clear" w:color="auto" w:fill="FFFFFF"/>
          <w:lang w:val="el-GR"/>
        </w:rPr>
        <w:t xml:space="preserve">και το </w:t>
      </w:r>
      <w:r w:rsidR="008931FB" w:rsidRPr="007028E2">
        <w:rPr>
          <w:rFonts w:asciiTheme="minorHAnsi" w:hAnsiTheme="minorHAnsi" w:cstheme="minorHAnsi"/>
          <w:color w:val="000000"/>
          <w:shd w:val="clear" w:color="auto" w:fill="FFFFFF"/>
        </w:rPr>
        <w:t xml:space="preserve">Fine Gael </w:t>
      </w:r>
      <w:r w:rsidR="008931FB" w:rsidRPr="007028E2">
        <w:rPr>
          <w:rFonts w:asciiTheme="minorHAnsi" w:hAnsiTheme="minorHAnsi" w:cstheme="minorHAnsi"/>
          <w:color w:val="000000"/>
          <w:shd w:val="clear" w:color="auto" w:fill="FFFFFF"/>
          <w:lang w:val="el-GR"/>
        </w:rPr>
        <w:t>(</w:t>
      </w:r>
      <w:r w:rsidR="008931FB" w:rsidRPr="007028E2">
        <w:rPr>
          <w:rFonts w:asciiTheme="minorHAnsi" w:hAnsiTheme="minorHAnsi" w:cstheme="minorHAnsi"/>
          <w:color w:val="000000"/>
          <w:shd w:val="clear" w:color="auto" w:fill="FFFFFF"/>
        </w:rPr>
        <w:t>Φίνε Γκελ</w:t>
      </w:r>
      <w:r w:rsidR="008931FB" w:rsidRPr="007028E2">
        <w:rPr>
          <w:rFonts w:asciiTheme="minorHAnsi" w:hAnsiTheme="minorHAnsi" w:cstheme="minorHAnsi"/>
          <w:color w:val="000000"/>
          <w:shd w:val="clear" w:color="auto" w:fill="FFFFFF"/>
          <w:lang w:val="el-GR"/>
        </w:rPr>
        <w:t>).</w:t>
      </w:r>
      <w:r w:rsidR="008931FB" w:rsidRPr="007028E2">
        <w:rPr>
          <w:rFonts w:asciiTheme="minorHAnsi" w:hAnsiTheme="minorHAnsi" w:cstheme="minorHAnsi"/>
          <w:color w:val="000000"/>
          <w:shd w:val="clear" w:color="auto" w:fill="FFFFFF"/>
        </w:rPr>
        <w:t xml:space="preserve"> </w:t>
      </w:r>
      <w:r w:rsidR="00AB6FDE" w:rsidRPr="007028E2">
        <w:rPr>
          <w:rFonts w:asciiTheme="minorHAnsi" w:hAnsiTheme="minorHAnsi" w:cstheme="minorHAnsi"/>
          <w:color w:val="000000"/>
          <w:shd w:val="clear" w:color="auto" w:fill="FFFFFF"/>
          <w:lang w:val="el-GR"/>
        </w:rPr>
        <w:t>Μολονότι προέκυψαν από τη</w:t>
      </w:r>
      <w:r w:rsidR="00AB6FDE" w:rsidRPr="007028E2">
        <w:rPr>
          <w:rFonts w:asciiTheme="minorHAnsi" w:hAnsiTheme="minorHAnsi" w:cstheme="minorHAnsi"/>
          <w:color w:val="000000"/>
          <w:shd w:val="clear" w:color="auto" w:fill="FFFFFF"/>
        </w:rPr>
        <w:t xml:space="preserve"> διάσπαση </w:t>
      </w:r>
      <w:r w:rsidR="00AB6FDE" w:rsidRPr="007028E2">
        <w:rPr>
          <w:rFonts w:asciiTheme="minorHAnsi" w:hAnsiTheme="minorHAnsi" w:cstheme="minorHAnsi"/>
          <w:color w:val="000000"/>
          <w:shd w:val="clear" w:color="auto" w:fill="FFFFFF"/>
          <w:lang w:val="el-GR"/>
        </w:rPr>
        <w:t>του</w:t>
      </w:r>
      <w:r w:rsidR="00AB6FDE" w:rsidRPr="007028E2">
        <w:rPr>
          <w:rFonts w:asciiTheme="minorHAnsi" w:hAnsiTheme="minorHAnsi" w:cstheme="minorHAnsi"/>
          <w:color w:val="000000"/>
          <w:shd w:val="clear" w:color="auto" w:fill="FFFFFF"/>
        </w:rPr>
        <w:t xml:space="preserve"> Sinn Féin</w:t>
      </w:r>
      <w:r w:rsidR="00AB6FDE" w:rsidRPr="007028E2">
        <w:rPr>
          <w:rFonts w:asciiTheme="minorHAnsi" w:hAnsiTheme="minorHAnsi" w:cstheme="minorHAnsi"/>
          <w:color w:val="000000"/>
          <w:shd w:val="clear" w:color="auto" w:fill="FFFFFF"/>
          <w:lang w:val="el-GR"/>
        </w:rPr>
        <w:t xml:space="preserve"> (</w:t>
      </w:r>
      <w:proofErr w:type="spellStart"/>
      <w:r w:rsidR="00AB6FDE" w:rsidRPr="007028E2">
        <w:rPr>
          <w:rFonts w:asciiTheme="minorHAnsi" w:hAnsiTheme="minorHAnsi" w:cstheme="minorHAnsi"/>
          <w:color w:val="000000"/>
          <w:shd w:val="clear" w:color="auto" w:fill="FFFFFF"/>
          <w:lang w:val="el-GR"/>
        </w:rPr>
        <w:t>Σιν</w:t>
      </w:r>
      <w:proofErr w:type="spellEnd"/>
      <w:r w:rsidR="00AB6FDE" w:rsidRPr="007028E2">
        <w:rPr>
          <w:rFonts w:asciiTheme="minorHAnsi" w:hAnsiTheme="minorHAnsi" w:cstheme="minorHAnsi"/>
          <w:color w:val="000000"/>
          <w:shd w:val="clear" w:color="auto" w:fill="FFFFFF"/>
          <w:lang w:val="el-GR"/>
        </w:rPr>
        <w:t xml:space="preserve"> </w:t>
      </w:r>
      <w:proofErr w:type="spellStart"/>
      <w:r w:rsidR="00AB6FDE" w:rsidRPr="007028E2">
        <w:rPr>
          <w:rFonts w:asciiTheme="minorHAnsi" w:hAnsiTheme="minorHAnsi" w:cstheme="minorHAnsi"/>
          <w:color w:val="000000"/>
          <w:shd w:val="clear" w:color="auto" w:fill="FFFFFF"/>
          <w:lang w:val="el-GR"/>
        </w:rPr>
        <w:t>Φέιν</w:t>
      </w:r>
      <w:proofErr w:type="spellEnd"/>
      <w:r w:rsidR="00AB6FDE" w:rsidRPr="007028E2">
        <w:rPr>
          <w:rFonts w:asciiTheme="minorHAnsi" w:hAnsiTheme="minorHAnsi" w:cstheme="minorHAnsi"/>
          <w:color w:val="000000"/>
          <w:shd w:val="clear" w:color="auto" w:fill="FFFFFF"/>
          <w:lang w:val="el-GR"/>
        </w:rPr>
        <w:t>)</w:t>
      </w:r>
      <w:r w:rsidR="00AB6FDE" w:rsidRPr="007028E2">
        <w:rPr>
          <w:rFonts w:asciiTheme="minorHAnsi" w:hAnsiTheme="minorHAnsi" w:cstheme="minorHAnsi"/>
          <w:color w:val="000000"/>
          <w:shd w:val="clear" w:color="auto" w:fill="FFFFFF"/>
        </w:rPr>
        <w:t xml:space="preserve">, το </w:t>
      </w:r>
      <w:r w:rsidR="00AB6FDE" w:rsidRPr="007028E2">
        <w:rPr>
          <w:rFonts w:asciiTheme="minorHAnsi" w:hAnsiTheme="minorHAnsi" w:cstheme="minorHAnsi"/>
          <w:color w:val="000000"/>
          <w:shd w:val="clear" w:color="auto" w:fill="FFFFFF"/>
          <w:lang w:val="el-GR"/>
        </w:rPr>
        <w:t xml:space="preserve">μεν </w:t>
      </w:r>
      <w:proofErr w:type="spellStart"/>
      <w:r w:rsidR="003B5542" w:rsidRPr="007028E2">
        <w:rPr>
          <w:rFonts w:asciiTheme="minorHAnsi" w:hAnsiTheme="minorHAnsi" w:cstheme="minorHAnsi"/>
          <w:color w:val="000000"/>
          <w:shd w:val="clear" w:color="auto" w:fill="FFFFFF"/>
          <w:lang w:val="el-GR"/>
        </w:rPr>
        <w:t>Fine</w:t>
      </w:r>
      <w:proofErr w:type="spellEnd"/>
      <w:r w:rsidR="003B5542" w:rsidRPr="007028E2">
        <w:rPr>
          <w:rFonts w:asciiTheme="minorHAnsi" w:hAnsiTheme="minorHAnsi" w:cstheme="minorHAnsi"/>
          <w:color w:val="000000"/>
          <w:shd w:val="clear" w:color="auto" w:fill="FFFFFF"/>
          <w:lang w:val="el-GR"/>
        </w:rPr>
        <w:t xml:space="preserve"> </w:t>
      </w:r>
      <w:proofErr w:type="spellStart"/>
      <w:r w:rsidR="003B5542" w:rsidRPr="007028E2">
        <w:rPr>
          <w:rFonts w:asciiTheme="minorHAnsi" w:hAnsiTheme="minorHAnsi" w:cstheme="minorHAnsi"/>
          <w:color w:val="000000"/>
          <w:shd w:val="clear" w:color="auto" w:fill="FFFFFF"/>
          <w:lang w:val="el-GR"/>
        </w:rPr>
        <w:t>Gael</w:t>
      </w:r>
      <w:proofErr w:type="spellEnd"/>
      <w:r w:rsidR="003B5542" w:rsidRPr="007028E2">
        <w:rPr>
          <w:rFonts w:asciiTheme="minorHAnsi" w:hAnsiTheme="minorHAnsi" w:cstheme="minorHAnsi"/>
          <w:color w:val="000000"/>
          <w:shd w:val="clear" w:color="auto" w:fill="FFFFFF"/>
          <w:lang w:val="el-GR"/>
        </w:rPr>
        <w:t xml:space="preserve"> </w:t>
      </w:r>
      <w:r w:rsidR="00AB6FDE" w:rsidRPr="007028E2">
        <w:rPr>
          <w:rFonts w:asciiTheme="minorHAnsi" w:hAnsiTheme="minorHAnsi" w:cstheme="minorHAnsi"/>
          <w:color w:val="000000"/>
          <w:shd w:val="clear" w:color="auto" w:fill="FFFFFF"/>
        </w:rPr>
        <w:t>από τη φατρία που υποστήριξε την Αγγλο-Ιρλανδική Συνθήκη του 1921</w:t>
      </w:r>
      <w:r w:rsidR="00994FA0" w:rsidRPr="007028E2">
        <w:rPr>
          <w:rFonts w:asciiTheme="minorHAnsi" w:hAnsiTheme="minorHAnsi" w:cstheme="minorHAnsi"/>
          <w:color w:val="000000"/>
          <w:shd w:val="clear" w:color="auto" w:fill="FFFFFF"/>
          <w:lang w:val="el-GR"/>
        </w:rPr>
        <w:t xml:space="preserve"> (που επέτρεπε στην Ιρλανδία να σχηματίσει τη δική της κυβέρνηση, αλλά να παραμείνει μέρος της Βρετανικής Αυτοκρατορίας με τον Βρετανό Βασιλιά ως αρχηγό του κράτους)</w:t>
      </w:r>
      <w:r w:rsidR="00AB6FDE" w:rsidRPr="007028E2">
        <w:rPr>
          <w:rFonts w:asciiTheme="minorHAnsi" w:hAnsiTheme="minorHAnsi" w:cstheme="minorHAnsi"/>
          <w:color w:val="000000"/>
          <w:shd w:val="clear" w:color="auto" w:fill="FFFFFF"/>
          <w:lang w:val="el-GR"/>
        </w:rPr>
        <w:t>,</w:t>
      </w:r>
      <w:r w:rsidR="00AB6FDE" w:rsidRPr="007028E2">
        <w:rPr>
          <w:rFonts w:asciiTheme="minorHAnsi" w:hAnsiTheme="minorHAnsi" w:cstheme="minorHAnsi"/>
          <w:color w:val="000000"/>
          <w:shd w:val="clear" w:color="auto" w:fill="FFFFFF"/>
        </w:rPr>
        <w:t xml:space="preserve"> </w:t>
      </w:r>
      <w:r w:rsidR="00AB6FDE" w:rsidRPr="007028E2">
        <w:rPr>
          <w:rFonts w:asciiTheme="minorHAnsi" w:hAnsiTheme="minorHAnsi" w:cstheme="minorHAnsi"/>
          <w:color w:val="000000"/>
          <w:shd w:val="clear" w:color="auto" w:fill="FFFFFF"/>
          <w:lang w:val="el-GR"/>
        </w:rPr>
        <w:t xml:space="preserve">το δε </w:t>
      </w:r>
      <w:r w:rsidR="003B5542" w:rsidRPr="007028E2">
        <w:rPr>
          <w:rFonts w:asciiTheme="minorHAnsi" w:hAnsiTheme="minorHAnsi" w:cstheme="minorHAnsi"/>
          <w:color w:val="000000"/>
          <w:shd w:val="clear" w:color="auto" w:fill="FFFFFF"/>
        </w:rPr>
        <w:t xml:space="preserve">Fianna Fáil </w:t>
      </w:r>
      <w:r w:rsidR="00AB6FDE" w:rsidRPr="007028E2">
        <w:rPr>
          <w:rFonts w:asciiTheme="minorHAnsi" w:hAnsiTheme="minorHAnsi" w:cstheme="minorHAnsi"/>
          <w:color w:val="000000"/>
          <w:shd w:val="clear" w:color="auto" w:fill="FFFFFF"/>
        </w:rPr>
        <w:t>από τη φατρία κατά της Συνθήκης</w:t>
      </w:r>
      <w:r w:rsidR="00AB6FDE" w:rsidRPr="007028E2">
        <w:rPr>
          <w:rFonts w:asciiTheme="minorHAnsi" w:hAnsiTheme="minorHAnsi" w:cstheme="minorHAnsi"/>
          <w:color w:val="000000"/>
          <w:shd w:val="clear" w:color="auto" w:fill="FFFFFF"/>
          <w:lang w:val="el-GR"/>
        </w:rPr>
        <w:t>, και παρά το ότι ο</w:t>
      </w:r>
      <w:r w:rsidR="00AB6FDE" w:rsidRPr="007028E2">
        <w:rPr>
          <w:rFonts w:asciiTheme="minorHAnsi" w:hAnsiTheme="minorHAnsi" w:cstheme="minorHAnsi"/>
          <w:color w:val="000000"/>
          <w:shd w:val="clear" w:color="auto" w:fill="FFFFFF"/>
        </w:rPr>
        <w:t xml:space="preserve"> διχασμός </w:t>
      </w:r>
      <w:r w:rsidR="00AB6FDE" w:rsidRPr="007028E2">
        <w:rPr>
          <w:rFonts w:asciiTheme="minorHAnsi" w:hAnsiTheme="minorHAnsi" w:cstheme="minorHAnsi"/>
          <w:color w:val="000000"/>
          <w:shd w:val="clear" w:color="auto" w:fill="FFFFFF"/>
          <w:lang w:val="el-GR"/>
        </w:rPr>
        <w:t>του ιρλανδικού έθνους λόγω της</w:t>
      </w:r>
      <w:r w:rsidR="00AB6FDE" w:rsidRPr="007028E2">
        <w:rPr>
          <w:rFonts w:asciiTheme="minorHAnsi" w:hAnsiTheme="minorHAnsi" w:cstheme="minorHAnsi"/>
          <w:color w:val="000000"/>
          <w:shd w:val="clear" w:color="auto" w:fill="FFFFFF"/>
        </w:rPr>
        <w:t xml:space="preserve"> Συνθήκης είχε προκαλέσει τον Ιρλανδικό Εμφύλιο Πόλεμο (1922–23)</w:t>
      </w:r>
      <w:r w:rsidRPr="007028E2">
        <w:rPr>
          <w:rFonts w:asciiTheme="minorHAnsi" w:hAnsiTheme="minorHAnsi" w:cstheme="minorHAnsi"/>
          <w:color w:val="000000"/>
          <w:shd w:val="clear" w:color="auto" w:fill="FFFFFF"/>
          <w:lang w:val="el-GR"/>
        </w:rPr>
        <w:t>,</w:t>
      </w:r>
      <w:r w:rsidR="00AB6FDE" w:rsidRPr="007028E2">
        <w:rPr>
          <w:rFonts w:asciiTheme="minorHAnsi" w:hAnsiTheme="minorHAnsi" w:cstheme="minorHAnsi"/>
          <w:color w:val="000000"/>
          <w:shd w:val="clear" w:color="auto" w:fill="FFFFFF"/>
          <w:lang w:val="el-GR"/>
        </w:rPr>
        <w:t xml:space="preserve"> τα δύο κόμματα </w:t>
      </w:r>
      <w:r w:rsidR="001C229B" w:rsidRPr="007028E2">
        <w:rPr>
          <w:rFonts w:asciiTheme="minorHAnsi" w:hAnsiTheme="minorHAnsi" w:cstheme="minorHAnsi"/>
          <w:color w:val="000000"/>
          <w:shd w:val="clear" w:color="auto" w:fill="FFFFFF"/>
          <w:lang w:val="el-GR"/>
        </w:rPr>
        <w:t xml:space="preserve">έχουν σήμερα κεντροδεξιές θέσεις και </w:t>
      </w:r>
      <w:r w:rsidR="00994FA0" w:rsidRPr="007028E2">
        <w:rPr>
          <w:rFonts w:asciiTheme="minorHAnsi" w:hAnsiTheme="minorHAnsi" w:cstheme="minorHAnsi"/>
          <w:color w:val="000000"/>
          <w:shd w:val="clear" w:color="auto" w:fill="FFFFFF"/>
          <w:lang w:val="el-GR"/>
        </w:rPr>
        <w:t xml:space="preserve">ελάχιστα διαφέρουν </w:t>
      </w:r>
      <w:r w:rsidR="00AB6FDE" w:rsidRPr="007028E2">
        <w:rPr>
          <w:rFonts w:asciiTheme="minorHAnsi" w:hAnsiTheme="minorHAnsi" w:cstheme="minorHAnsi"/>
          <w:color w:val="000000"/>
          <w:shd w:val="clear" w:color="auto" w:fill="FFFFFF"/>
          <w:lang w:val="el-GR"/>
        </w:rPr>
        <w:t xml:space="preserve">στα βασικά θέματα της πολιτικής. </w:t>
      </w:r>
      <w:r w:rsidR="001C229B" w:rsidRPr="007028E2">
        <w:rPr>
          <w:rFonts w:asciiTheme="minorHAnsi" w:hAnsiTheme="minorHAnsi" w:cstheme="minorHAnsi"/>
          <w:color w:val="000000"/>
          <w:shd w:val="clear" w:color="auto" w:fill="FFFFFF"/>
          <w:lang w:val="el-GR"/>
        </w:rPr>
        <w:t xml:space="preserve">Και τα δύο είναι ένθερμοι υποστηρικτές της Ε.Ε και επικρίνουν το Ηνωμένο Βασίλειο για το </w:t>
      </w:r>
      <w:proofErr w:type="spellStart"/>
      <w:r w:rsidR="001C229B" w:rsidRPr="007028E2">
        <w:rPr>
          <w:rFonts w:asciiTheme="minorHAnsi" w:hAnsiTheme="minorHAnsi" w:cstheme="minorHAnsi"/>
          <w:color w:val="000000"/>
          <w:shd w:val="clear" w:color="auto" w:fill="FFFFFF"/>
          <w:lang w:val="el-GR"/>
        </w:rPr>
        <w:t>Brexit</w:t>
      </w:r>
      <w:proofErr w:type="spellEnd"/>
      <w:r w:rsidR="001C229B" w:rsidRPr="007028E2">
        <w:rPr>
          <w:rFonts w:asciiTheme="minorHAnsi" w:hAnsiTheme="minorHAnsi" w:cstheme="minorHAnsi"/>
          <w:color w:val="000000"/>
          <w:shd w:val="clear" w:color="auto" w:fill="FFFFFF"/>
          <w:lang w:val="el-GR"/>
        </w:rPr>
        <w:t xml:space="preserve">, υποστηρίζουν τη διατήρηση του εταιρικού φόρου της Ιρλανδίας σε χαμηλά επίπεδα, και γενικότερα είναι υπέρ ενός περιβάλλοντος φιλικού προς το </w:t>
      </w:r>
      <w:proofErr w:type="spellStart"/>
      <w:r w:rsidR="001C229B" w:rsidRPr="007028E2">
        <w:rPr>
          <w:rFonts w:asciiTheme="minorHAnsi" w:hAnsiTheme="minorHAnsi" w:cstheme="minorHAnsi"/>
          <w:color w:val="000000"/>
          <w:shd w:val="clear" w:color="auto" w:fill="FFFFFF"/>
          <w:lang w:val="el-GR"/>
        </w:rPr>
        <w:t>επιχειρείν</w:t>
      </w:r>
      <w:proofErr w:type="spellEnd"/>
      <w:r w:rsidR="001C229B" w:rsidRPr="007028E2">
        <w:rPr>
          <w:rFonts w:asciiTheme="minorHAnsi" w:hAnsiTheme="minorHAnsi" w:cstheme="minorHAnsi"/>
          <w:color w:val="000000"/>
          <w:shd w:val="clear" w:color="auto" w:fill="FFFFFF"/>
          <w:lang w:val="el-GR"/>
        </w:rPr>
        <w:t xml:space="preserve">. </w:t>
      </w:r>
      <w:r w:rsidR="00FB1BA5" w:rsidRPr="007028E2">
        <w:rPr>
          <w:rFonts w:asciiTheme="minorHAnsi" w:hAnsiTheme="minorHAnsi" w:cstheme="minorHAnsi"/>
          <w:color w:val="000000"/>
          <w:shd w:val="clear" w:color="auto" w:fill="FFFFFF"/>
          <w:lang w:val="el-GR"/>
        </w:rPr>
        <w:t xml:space="preserve">Το </w:t>
      </w:r>
      <w:r w:rsidR="003B5542" w:rsidRPr="007028E2">
        <w:rPr>
          <w:rFonts w:asciiTheme="minorHAnsi" w:hAnsiTheme="minorHAnsi" w:cstheme="minorHAnsi"/>
          <w:color w:val="000000"/>
          <w:shd w:val="clear" w:color="auto" w:fill="FFFFFF"/>
        </w:rPr>
        <w:t xml:space="preserve">Fianna Fáil </w:t>
      </w:r>
      <w:r w:rsidR="00FB1BA5" w:rsidRPr="007028E2">
        <w:rPr>
          <w:rFonts w:asciiTheme="minorHAnsi" w:hAnsiTheme="minorHAnsi" w:cstheme="minorHAnsi"/>
          <w:color w:val="000000"/>
          <w:shd w:val="clear" w:color="auto" w:fill="FFFFFF"/>
          <w:lang w:val="el-GR"/>
        </w:rPr>
        <w:t xml:space="preserve">είχε ιστορικά μια περισσότερο κοινωνική πολιτική </w:t>
      </w:r>
      <w:r w:rsidR="001C229B" w:rsidRPr="007028E2">
        <w:rPr>
          <w:rFonts w:asciiTheme="minorHAnsi" w:hAnsiTheme="minorHAnsi" w:cstheme="minorHAnsi"/>
          <w:color w:val="000000"/>
          <w:shd w:val="clear" w:color="auto" w:fill="FFFFFF"/>
          <w:lang w:val="el-GR"/>
        </w:rPr>
        <w:t>ξοδ</w:t>
      </w:r>
      <w:r w:rsidR="00FB1BA5" w:rsidRPr="007028E2">
        <w:rPr>
          <w:rFonts w:asciiTheme="minorHAnsi" w:hAnsiTheme="minorHAnsi" w:cstheme="minorHAnsi"/>
          <w:color w:val="000000"/>
          <w:shd w:val="clear" w:color="auto" w:fill="FFFFFF"/>
          <w:lang w:val="el-GR"/>
        </w:rPr>
        <w:t xml:space="preserve">εύοντας </w:t>
      </w:r>
      <w:r w:rsidR="001C229B" w:rsidRPr="007028E2">
        <w:rPr>
          <w:rFonts w:asciiTheme="minorHAnsi" w:hAnsiTheme="minorHAnsi" w:cstheme="minorHAnsi"/>
          <w:color w:val="000000"/>
          <w:shd w:val="clear" w:color="auto" w:fill="FFFFFF"/>
          <w:lang w:val="el-GR"/>
        </w:rPr>
        <w:t>περισσότερα σε τομείς όπως η υγεία, η στέγαση και η κοινωνική πρόνοια</w:t>
      </w:r>
      <w:r w:rsidR="00B414DD" w:rsidRPr="007028E2">
        <w:rPr>
          <w:rFonts w:asciiTheme="minorHAnsi" w:hAnsiTheme="minorHAnsi" w:cstheme="minorHAnsi"/>
          <w:color w:val="000000"/>
          <w:shd w:val="clear" w:color="auto" w:fill="FFFFFF"/>
          <w:lang w:val="el-GR"/>
        </w:rPr>
        <w:t>,</w:t>
      </w:r>
      <w:r w:rsidR="001C229B" w:rsidRPr="007028E2">
        <w:rPr>
          <w:rFonts w:asciiTheme="minorHAnsi" w:hAnsiTheme="minorHAnsi" w:cstheme="minorHAnsi"/>
          <w:color w:val="000000"/>
          <w:shd w:val="clear" w:color="auto" w:fill="FFFFFF"/>
          <w:lang w:val="el-GR"/>
        </w:rPr>
        <w:t xml:space="preserve"> από </w:t>
      </w:r>
      <w:r w:rsidR="00FB1BA5" w:rsidRPr="007028E2">
        <w:rPr>
          <w:rFonts w:asciiTheme="minorHAnsi" w:hAnsiTheme="minorHAnsi" w:cstheme="minorHAnsi"/>
          <w:color w:val="000000"/>
          <w:shd w:val="clear" w:color="auto" w:fill="FFFFFF"/>
          <w:lang w:val="el-GR"/>
        </w:rPr>
        <w:t xml:space="preserve">το </w:t>
      </w:r>
      <w:proofErr w:type="spellStart"/>
      <w:r w:rsidR="003B5542" w:rsidRPr="007028E2">
        <w:rPr>
          <w:rFonts w:asciiTheme="minorHAnsi" w:hAnsiTheme="minorHAnsi" w:cstheme="minorHAnsi"/>
          <w:color w:val="000000"/>
          <w:shd w:val="clear" w:color="auto" w:fill="FFFFFF"/>
          <w:lang w:val="el-GR"/>
        </w:rPr>
        <w:t>Fine</w:t>
      </w:r>
      <w:proofErr w:type="spellEnd"/>
      <w:r w:rsidR="003B5542" w:rsidRPr="007028E2">
        <w:rPr>
          <w:rFonts w:asciiTheme="minorHAnsi" w:hAnsiTheme="minorHAnsi" w:cstheme="minorHAnsi"/>
          <w:color w:val="000000"/>
          <w:shd w:val="clear" w:color="auto" w:fill="FFFFFF"/>
          <w:lang w:val="el-GR"/>
        </w:rPr>
        <w:t xml:space="preserve"> </w:t>
      </w:r>
      <w:proofErr w:type="spellStart"/>
      <w:r w:rsidR="003B5542" w:rsidRPr="007028E2">
        <w:rPr>
          <w:rFonts w:asciiTheme="minorHAnsi" w:hAnsiTheme="minorHAnsi" w:cstheme="minorHAnsi"/>
          <w:color w:val="000000"/>
          <w:shd w:val="clear" w:color="auto" w:fill="FFFFFF"/>
          <w:lang w:val="el-GR"/>
        </w:rPr>
        <w:t>Gael</w:t>
      </w:r>
      <w:proofErr w:type="spellEnd"/>
      <w:r w:rsidR="00FB1BA5" w:rsidRPr="007028E2">
        <w:rPr>
          <w:rFonts w:asciiTheme="minorHAnsi" w:hAnsiTheme="minorHAnsi" w:cstheme="minorHAnsi"/>
          <w:color w:val="000000"/>
          <w:shd w:val="clear" w:color="auto" w:fill="FFFFFF"/>
          <w:lang w:val="el-GR"/>
        </w:rPr>
        <w:t xml:space="preserve">, το οποίο </w:t>
      </w:r>
      <w:r w:rsidR="001C229B" w:rsidRPr="007028E2">
        <w:rPr>
          <w:rFonts w:asciiTheme="minorHAnsi" w:hAnsiTheme="minorHAnsi" w:cstheme="minorHAnsi"/>
          <w:color w:val="000000"/>
          <w:shd w:val="clear" w:color="auto" w:fill="FFFFFF"/>
          <w:lang w:val="el-GR"/>
        </w:rPr>
        <w:t>υποστηρίζει γενικά χαμηλότερους φόρους</w:t>
      </w:r>
      <w:r w:rsidR="00DD0EDD" w:rsidRPr="007028E2">
        <w:rPr>
          <w:rFonts w:asciiTheme="minorHAnsi" w:hAnsiTheme="minorHAnsi" w:cstheme="minorHAnsi"/>
          <w:color w:val="000000"/>
          <w:shd w:val="clear" w:color="auto" w:fill="FFFFFF"/>
          <w:lang w:val="el-GR"/>
        </w:rPr>
        <w:t xml:space="preserve">, και θεωρείται πιο «δεξιό» από το </w:t>
      </w:r>
      <w:r w:rsidR="003B5542" w:rsidRPr="007028E2">
        <w:rPr>
          <w:rFonts w:asciiTheme="minorHAnsi" w:hAnsiTheme="minorHAnsi" w:cstheme="minorHAnsi"/>
          <w:color w:val="000000"/>
          <w:shd w:val="clear" w:color="auto" w:fill="FFFFFF"/>
        </w:rPr>
        <w:t>Fianna Fáil</w:t>
      </w:r>
      <w:r w:rsidR="00DD0EDD" w:rsidRPr="007028E2">
        <w:rPr>
          <w:rFonts w:asciiTheme="minorHAnsi" w:hAnsiTheme="minorHAnsi" w:cstheme="minorHAnsi"/>
          <w:color w:val="000000"/>
          <w:shd w:val="clear" w:color="auto" w:fill="FFFFFF"/>
          <w:lang w:val="el-GR"/>
        </w:rPr>
        <w:t>.</w:t>
      </w:r>
      <w:r w:rsidR="001C229B" w:rsidRPr="007028E2">
        <w:rPr>
          <w:rFonts w:asciiTheme="minorHAnsi" w:hAnsiTheme="minorHAnsi" w:cstheme="minorHAnsi"/>
          <w:color w:val="000000"/>
          <w:shd w:val="clear" w:color="auto" w:fill="FFFFFF"/>
          <w:lang w:val="el-GR"/>
        </w:rPr>
        <w:t xml:space="preserve"> </w:t>
      </w:r>
    </w:p>
    <w:p w14:paraId="0778B6E2" w14:textId="25FD8F3C" w:rsidR="00975CCD" w:rsidRPr="007028E2" w:rsidRDefault="00D54938" w:rsidP="007028E2">
      <w:pPr>
        <w:pStyle w:val="NormalWeb"/>
        <w:shd w:val="clear" w:color="auto" w:fill="FFFFFF"/>
        <w:spacing w:before="240" w:beforeAutospacing="0" w:after="240" w:afterAutospacing="0" w:line="276" w:lineRule="auto"/>
        <w:jc w:val="both"/>
        <w:textAlignment w:val="baseline"/>
        <w:rPr>
          <w:rFonts w:asciiTheme="minorHAnsi" w:hAnsiTheme="minorHAnsi" w:cstheme="minorHAnsi"/>
          <w:color w:val="000000"/>
          <w:shd w:val="clear" w:color="auto" w:fill="FFFFFF"/>
          <w:lang w:val="el-GR"/>
        </w:rPr>
      </w:pPr>
      <w:r w:rsidRPr="007028E2">
        <w:rPr>
          <w:rFonts w:asciiTheme="minorHAnsi" w:hAnsiTheme="minorHAnsi" w:cstheme="minorHAnsi"/>
          <w:color w:val="000000"/>
          <w:shd w:val="clear" w:color="auto" w:fill="FFFFFF"/>
          <w:lang w:val="el-GR"/>
        </w:rPr>
        <w:t xml:space="preserve">Όταν άρχισαν οι ισχυροί κλυδωνισμοί στην οικονομία, στην εξουσία βρισκόταν το </w:t>
      </w:r>
      <w:r w:rsidR="003B5542" w:rsidRPr="007028E2">
        <w:rPr>
          <w:rFonts w:asciiTheme="minorHAnsi" w:hAnsiTheme="minorHAnsi" w:cstheme="minorHAnsi"/>
          <w:color w:val="000000"/>
          <w:shd w:val="clear" w:color="auto" w:fill="FFFFFF"/>
        </w:rPr>
        <w:t>Fianna Fáil</w:t>
      </w:r>
      <w:r w:rsidR="007576EE" w:rsidRPr="007028E2">
        <w:rPr>
          <w:rFonts w:asciiTheme="minorHAnsi" w:hAnsiTheme="minorHAnsi" w:cstheme="minorHAnsi"/>
          <w:color w:val="000000"/>
          <w:shd w:val="clear" w:color="auto" w:fill="FFFFFF"/>
          <w:lang w:val="el-GR"/>
        </w:rPr>
        <w:t>.</w:t>
      </w:r>
      <w:r w:rsidR="00FB1BA5" w:rsidRPr="007028E2">
        <w:rPr>
          <w:rFonts w:asciiTheme="minorHAnsi" w:hAnsiTheme="minorHAnsi" w:cstheme="minorHAnsi"/>
          <w:color w:val="000000"/>
          <w:shd w:val="clear" w:color="auto" w:fill="FFFFFF"/>
          <w:lang w:val="el-GR"/>
        </w:rPr>
        <w:t xml:space="preserve"> </w:t>
      </w:r>
      <w:r w:rsidRPr="007028E2">
        <w:rPr>
          <w:rFonts w:asciiTheme="minorHAnsi" w:hAnsiTheme="minorHAnsi" w:cstheme="minorHAnsi"/>
          <w:color w:val="000000"/>
          <w:shd w:val="clear" w:color="auto" w:fill="FFFFFF"/>
          <w:lang w:val="el-GR"/>
        </w:rPr>
        <w:t>Ήταν το κόμμα που κυριαρχούσε στην πολιτική ζωή της Ιρλανδίας</w:t>
      </w:r>
      <w:r w:rsidR="006A3A38" w:rsidRPr="007028E2">
        <w:rPr>
          <w:rFonts w:asciiTheme="minorHAnsi" w:hAnsiTheme="minorHAnsi" w:cstheme="minorHAnsi"/>
          <w:color w:val="000000"/>
          <w:shd w:val="clear" w:color="auto" w:fill="FFFFFF"/>
          <w:lang w:val="el-GR"/>
        </w:rPr>
        <w:t xml:space="preserve">. </w:t>
      </w:r>
      <w:r w:rsidR="00994FA0" w:rsidRPr="007028E2">
        <w:rPr>
          <w:rFonts w:asciiTheme="minorHAnsi" w:hAnsiTheme="minorHAnsi" w:cstheme="minorHAnsi"/>
          <w:color w:val="000000"/>
          <w:shd w:val="clear" w:color="auto" w:fill="FFFFFF"/>
          <w:lang w:val="el-GR"/>
        </w:rPr>
        <w:t>Κυβέρνησε τα 61 από τα</w:t>
      </w:r>
      <w:r w:rsidR="00975CCD" w:rsidRPr="007028E2">
        <w:rPr>
          <w:rFonts w:asciiTheme="minorHAnsi" w:hAnsiTheme="minorHAnsi" w:cstheme="minorHAnsi"/>
          <w:color w:val="000000"/>
          <w:shd w:val="clear" w:color="auto" w:fill="FFFFFF"/>
          <w:lang w:val="el-GR"/>
        </w:rPr>
        <w:t xml:space="preserve"> 79 </w:t>
      </w:r>
      <w:r w:rsidR="00994FA0" w:rsidRPr="007028E2">
        <w:rPr>
          <w:rFonts w:asciiTheme="minorHAnsi" w:hAnsiTheme="minorHAnsi" w:cstheme="minorHAnsi"/>
          <w:color w:val="000000"/>
          <w:shd w:val="clear" w:color="auto" w:fill="FFFFFF"/>
          <w:lang w:val="el-GR"/>
        </w:rPr>
        <w:t>χρόνια</w:t>
      </w:r>
      <w:r w:rsidR="00975CCD" w:rsidRPr="007028E2">
        <w:rPr>
          <w:rFonts w:asciiTheme="minorHAnsi" w:hAnsiTheme="minorHAnsi" w:cstheme="minorHAnsi"/>
          <w:color w:val="000000"/>
          <w:shd w:val="clear" w:color="auto" w:fill="FFFFFF"/>
          <w:lang w:val="el-GR"/>
        </w:rPr>
        <w:t>, α</w:t>
      </w:r>
      <w:r w:rsidRPr="007028E2">
        <w:rPr>
          <w:rFonts w:asciiTheme="minorHAnsi" w:hAnsiTheme="minorHAnsi" w:cstheme="minorHAnsi"/>
          <w:color w:val="000000"/>
          <w:shd w:val="clear" w:color="auto" w:fill="FFFFFF"/>
        </w:rPr>
        <w:t xml:space="preserve">πό </w:t>
      </w:r>
      <w:r w:rsidRPr="007028E2">
        <w:rPr>
          <w:rFonts w:asciiTheme="minorHAnsi" w:hAnsiTheme="minorHAnsi" w:cstheme="minorHAnsi"/>
          <w:color w:val="000000"/>
          <w:shd w:val="clear" w:color="auto" w:fill="FFFFFF"/>
          <w:lang w:val="el-GR"/>
        </w:rPr>
        <w:t xml:space="preserve">από τις </w:t>
      </w:r>
      <w:r w:rsidRPr="007028E2">
        <w:rPr>
          <w:rFonts w:asciiTheme="minorHAnsi" w:hAnsiTheme="minorHAnsi" w:cstheme="minorHAnsi"/>
          <w:color w:val="000000"/>
          <w:shd w:val="clear" w:color="auto" w:fill="FFFFFF"/>
        </w:rPr>
        <w:t>9 Μαρτίου 1932</w:t>
      </w:r>
      <w:r w:rsidRPr="007028E2">
        <w:rPr>
          <w:rFonts w:asciiTheme="minorHAnsi" w:hAnsiTheme="minorHAnsi" w:cstheme="minorHAnsi"/>
          <w:color w:val="000000"/>
          <w:shd w:val="clear" w:color="auto" w:fill="FFFFFF"/>
          <w:lang w:val="el-GR"/>
        </w:rPr>
        <w:t xml:space="preserve"> όταν σχημάτισε για πρώτη φορά κυβέρνηση, </w:t>
      </w:r>
      <w:r w:rsidRPr="007028E2">
        <w:rPr>
          <w:rFonts w:asciiTheme="minorHAnsi" w:hAnsiTheme="minorHAnsi" w:cstheme="minorHAnsi"/>
          <w:color w:val="000000"/>
          <w:shd w:val="clear" w:color="auto" w:fill="FFFFFF"/>
        </w:rPr>
        <w:t>μέχρι το 2011</w:t>
      </w:r>
      <w:r w:rsidRPr="007028E2">
        <w:rPr>
          <w:rFonts w:asciiTheme="minorHAnsi" w:hAnsiTheme="minorHAnsi" w:cstheme="minorHAnsi"/>
          <w:color w:val="000000"/>
          <w:shd w:val="clear" w:color="auto" w:fill="FFFFFF"/>
          <w:lang w:val="el-GR"/>
        </w:rPr>
        <w:t>, που</w:t>
      </w:r>
      <w:r w:rsidRPr="007028E2">
        <w:rPr>
          <w:rFonts w:asciiTheme="minorHAnsi" w:hAnsiTheme="minorHAnsi" w:cstheme="minorHAnsi"/>
          <w:color w:val="000000"/>
          <w:shd w:val="clear" w:color="auto" w:fill="FFFFFF"/>
        </w:rPr>
        <w:t xml:space="preserve"> σημείωσε το χειρότερο εκλογικό αποτέλεσμα της ιστορίας του</w:t>
      </w:r>
      <w:r w:rsidRPr="007028E2">
        <w:rPr>
          <w:rFonts w:asciiTheme="minorHAnsi" w:hAnsiTheme="minorHAnsi" w:cstheme="minorHAnsi"/>
          <w:color w:val="000000"/>
          <w:shd w:val="clear" w:color="auto" w:fill="FFFFFF"/>
          <w:lang w:val="el-GR"/>
        </w:rPr>
        <w:t>.</w:t>
      </w:r>
      <w:r w:rsidR="006A3A38" w:rsidRPr="007028E2">
        <w:rPr>
          <w:rFonts w:asciiTheme="minorHAnsi" w:hAnsiTheme="minorHAnsi" w:cstheme="minorHAnsi"/>
          <w:color w:val="000000"/>
          <w:shd w:val="clear" w:color="auto" w:fill="FFFFFF"/>
          <w:lang w:val="el-GR"/>
        </w:rPr>
        <w:t xml:space="preserve"> Το 2008 πρωθυπουργός ήταν ο </w:t>
      </w:r>
      <w:proofErr w:type="spellStart"/>
      <w:r w:rsidR="006A3A38" w:rsidRPr="007028E2">
        <w:rPr>
          <w:rFonts w:asciiTheme="minorHAnsi" w:hAnsiTheme="minorHAnsi" w:cstheme="minorHAnsi"/>
          <w:color w:val="000000"/>
          <w:shd w:val="clear" w:color="auto" w:fill="FFFFFF"/>
          <w:lang w:val="el-GR"/>
        </w:rPr>
        <w:t>Brian</w:t>
      </w:r>
      <w:proofErr w:type="spellEnd"/>
      <w:r w:rsidR="006A3A38" w:rsidRPr="007028E2">
        <w:rPr>
          <w:rFonts w:asciiTheme="minorHAnsi" w:hAnsiTheme="minorHAnsi" w:cstheme="minorHAnsi"/>
          <w:color w:val="000000"/>
          <w:shd w:val="clear" w:color="auto" w:fill="FFFFFF"/>
          <w:lang w:val="el-GR"/>
        </w:rPr>
        <w:t xml:space="preserve"> </w:t>
      </w:r>
      <w:proofErr w:type="spellStart"/>
      <w:r w:rsidR="006A3A38" w:rsidRPr="007028E2">
        <w:rPr>
          <w:rFonts w:asciiTheme="minorHAnsi" w:hAnsiTheme="minorHAnsi" w:cstheme="minorHAnsi"/>
          <w:color w:val="000000"/>
          <w:shd w:val="clear" w:color="auto" w:fill="FFFFFF"/>
          <w:lang w:val="el-GR"/>
        </w:rPr>
        <w:t>Cowen</w:t>
      </w:r>
      <w:proofErr w:type="spellEnd"/>
      <w:r w:rsidR="00EA7265" w:rsidRPr="007028E2">
        <w:rPr>
          <w:rFonts w:asciiTheme="minorHAnsi" w:hAnsiTheme="minorHAnsi" w:cstheme="minorHAnsi"/>
          <w:color w:val="000000"/>
          <w:shd w:val="clear" w:color="auto" w:fill="FFFFFF"/>
          <w:lang w:val="el-GR"/>
        </w:rPr>
        <w:t xml:space="preserve"> (Μπράιαν </w:t>
      </w:r>
      <w:proofErr w:type="spellStart"/>
      <w:r w:rsidR="00EA7265" w:rsidRPr="007028E2">
        <w:rPr>
          <w:rFonts w:asciiTheme="minorHAnsi" w:hAnsiTheme="minorHAnsi" w:cstheme="minorHAnsi"/>
          <w:color w:val="000000"/>
          <w:shd w:val="clear" w:color="auto" w:fill="FFFFFF"/>
          <w:lang w:val="el-GR"/>
        </w:rPr>
        <w:t>Κόουεν</w:t>
      </w:r>
      <w:proofErr w:type="spellEnd"/>
      <w:r w:rsidR="00EA7265" w:rsidRPr="007028E2">
        <w:rPr>
          <w:rFonts w:asciiTheme="minorHAnsi" w:hAnsiTheme="minorHAnsi" w:cstheme="minorHAnsi"/>
          <w:color w:val="000000"/>
          <w:shd w:val="clear" w:color="auto" w:fill="FFFFFF"/>
          <w:lang w:val="el-GR"/>
        </w:rPr>
        <w:t>)</w:t>
      </w:r>
      <w:r w:rsidR="006A3A38" w:rsidRPr="007028E2">
        <w:rPr>
          <w:rFonts w:asciiTheme="minorHAnsi" w:hAnsiTheme="minorHAnsi" w:cstheme="minorHAnsi"/>
          <w:color w:val="000000"/>
          <w:shd w:val="clear" w:color="auto" w:fill="FFFFFF"/>
          <w:lang w:val="el-GR"/>
        </w:rPr>
        <w:t xml:space="preserve">, ο οποίος διαδέχθηκε στην προεδρία του </w:t>
      </w:r>
      <w:r w:rsidR="003B5542" w:rsidRPr="007028E2">
        <w:rPr>
          <w:rFonts w:asciiTheme="minorHAnsi" w:hAnsiTheme="minorHAnsi" w:cstheme="minorHAnsi"/>
          <w:color w:val="000000"/>
          <w:shd w:val="clear" w:color="auto" w:fill="FFFFFF"/>
        </w:rPr>
        <w:t>Fianna Fáil</w:t>
      </w:r>
      <w:r w:rsidR="00975CCD" w:rsidRPr="007028E2">
        <w:rPr>
          <w:rFonts w:asciiTheme="minorHAnsi" w:hAnsiTheme="minorHAnsi" w:cstheme="minorHAnsi"/>
          <w:color w:val="000000"/>
          <w:shd w:val="clear" w:color="auto" w:fill="FFFFFF"/>
          <w:lang w:val="el-GR"/>
        </w:rPr>
        <w:t>,</w:t>
      </w:r>
      <w:r w:rsidR="006A3A38" w:rsidRPr="007028E2">
        <w:rPr>
          <w:rFonts w:asciiTheme="minorHAnsi" w:hAnsiTheme="minorHAnsi" w:cstheme="minorHAnsi"/>
          <w:color w:val="000000"/>
          <w:shd w:val="clear" w:color="auto" w:fill="FFFFFF"/>
          <w:lang w:val="el-GR"/>
        </w:rPr>
        <w:t xml:space="preserve"> και στην πρωθυπουργία</w:t>
      </w:r>
      <w:r w:rsidR="00975CCD" w:rsidRPr="007028E2">
        <w:rPr>
          <w:rFonts w:asciiTheme="minorHAnsi" w:hAnsiTheme="minorHAnsi" w:cstheme="minorHAnsi"/>
          <w:color w:val="000000"/>
          <w:shd w:val="clear" w:color="auto" w:fill="FFFFFF"/>
          <w:lang w:val="el-GR"/>
        </w:rPr>
        <w:t>,</w:t>
      </w:r>
      <w:r w:rsidR="006A3A38" w:rsidRPr="007028E2">
        <w:rPr>
          <w:rFonts w:asciiTheme="minorHAnsi" w:hAnsiTheme="minorHAnsi" w:cstheme="minorHAnsi"/>
          <w:color w:val="000000"/>
          <w:shd w:val="clear" w:color="auto" w:fill="FFFFFF"/>
          <w:lang w:val="el-GR"/>
        </w:rPr>
        <w:t xml:space="preserve"> τον </w:t>
      </w:r>
      <w:proofErr w:type="spellStart"/>
      <w:r w:rsidR="006A3A38" w:rsidRPr="007028E2">
        <w:rPr>
          <w:rFonts w:asciiTheme="minorHAnsi" w:hAnsiTheme="minorHAnsi" w:cstheme="minorHAnsi"/>
          <w:color w:val="000000"/>
          <w:shd w:val="clear" w:color="auto" w:fill="FFFFFF"/>
          <w:lang w:val="el-GR"/>
        </w:rPr>
        <w:t>παραιτηθέντα</w:t>
      </w:r>
      <w:proofErr w:type="spellEnd"/>
      <w:r w:rsidR="006A3A38" w:rsidRPr="007028E2">
        <w:rPr>
          <w:rFonts w:asciiTheme="minorHAnsi" w:hAnsiTheme="minorHAnsi" w:cstheme="minorHAnsi"/>
          <w:color w:val="000000"/>
          <w:shd w:val="clear" w:color="auto" w:fill="FFFFFF"/>
          <w:lang w:val="el-GR"/>
        </w:rPr>
        <w:t xml:space="preserve"> </w:t>
      </w:r>
      <w:r w:rsidR="00EA7265" w:rsidRPr="007028E2">
        <w:rPr>
          <w:rFonts w:asciiTheme="minorHAnsi" w:hAnsiTheme="minorHAnsi" w:cstheme="minorHAnsi"/>
          <w:color w:val="202122"/>
          <w:shd w:val="clear" w:color="auto" w:fill="FFFFFF"/>
        </w:rPr>
        <w:t>Bertie Ahern</w:t>
      </w:r>
      <w:r w:rsidR="00EA7265" w:rsidRPr="007028E2">
        <w:rPr>
          <w:rFonts w:asciiTheme="minorHAnsi" w:hAnsiTheme="minorHAnsi" w:cstheme="minorHAnsi"/>
          <w:b/>
          <w:bCs/>
          <w:color w:val="202122"/>
          <w:shd w:val="clear" w:color="auto" w:fill="FFFFFF"/>
        </w:rPr>
        <w:t xml:space="preserve"> </w:t>
      </w:r>
      <w:r w:rsidR="00EA7265" w:rsidRPr="007028E2">
        <w:rPr>
          <w:rFonts w:asciiTheme="minorHAnsi" w:hAnsiTheme="minorHAnsi" w:cstheme="minorHAnsi"/>
          <w:color w:val="202122"/>
          <w:shd w:val="clear" w:color="auto" w:fill="FFFFFF"/>
          <w:lang w:val="el-GR"/>
        </w:rPr>
        <w:t>(</w:t>
      </w:r>
      <w:r w:rsidR="006A3A38" w:rsidRPr="007028E2">
        <w:rPr>
          <w:rFonts w:asciiTheme="minorHAnsi" w:hAnsiTheme="minorHAnsi" w:cstheme="minorHAnsi"/>
          <w:color w:val="202122"/>
          <w:shd w:val="clear" w:color="auto" w:fill="FFFFFF"/>
        </w:rPr>
        <w:t>Μπέρτι Αχέρν</w:t>
      </w:r>
      <w:r w:rsidR="003B5542" w:rsidRPr="007028E2">
        <w:rPr>
          <w:rFonts w:asciiTheme="minorHAnsi" w:hAnsiTheme="minorHAnsi" w:cstheme="minorHAnsi"/>
          <w:color w:val="202122"/>
          <w:shd w:val="clear" w:color="auto" w:fill="FFFFFF"/>
          <w:lang w:val="el-GR"/>
        </w:rPr>
        <w:t>,</w:t>
      </w:r>
      <w:r w:rsidR="00EA7265" w:rsidRPr="007028E2">
        <w:rPr>
          <w:rFonts w:asciiTheme="minorHAnsi" w:hAnsiTheme="minorHAnsi" w:cstheme="minorHAnsi"/>
          <w:color w:val="202122"/>
          <w:shd w:val="clear" w:color="auto" w:fill="FFFFFF"/>
          <w:lang w:val="el-GR"/>
        </w:rPr>
        <w:t xml:space="preserve"> πλήρες όνομα: </w:t>
      </w:r>
      <w:r w:rsidR="006A3A38" w:rsidRPr="007028E2">
        <w:rPr>
          <w:rFonts w:asciiTheme="minorHAnsi" w:hAnsiTheme="minorHAnsi" w:cstheme="minorHAnsi"/>
          <w:color w:val="202122"/>
          <w:shd w:val="clear" w:color="auto" w:fill="FFFFFF"/>
        </w:rPr>
        <w:t>Patrick Bartholomew "Bertie" Ahern</w:t>
      </w:r>
      <w:r w:rsidR="006A3A38" w:rsidRPr="007028E2">
        <w:rPr>
          <w:rFonts w:asciiTheme="minorHAnsi" w:hAnsiTheme="minorHAnsi" w:cstheme="minorHAnsi"/>
          <w:color w:val="202122"/>
          <w:shd w:val="clear" w:color="auto" w:fill="FFFFFF"/>
          <w:lang w:val="el-GR"/>
        </w:rPr>
        <w:t>)</w:t>
      </w:r>
      <w:r w:rsidR="00994FA0" w:rsidRPr="007028E2">
        <w:rPr>
          <w:rFonts w:asciiTheme="minorHAnsi" w:hAnsiTheme="minorHAnsi" w:cstheme="minorHAnsi"/>
          <w:color w:val="202122"/>
          <w:shd w:val="clear" w:color="auto" w:fill="FFFFFF"/>
          <w:lang w:val="el-GR"/>
        </w:rPr>
        <w:t>,</w:t>
      </w:r>
      <w:r w:rsidR="006A3A38" w:rsidRPr="007028E2">
        <w:rPr>
          <w:rFonts w:asciiTheme="minorHAnsi" w:hAnsiTheme="minorHAnsi" w:cstheme="minorHAnsi"/>
          <w:color w:val="202122"/>
          <w:shd w:val="clear" w:color="auto" w:fill="FFFFFF"/>
          <w:lang w:val="el-GR"/>
        </w:rPr>
        <w:t xml:space="preserve"> </w:t>
      </w:r>
      <w:r w:rsidR="006602F2" w:rsidRPr="007028E2">
        <w:rPr>
          <w:rFonts w:asciiTheme="minorHAnsi" w:hAnsiTheme="minorHAnsi" w:cstheme="minorHAnsi"/>
          <w:color w:val="202122"/>
          <w:shd w:val="clear" w:color="auto" w:fill="FFFFFF"/>
          <w:lang w:val="el-GR"/>
        </w:rPr>
        <w:t xml:space="preserve">ο οποίος είχε διατελέσει πρωθυπουργός από τις 26 Ιουνίου του 1997 έως τις 7 Μαΐου του 2008.  Ο </w:t>
      </w:r>
      <w:proofErr w:type="spellStart"/>
      <w:r w:rsidR="003B5542" w:rsidRPr="007028E2">
        <w:rPr>
          <w:rFonts w:asciiTheme="minorHAnsi" w:hAnsiTheme="minorHAnsi" w:cstheme="minorHAnsi"/>
          <w:color w:val="000000"/>
          <w:shd w:val="clear" w:color="auto" w:fill="FFFFFF"/>
          <w:lang w:val="el-GR"/>
        </w:rPr>
        <w:t>Cowen</w:t>
      </w:r>
      <w:proofErr w:type="spellEnd"/>
      <w:r w:rsidR="006602F2" w:rsidRPr="007028E2">
        <w:rPr>
          <w:rFonts w:asciiTheme="minorHAnsi" w:hAnsiTheme="minorHAnsi" w:cstheme="minorHAnsi"/>
          <w:color w:val="202122"/>
          <w:shd w:val="clear" w:color="auto" w:fill="FFFFFF"/>
          <w:lang w:val="el-GR"/>
        </w:rPr>
        <w:t xml:space="preserve"> ήταν έμπειρος πολιτικός. Εξελέγη πρώτη φορά </w:t>
      </w:r>
      <w:r w:rsidR="006602F2" w:rsidRPr="007028E2">
        <w:rPr>
          <w:rFonts w:asciiTheme="minorHAnsi" w:hAnsiTheme="minorHAnsi" w:cstheme="minorHAnsi"/>
          <w:color w:val="202122"/>
          <w:shd w:val="clear" w:color="auto" w:fill="FFFFFF"/>
        </w:rPr>
        <w:t>βουλευτής</w:t>
      </w:r>
      <w:r w:rsidR="006602F2" w:rsidRPr="007028E2">
        <w:rPr>
          <w:rFonts w:asciiTheme="minorHAnsi" w:hAnsiTheme="minorHAnsi" w:cstheme="minorHAnsi"/>
          <w:color w:val="202122"/>
          <w:shd w:val="clear" w:color="auto" w:fill="FFFFFF"/>
          <w:lang w:val="el-GR"/>
        </w:rPr>
        <w:t xml:space="preserve"> </w:t>
      </w:r>
      <w:r w:rsidR="006602F2" w:rsidRPr="007028E2">
        <w:rPr>
          <w:rFonts w:asciiTheme="minorHAnsi" w:hAnsiTheme="minorHAnsi" w:cstheme="minorHAnsi"/>
          <w:color w:val="202122"/>
          <w:shd w:val="clear" w:color="auto" w:fill="FFFFFF"/>
        </w:rPr>
        <w:t>το 1984</w:t>
      </w:r>
      <w:r w:rsidR="002B1594" w:rsidRPr="007028E2">
        <w:rPr>
          <w:rFonts w:asciiTheme="minorHAnsi" w:hAnsiTheme="minorHAnsi" w:cstheme="minorHAnsi"/>
          <w:color w:val="202122"/>
          <w:shd w:val="clear" w:color="auto" w:fill="FFFFFF"/>
          <w:lang w:val="el-GR"/>
        </w:rPr>
        <w:t xml:space="preserve">, σε ηλικία 24 ετών, </w:t>
      </w:r>
      <w:r w:rsidR="006602F2" w:rsidRPr="007028E2">
        <w:rPr>
          <w:rFonts w:asciiTheme="minorHAnsi" w:hAnsiTheme="minorHAnsi" w:cstheme="minorHAnsi"/>
          <w:color w:val="202122"/>
          <w:shd w:val="clear" w:color="auto" w:fill="FFFFFF"/>
          <w:lang w:val="el-GR"/>
        </w:rPr>
        <w:t xml:space="preserve">και έκτοτε </w:t>
      </w:r>
      <w:proofErr w:type="spellStart"/>
      <w:r w:rsidR="006602F2" w:rsidRPr="007028E2">
        <w:rPr>
          <w:rFonts w:asciiTheme="minorHAnsi" w:hAnsiTheme="minorHAnsi" w:cstheme="minorHAnsi"/>
          <w:color w:val="202122"/>
          <w:shd w:val="clear" w:color="auto" w:fill="FFFFFF"/>
          <w:lang w:val="el-GR"/>
        </w:rPr>
        <w:t>εξελέγετο</w:t>
      </w:r>
      <w:proofErr w:type="spellEnd"/>
      <w:r w:rsidR="006602F2" w:rsidRPr="007028E2">
        <w:rPr>
          <w:rFonts w:asciiTheme="minorHAnsi" w:hAnsiTheme="minorHAnsi" w:cstheme="minorHAnsi"/>
          <w:color w:val="202122"/>
          <w:shd w:val="clear" w:color="auto" w:fill="FFFFFF"/>
          <w:lang w:val="el-GR"/>
        </w:rPr>
        <w:t xml:space="preserve"> συνεχώς. Είχε διατελέσει επίσης </w:t>
      </w:r>
      <w:r w:rsidR="006602F2" w:rsidRPr="007028E2">
        <w:rPr>
          <w:rFonts w:asciiTheme="minorHAnsi" w:hAnsiTheme="minorHAnsi" w:cstheme="minorHAnsi"/>
          <w:color w:val="202122"/>
          <w:shd w:val="clear" w:color="auto" w:fill="FFFFFF"/>
        </w:rPr>
        <w:t>υπουργός Εργασίας (1992–1993), Τεχνών, Αθλητισμού και Τουρισμού (1993), Μεταφοράς, Ενέργειας και Επικοινωνιών</w:t>
      </w:r>
      <w:r w:rsidR="006602F2" w:rsidRPr="007028E2">
        <w:rPr>
          <w:rFonts w:asciiTheme="minorHAnsi" w:hAnsiTheme="minorHAnsi" w:cstheme="minorHAnsi"/>
          <w:color w:val="202122"/>
          <w:shd w:val="clear" w:color="auto" w:fill="FFFFFF"/>
          <w:lang w:val="el-GR"/>
        </w:rPr>
        <w:t xml:space="preserve"> </w:t>
      </w:r>
      <w:r w:rsidR="006602F2" w:rsidRPr="007028E2">
        <w:rPr>
          <w:rFonts w:asciiTheme="minorHAnsi" w:hAnsiTheme="minorHAnsi" w:cstheme="minorHAnsi"/>
          <w:color w:val="202122"/>
          <w:shd w:val="clear" w:color="auto" w:fill="FFFFFF"/>
        </w:rPr>
        <w:t xml:space="preserve">(1993–1994), Υγείας και Παιδικής Φροντίδας (1997–2000) Εξωτερικών (2000–2004) </w:t>
      </w:r>
      <w:r w:rsidR="006602F2" w:rsidRPr="007028E2">
        <w:rPr>
          <w:rFonts w:asciiTheme="minorHAnsi" w:hAnsiTheme="minorHAnsi" w:cstheme="minorHAnsi"/>
          <w:color w:val="202122"/>
          <w:shd w:val="clear" w:color="auto" w:fill="FFFFFF"/>
          <w:lang w:val="el-GR"/>
        </w:rPr>
        <w:t xml:space="preserve">και </w:t>
      </w:r>
      <w:r w:rsidR="006602F2" w:rsidRPr="007028E2">
        <w:rPr>
          <w:rFonts w:asciiTheme="minorHAnsi" w:hAnsiTheme="minorHAnsi" w:cstheme="minorHAnsi"/>
          <w:color w:val="202122"/>
          <w:shd w:val="clear" w:color="auto" w:fill="FFFFFF"/>
        </w:rPr>
        <w:t>Οικονομικών</w:t>
      </w:r>
      <w:r w:rsidR="006602F2" w:rsidRPr="007028E2">
        <w:rPr>
          <w:rFonts w:asciiTheme="minorHAnsi" w:hAnsiTheme="minorHAnsi" w:cstheme="minorHAnsi"/>
          <w:color w:val="202122"/>
          <w:shd w:val="clear" w:color="auto" w:fill="FFFFFF"/>
          <w:lang w:val="el-GR"/>
        </w:rPr>
        <w:t xml:space="preserve"> (2004-2008).</w:t>
      </w:r>
      <w:r w:rsidR="00A12DB3" w:rsidRPr="007028E2">
        <w:rPr>
          <w:rFonts w:asciiTheme="minorHAnsi" w:hAnsiTheme="minorHAnsi" w:cstheme="minorHAnsi"/>
          <w:color w:val="202122"/>
          <w:shd w:val="clear" w:color="auto" w:fill="FFFFFF"/>
          <w:lang w:val="el-GR"/>
        </w:rPr>
        <w:t xml:space="preserve"> Ως Υπουργός Οικονομικών υιοθέτησε πολιτική κρατικών παροχών, αυξήσεων σε επιδόματα </w:t>
      </w:r>
      <w:r w:rsidR="00975CCD" w:rsidRPr="007028E2">
        <w:rPr>
          <w:rFonts w:asciiTheme="minorHAnsi" w:hAnsiTheme="minorHAnsi" w:cstheme="minorHAnsi"/>
          <w:color w:val="202122"/>
          <w:shd w:val="clear" w:color="auto" w:fill="FFFFFF"/>
          <w:lang w:val="el-GR"/>
        </w:rPr>
        <w:t>μαζί με</w:t>
      </w:r>
      <w:r w:rsidR="00A12DB3" w:rsidRPr="007028E2">
        <w:rPr>
          <w:rFonts w:asciiTheme="minorHAnsi" w:hAnsiTheme="minorHAnsi" w:cstheme="minorHAnsi"/>
          <w:color w:val="202122"/>
          <w:shd w:val="clear" w:color="auto" w:fill="FFFFFF"/>
          <w:lang w:val="el-GR"/>
        </w:rPr>
        <w:t xml:space="preserve"> ελ</w:t>
      </w:r>
      <w:r w:rsidR="00975CCD" w:rsidRPr="007028E2">
        <w:rPr>
          <w:rFonts w:asciiTheme="minorHAnsi" w:hAnsiTheme="minorHAnsi" w:cstheme="minorHAnsi"/>
          <w:color w:val="202122"/>
          <w:shd w:val="clear" w:color="auto" w:fill="FFFFFF"/>
          <w:lang w:val="el-GR"/>
        </w:rPr>
        <w:t>α</w:t>
      </w:r>
      <w:r w:rsidR="00A12DB3" w:rsidRPr="007028E2">
        <w:rPr>
          <w:rFonts w:asciiTheme="minorHAnsi" w:hAnsiTheme="minorHAnsi" w:cstheme="minorHAnsi"/>
          <w:color w:val="202122"/>
          <w:shd w:val="clear" w:color="auto" w:fill="FFFFFF"/>
          <w:lang w:val="el-GR"/>
        </w:rPr>
        <w:t>φρ</w:t>
      </w:r>
      <w:r w:rsidR="00975CCD" w:rsidRPr="007028E2">
        <w:rPr>
          <w:rFonts w:asciiTheme="minorHAnsi" w:hAnsiTheme="minorHAnsi" w:cstheme="minorHAnsi"/>
          <w:color w:val="202122"/>
          <w:shd w:val="clear" w:color="auto" w:fill="FFFFFF"/>
          <w:lang w:val="el-GR"/>
        </w:rPr>
        <w:t>ύ</w:t>
      </w:r>
      <w:r w:rsidR="00A12DB3" w:rsidRPr="007028E2">
        <w:rPr>
          <w:rFonts w:asciiTheme="minorHAnsi" w:hAnsiTheme="minorHAnsi" w:cstheme="minorHAnsi"/>
          <w:color w:val="202122"/>
          <w:shd w:val="clear" w:color="auto" w:fill="FFFFFF"/>
          <w:lang w:val="el-GR"/>
        </w:rPr>
        <w:t>νσ</w:t>
      </w:r>
      <w:r w:rsidR="00975CCD" w:rsidRPr="007028E2">
        <w:rPr>
          <w:rFonts w:asciiTheme="minorHAnsi" w:hAnsiTheme="minorHAnsi" w:cstheme="minorHAnsi"/>
          <w:color w:val="202122"/>
          <w:shd w:val="clear" w:color="auto" w:fill="FFFFFF"/>
          <w:lang w:val="el-GR"/>
        </w:rPr>
        <w:t>εις</w:t>
      </w:r>
      <w:r w:rsidR="00A12DB3" w:rsidRPr="007028E2">
        <w:rPr>
          <w:rFonts w:asciiTheme="minorHAnsi" w:hAnsiTheme="minorHAnsi" w:cstheme="minorHAnsi"/>
          <w:color w:val="202122"/>
          <w:shd w:val="clear" w:color="auto" w:fill="FFFFFF"/>
          <w:lang w:val="el-GR"/>
        </w:rPr>
        <w:t xml:space="preserve"> της φορολογίας, συνδυασμός που αύξησε το </w:t>
      </w:r>
      <w:r w:rsidR="00ED1153" w:rsidRPr="007028E2">
        <w:rPr>
          <w:rFonts w:asciiTheme="minorHAnsi" w:hAnsiTheme="minorHAnsi" w:cstheme="minorHAnsi"/>
          <w:color w:val="202122"/>
          <w:shd w:val="clear" w:color="auto" w:fill="FFFFFF"/>
          <w:lang w:val="el-GR"/>
        </w:rPr>
        <w:t>δημόσιο χρέος της χώρας αλματωδώς, ακόμα και πριν τη διάσωση των τραπεζών</w:t>
      </w:r>
      <w:r w:rsidR="00975CCD" w:rsidRPr="007028E2">
        <w:rPr>
          <w:rFonts w:asciiTheme="minorHAnsi" w:hAnsiTheme="minorHAnsi" w:cstheme="minorHAnsi"/>
          <w:color w:val="202122"/>
          <w:shd w:val="clear" w:color="auto" w:fill="FFFFFF"/>
          <w:lang w:val="el-GR"/>
        </w:rPr>
        <w:t>. Στον παρακάτω πίνακα φαίνεται η αύξηση, σε ευρώ, ανά εξάμηνο:</w:t>
      </w:r>
    </w:p>
    <w:p w14:paraId="541A1D57" w14:textId="6BCBE0B7" w:rsidR="00ED1153" w:rsidRPr="007028E2" w:rsidRDefault="00975CCD" w:rsidP="007028E2">
      <w:pPr>
        <w:pStyle w:val="NormalWeb"/>
        <w:shd w:val="clear" w:color="auto" w:fill="FFFFFF"/>
        <w:spacing w:before="240" w:after="240" w:line="276" w:lineRule="auto"/>
        <w:jc w:val="both"/>
        <w:textAlignment w:val="baseline"/>
        <w:rPr>
          <w:rFonts w:asciiTheme="minorHAnsi" w:hAnsiTheme="minorHAnsi" w:cstheme="minorHAnsi"/>
          <w:color w:val="202122"/>
          <w:shd w:val="clear" w:color="auto" w:fill="FFFFFF"/>
          <w:lang w:val="el-GR"/>
        </w:rPr>
      </w:pPr>
      <w:r w:rsidRPr="007028E2">
        <w:rPr>
          <w:rFonts w:asciiTheme="minorHAnsi" w:hAnsiTheme="minorHAnsi" w:cstheme="minorHAnsi"/>
          <w:color w:val="202122"/>
          <w:shd w:val="clear" w:color="auto" w:fill="FFFFFF"/>
          <w:lang w:val="el-GR"/>
        </w:rPr>
        <w:lastRenderedPageBreak/>
        <w:t xml:space="preserve"> </w:t>
      </w:r>
      <w:r w:rsidR="00ED1153" w:rsidRPr="007028E2">
        <w:rPr>
          <w:rFonts w:asciiTheme="minorHAnsi" w:hAnsiTheme="minorHAnsi" w:cstheme="minorHAnsi"/>
          <w:color w:val="202122"/>
          <w:shd w:val="clear" w:color="auto" w:fill="FFFFFF"/>
          <w:lang w:val="el-GR"/>
        </w:rPr>
        <w:t xml:space="preserve"> </w:t>
      </w:r>
      <w:r w:rsidRPr="007028E2">
        <w:rPr>
          <w:rFonts w:asciiTheme="minorHAnsi" w:hAnsiTheme="minorHAnsi" w:cstheme="minorHAnsi"/>
          <w:noProof/>
          <w:color w:val="202122"/>
          <w:shd w:val="clear" w:color="auto" w:fill="FFFFFF"/>
          <w:lang w:val="el-GR"/>
        </w:rPr>
        <w:drawing>
          <wp:inline distT="0" distB="0" distL="0" distR="0" wp14:anchorId="1FF79BFC" wp14:editId="523B2924">
            <wp:extent cx="3626708" cy="2745546"/>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61157" cy="2847328"/>
                    </a:xfrm>
                    <a:prstGeom prst="rect">
                      <a:avLst/>
                    </a:prstGeom>
                  </pic:spPr>
                </pic:pic>
              </a:graphicData>
            </a:graphic>
          </wp:inline>
        </w:drawing>
      </w:r>
    </w:p>
    <w:p w14:paraId="0DCE1AB3" w14:textId="42A637C6" w:rsidR="00975CCD" w:rsidRPr="007028E2" w:rsidRDefault="00975CCD" w:rsidP="007028E2">
      <w:pPr>
        <w:pStyle w:val="NormalWeb"/>
        <w:shd w:val="clear" w:color="auto" w:fill="FFFFFF"/>
        <w:spacing w:before="240" w:after="240" w:line="276" w:lineRule="auto"/>
        <w:jc w:val="both"/>
        <w:textAlignment w:val="baseline"/>
        <w:rPr>
          <w:rFonts w:asciiTheme="minorHAnsi" w:hAnsiTheme="minorHAnsi" w:cstheme="minorHAnsi"/>
          <w:color w:val="202122"/>
          <w:shd w:val="clear" w:color="auto" w:fill="FFFFFF"/>
          <w:lang w:val="el-GR"/>
        </w:rPr>
      </w:pPr>
      <w:r w:rsidRPr="007028E2">
        <w:rPr>
          <w:rFonts w:asciiTheme="minorHAnsi" w:hAnsiTheme="minorHAnsi" w:cstheme="minorHAnsi"/>
          <w:color w:val="202122"/>
          <w:shd w:val="clear" w:color="auto" w:fill="FFFFFF"/>
          <w:lang w:val="el-GR"/>
        </w:rPr>
        <w:t xml:space="preserve">Στον επόμενο πίνακα, εμφανίζεται η αύξηση του κρατικού χρέους, ανά τρίμηνο, σε σχέση με το ΑΕΠ. </w:t>
      </w:r>
    </w:p>
    <w:p w14:paraId="3199F7FE" w14:textId="412D0457" w:rsidR="00A12DB3" w:rsidRPr="007028E2" w:rsidRDefault="00975CCD" w:rsidP="007028E2">
      <w:pPr>
        <w:pStyle w:val="NormalWeb"/>
        <w:shd w:val="clear" w:color="auto" w:fill="FFFFFF"/>
        <w:spacing w:before="240" w:after="240" w:line="276" w:lineRule="auto"/>
        <w:jc w:val="both"/>
        <w:textAlignment w:val="baseline"/>
        <w:rPr>
          <w:rFonts w:asciiTheme="minorHAnsi" w:hAnsiTheme="minorHAnsi" w:cstheme="minorHAnsi"/>
          <w:color w:val="202122"/>
          <w:shd w:val="clear" w:color="auto" w:fill="FFFFFF"/>
          <w:lang w:val="el-GR"/>
        </w:rPr>
      </w:pPr>
      <w:r w:rsidRPr="007028E2">
        <w:rPr>
          <w:rFonts w:asciiTheme="minorHAnsi" w:hAnsiTheme="minorHAnsi" w:cstheme="minorHAnsi"/>
          <w:noProof/>
          <w:color w:val="202122"/>
          <w:shd w:val="clear" w:color="auto" w:fill="FFFFFF"/>
          <w:lang w:val="el-GR"/>
        </w:rPr>
        <w:drawing>
          <wp:inline distT="0" distB="0" distL="0" distR="0" wp14:anchorId="770C5DBC" wp14:editId="2067F5AF">
            <wp:extent cx="4192935" cy="2965621"/>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245648" cy="3002904"/>
                    </a:xfrm>
                    <a:prstGeom prst="rect">
                      <a:avLst/>
                    </a:prstGeom>
                  </pic:spPr>
                </pic:pic>
              </a:graphicData>
            </a:graphic>
          </wp:inline>
        </w:drawing>
      </w:r>
    </w:p>
    <w:p w14:paraId="6BE93E57" w14:textId="70FB522E" w:rsidR="00174415" w:rsidRPr="007028E2" w:rsidRDefault="00174415" w:rsidP="007028E2">
      <w:pPr>
        <w:pStyle w:val="NormalWeb"/>
        <w:shd w:val="clear" w:color="auto" w:fill="FFFFFF"/>
        <w:spacing w:before="240" w:after="240" w:line="276" w:lineRule="auto"/>
        <w:jc w:val="both"/>
        <w:textAlignment w:val="baseline"/>
        <w:rPr>
          <w:rFonts w:asciiTheme="minorHAnsi" w:hAnsiTheme="minorHAnsi" w:cstheme="minorHAnsi"/>
          <w:color w:val="202122"/>
          <w:shd w:val="clear" w:color="auto" w:fill="FFFFFF"/>
          <w:lang w:val="el-GR"/>
        </w:rPr>
      </w:pPr>
      <w:r w:rsidRPr="007028E2">
        <w:rPr>
          <w:rFonts w:asciiTheme="minorHAnsi" w:hAnsiTheme="minorHAnsi" w:cstheme="minorHAnsi"/>
          <w:color w:val="202122"/>
          <w:shd w:val="clear" w:color="auto" w:fill="FFFFFF"/>
          <w:lang w:val="el-GR"/>
        </w:rPr>
        <w:t xml:space="preserve">Το αποτέλεσμα ήταν η άνοδος των επιτοκίων δανεισμού της Ιρλανδίας, όπως φαίνεται στον παρακάτω πίνακα (συγκρινόμενα με τα επιτόκια Γερμανίας και Ηνωμένου Βασιλείου) σε μια εποχή που τα επιτόκια ακολουθούσαν παγκοσμίως καθοδική πορεία. </w:t>
      </w:r>
    </w:p>
    <w:p w14:paraId="748CAA31" w14:textId="24AE9591" w:rsidR="00174415" w:rsidRPr="007028E2" w:rsidRDefault="00174415" w:rsidP="007028E2">
      <w:pPr>
        <w:pStyle w:val="NormalWeb"/>
        <w:shd w:val="clear" w:color="auto" w:fill="FFFFFF"/>
        <w:spacing w:before="240" w:after="240" w:line="276" w:lineRule="auto"/>
        <w:jc w:val="both"/>
        <w:textAlignment w:val="baseline"/>
        <w:rPr>
          <w:rFonts w:asciiTheme="minorHAnsi" w:hAnsiTheme="minorHAnsi" w:cstheme="minorHAnsi"/>
          <w:color w:val="202122"/>
          <w:shd w:val="clear" w:color="auto" w:fill="FFFFFF"/>
          <w:lang w:val="el-GR"/>
        </w:rPr>
      </w:pPr>
      <w:r w:rsidRPr="007028E2">
        <w:rPr>
          <w:rFonts w:asciiTheme="minorHAnsi" w:hAnsiTheme="minorHAnsi" w:cstheme="minorHAnsi"/>
          <w:noProof/>
          <w:color w:val="202122"/>
          <w:shd w:val="clear" w:color="auto" w:fill="FFFFFF"/>
          <w:lang w:val="el-GR"/>
        </w:rPr>
        <w:lastRenderedPageBreak/>
        <w:drawing>
          <wp:inline distT="0" distB="0" distL="0" distR="0" wp14:anchorId="58AC9944" wp14:editId="17A974E1">
            <wp:extent cx="4167738" cy="2712308"/>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46004" cy="2763242"/>
                    </a:xfrm>
                    <a:prstGeom prst="rect">
                      <a:avLst/>
                    </a:prstGeom>
                  </pic:spPr>
                </pic:pic>
              </a:graphicData>
            </a:graphic>
          </wp:inline>
        </w:drawing>
      </w:r>
    </w:p>
    <w:p w14:paraId="7E82C674" w14:textId="77777777" w:rsidR="00174415" w:rsidRPr="007028E2" w:rsidRDefault="00174415" w:rsidP="007028E2">
      <w:pPr>
        <w:pStyle w:val="NormalWeb"/>
        <w:shd w:val="clear" w:color="auto" w:fill="FFFFFF"/>
        <w:spacing w:before="240" w:after="240" w:line="276" w:lineRule="auto"/>
        <w:jc w:val="both"/>
        <w:textAlignment w:val="baseline"/>
        <w:rPr>
          <w:rFonts w:asciiTheme="minorHAnsi" w:hAnsiTheme="minorHAnsi" w:cstheme="minorHAnsi"/>
          <w:color w:val="202122"/>
          <w:shd w:val="clear" w:color="auto" w:fill="FFFFFF"/>
          <w:lang w:val="el-GR"/>
        </w:rPr>
      </w:pPr>
    </w:p>
    <w:p w14:paraId="6B079BBD" w14:textId="66950C7F" w:rsidR="008931FB" w:rsidRPr="007028E2" w:rsidRDefault="00DD0EDD" w:rsidP="007028E2">
      <w:pPr>
        <w:pStyle w:val="NormalWeb"/>
        <w:shd w:val="clear" w:color="auto" w:fill="FFFFFF"/>
        <w:spacing w:before="240" w:after="240" w:line="276" w:lineRule="auto"/>
        <w:jc w:val="both"/>
        <w:textAlignment w:val="baseline"/>
        <w:rPr>
          <w:rFonts w:asciiTheme="minorHAnsi" w:hAnsiTheme="minorHAnsi" w:cstheme="minorHAnsi"/>
          <w:color w:val="000000"/>
          <w:shd w:val="clear" w:color="auto" w:fill="FFFFFF"/>
          <w:lang w:val="el-GR"/>
        </w:rPr>
      </w:pPr>
      <w:r w:rsidRPr="007028E2">
        <w:rPr>
          <w:rFonts w:asciiTheme="minorHAnsi" w:hAnsiTheme="minorHAnsi" w:cstheme="minorHAnsi"/>
          <w:color w:val="202122"/>
          <w:shd w:val="clear" w:color="auto" w:fill="FFFFFF"/>
          <w:lang w:val="el-GR"/>
        </w:rPr>
        <w:t xml:space="preserve">Το </w:t>
      </w:r>
      <w:r w:rsidR="003B5542" w:rsidRPr="007028E2">
        <w:rPr>
          <w:rFonts w:asciiTheme="minorHAnsi" w:hAnsiTheme="minorHAnsi" w:cstheme="minorHAnsi"/>
          <w:color w:val="000000"/>
          <w:shd w:val="clear" w:color="auto" w:fill="FFFFFF"/>
        </w:rPr>
        <w:t>Fianna Fáil</w:t>
      </w:r>
      <w:r w:rsidRPr="007028E2">
        <w:rPr>
          <w:rFonts w:asciiTheme="minorHAnsi" w:hAnsiTheme="minorHAnsi" w:cstheme="minorHAnsi"/>
          <w:color w:val="202122"/>
          <w:shd w:val="clear" w:color="auto" w:fill="FFFFFF"/>
          <w:lang w:val="el-GR"/>
        </w:rPr>
        <w:t xml:space="preserve"> </w:t>
      </w:r>
      <w:r w:rsidR="004B02BF" w:rsidRPr="007028E2">
        <w:rPr>
          <w:rFonts w:asciiTheme="minorHAnsi" w:hAnsiTheme="minorHAnsi" w:cstheme="minorHAnsi"/>
          <w:color w:val="202122"/>
          <w:shd w:val="clear" w:color="auto" w:fill="FFFFFF"/>
          <w:lang w:val="el-GR"/>
        </w:rPr>
        <w:t xml:space="preserve">και ο </w:t>
      </w:r>
      <w:proofErr w:type="spellStart"/>
      <w:r w:rsidR="003B5542" w:rsidRPr="007028E2">
        <w:rPr>
          <w:rFonts w:asciiTheme="minorHAnsi" w:hAnsiTheme="minorHAnsi" w:cstheme="minorHAnsi"/>
          <w:color w:val="000000"/>
          <w:shd w:val="clear" w:color="auto" w:fill="FFFFFF"/>
          <w:lang w:val="el-GR"/>
        </w:rPr>
        <w:t>Cowen</w:t>
      </w:r>
      <w:proofErr w:type="spellEnd"/>
      <w:r w:rsidR="004B02BF" w:rsidRPr="007028E2">
        <w:rPr>
          <w:rFonts w:asciiTheme="minorHAnsi" w:hAnsiTheme="minorHAnsi" w:cstheme="minorHAnsi"/>
          <w:color w:val="202122"/>
          <w:shd w:val="clear" w:color="auto" w:fill="FFFFFF"/>
          <w:lang w:val="el-GR"/>
        </w:rPr>
        <w:t xml:space="preserve"> </w:t>
      </w:r>
      <w:r w:rsidRPr="007028E2">
        <w:rPr>
          <w:rFonts w:asciiTheme="minorHAnsi" w:hAnsiTheme="minorHAnsi" w:cstheme="minorHAnsi"/>
          <w:color w:val="202122"/>
          <w:shd w:val="clear" w:color="auto" w:fill="FFFFFF"/>
          <w:lang w:val="el-GR"/>
        </w:rPr>
        <w:t>προσωπικά τιμωρήθηκαν από τους φορολογούμενους στις πλάτες των οποίων φόρτωσαν, εκτός από τις κοινωνικές τους δαπάνες  και τη σωτηρία των τραπεζών. Σ</w:t>
      </w:r>
      <w:r w:rsidR="004B02BF" w:rsidRPr="007028E2">
        <w:rPr>
          <w:rFonts w:asciiTheme="minorHAnsi" w:hAnsiTheme="minorHAnsi" w:cstheme="minorHAnsi"/>
          <w:color w:val="202122"/>
          <w:shd w:val="clear" w:color="auto" w:fill="FFFFFF"/>
          <w:lang w:val="el-GR"/>
        </w:rPr>
        <w:t xml:space="preserve">τις εκλογές του 2011 </w:t>
      </w:r>
      <w:r w:rsidR="00534800" w:rsidRPr="007028E2">
        <w:rPr>
          <w:rFonts w:asciiTheme="minorHAnsi" w:hAnsiTheme="minorHAnsi" w:cstheme="minorHAnsi"/>
          <w:color w:val="202122"/>
          <w:shd w:val="clear" w:color="auto" w:fill="FFFFFF"/>
          <w:lang w:val="el-GR"/>
        </w:rPr>
        <w:t xml:space="preserve">το </w:t>
      </w:r>
      <w:r w:rsidR="003B5542" w:rsidRPr="007028E2">
        <w:rPr>
          <w:rFonts w:asciiTheme="minorHAnsi" w:hAnsiTheme="minorHAnsi" w:cstheme="minorHAnsi"/>
          <w:color w:val="000000"/>
          <w:shd w:val="clear" w:color="auto" w:fill="FFFFFF"/>
        </w:rPr>
        <w:t>Fianna Fáil</w:t>
      </w:r>
      <w:r w:rsidRPr="007028E2">
        <w:rPr>
          <w:rFonts w:asciiTheme="minorHAnsi" w:hAnsiTheme="minorHAnsi" w:cstheme="minorHAnsi"/>
          <w:color w:val="202122"/>
          <w:shd w:val="clear" w:color="auto" w:fill="FFFFFF"/>
          <w:lang w:val="el-GR"/>
        </w:rPr>
        <w:t xml:space="preserve"> γνώρισε τη συντριβή. Η</w:t>
      </w:r>
      <w:r w:rsidR="00D54938" w:rsidRPr="007028E2">
        <w:rPr>
          <w:rFonts w:asciiTheme="minorHAnsi" w:hAnsiTheme="minorHAnsi" w:cstheme="minorHAnsi"/>
          <w:color w:val="000000"/>
          <w:shd w:val="clear" w:color="auto" w:fill="FFFFFF"/>
        </w:rPr>
        <w:t xml:space="preserve"> εκλογική του δύναμη μειώθηκε κατά 75% </w:t>
      </w:r>
      <w:r w:rsidRPr="007028E2">
        <w:rPr>
          <w:rFonts w:asciiTheme="minorHAnsi" w:hAnsiTheme="minorHAnsi" w:cstheme="minorHAnsi"/>
          <w:color w:val="000000"/>
          <w:shd w:val="clear" w:color="auto" w:fill="FFFFFF"/>
          <w:lang w:val="el-GR"/>
        </w:rPr>
        <w:t>και</w:t>
      </w:r>
      <w:r w:rsidR="00D54938" w:rsidRPr="007028E2">
        <w:rPr>
          <w:rFonts w:asciiTheme="minorHAnsi" w:hAnsiTheme="minorHAnsi" w:cstheme="minorHAnsi"/>
          <w:color w:val="000000"/>
          <w:shd w:val="clear" w:color="auto" w:fill="FFFFFF"/>
        </w:rPr>
        <w:t xml:space="preserve"> έγινε</w:t>
      </w:r>
      <w:r w:rsidRPr="007028E2">
        <w:rPr>
          <w:rFonts w:asciiTheme="minorHAnsi" w:hAnsiTheme="minorHAnsi" w:cstheme="minorHAnsi"/>
          <w:color w:val="000000"/>
          <w:shd w:val="clear" w:color="auto" w:fill="FFFFFF"/>
          <w:lang w:val="el-GR"/>
        </w:rPr>
        <w:t>,</w:t>
      </w:r>
      <w:r w:rsidR="00D54938" w:rsidRPr="007028E2">
        <w:rPr>
          <w:rFonts w:asciiTheme="minorHAnsi" w:hAnsiTheme="minorHAnsi" w:cstheme="minorHAnsi"/>
          <w:color w:val="000000"/>
          <w:shd w:val="clear" w:color="auto" w:fill="FFFFFF"/>
        </w:rPr>
        <w:t xml:space="preserve"> </w:t>
      </w:r>
      <w:r w:rsidRPr="007028E2">
        <w:rPr>
          <w:rFonts w:asciiTheme="minorHAnsi" w:hAnsiTheme="minorHAnsi" w:cstheme="minorHAnsi"/>
          <w:color w:val="000000"/>
          <w:shd w:val="clear" w:color="auto" w:fill="FFFFFF"/>
          <w:lang w:val="el-GR"/>
        </w:rPr>
        <w:t xml:space="preserve">από πρώτο, </w:t>
      </w:r>
      <w:r w:rsidR="00D54938" w:rsidRPr="007028E2">
        <w:rPr>
          <w:rFonts w:asciiTheme="minorHAnsi" w:hAnsiTheme="minorHAnsi" w:cstheme="minorHAnsi"/>
          <w:color w:val="000000"/>
          <w:shd w:val="clear" w:color="auto" w:fill="FFFFFF"/>
        </w:rPr>
        <w:t xml:space="preserve">τρίτο </w:t>
      </w:r>
      <w:r w:rsidRPr="007028E2">
        <w:rPr>
          <w:rFonts w:asciiTheme="minorHAnsi" w:hAnsiTheme="minorHAnsi" w:cstheme="minorHAnsi"/>
          <w:color w:val="000000"/>
          <w:shd w:val="clear" w:color="auto" w:fill="FFFFFF"/>
          <w:lang w:val="el-GR"/>
        </w:rPr>
        <w:t xml:space="preserve">σε δύναμη </w:t>
      </w:r>
      <w:r w:rsidR="00D54938" w:rsidRPr="007028E2">
        <w:rPr>
          <w:rFonts w:asciiTheme="minorHAnsi" w:hAnsiTheme="minorHAnsi" w:cstheme="minorHAnsi"/>
          <w:color w:val="000000"/>
          <w:shd w:val="clear" w:color="auto" w:fill="FFFFFF"/>
        </w:rPr>
        <w:t>κόμμα του κοινοβουλίου</w:t>
      </w:r>
      <w:r w:rsidRPr="007028E2">
        <w:rPr>
          <w:rFonts w:asciiTheme="minorHAnsi" w:hAnsiTheme="minorHAnsi" w:cstheme="minorHAnsi"/>
          <w:color w:val="000000"/>
          <w:shd w:val="clear" w:color="auto" w:fill="FFFFFF"/>
          <w:lang w:val="el-GR"/>
        </w:rPr>
        <w:t>.</w:t>
      </w:r>
      <w:r w:rsidR="00D54938" w:rsidRPr="007028E2">
        <w:rPr>
          <w:rFonts w:asciiTheme="minorHAnsi" w:hAnsiTheme="minorHAnsi" w:cstheme="minorHAnsi"/>
          <w:color w:val="000000"/>
          <w:shd w:val="clear" w:color="auto" w:fill="FFFFFF"/>
        </w:rPr>
        <w:t xml:space="preserve"> </w:t>
      </w:r>
      <w:r w:rsidRPr="007028E2">
        <w:rPr>
          <w:rFonts w:asciiTheme="minorHAnsi" w:hAnsiTheme="minorHAnsi" w:cstheme="minorHAnsi"/>
          <w:color w:val="000000"/>
          <w:shd w:val="clear" w:color="auto" w:fill="FFFFFF"/>
          <w:lang w:val="el-GR"/>
        </w:rPr>
        <w:t xml:space="preserve">Έτσι, οι Ιρλανδοί πολίτες σε αντίθεση με τους Έλληνες, στράφηκαν λόγω της κρίσης πιο δεξιά, ζητώντας νοικοκύρεμα των </w:t>
      </w:r>
      <w:r w:rsidR="00534800" w:rsidRPr="007028E2">
        <w:rPr>
          <w:rFonts w:asciiTheme="minorHAnsi" w:hAnsiTheme="minorHAnsi" w:cstheme="minorHAnsi"/>
          <w:color w:val="000000"/>
          <w:shd w:val="clear" w:color="auto" w:fill="FFFFFF"/>
          <w:lang w:val="el-GR"/>
        </w:rPr>
        <w:t xml:space="preserve">δημόσιων οικονομικών. Ένας από τους λόγους αυτής της στροφής ήταν η διάχυτη ανησυχία στην Ιρλανδία ότι οι δανειστές της χώρας θα έθεταν ως όρο την αύξηση του χαμηλού εταιρικού φόρου της Ιρλανδίας, για τον οποίον οι Ιρλανδοί είχαν πεισθεί ότι </w:t>
      </w:r>
      <w:proofErr w:type="spellStart"/>
      <w:r w:rsidR="00534800" w:rsidRPr="007028E2">
        <w:rPr>
          <w:rFonts w:asciiTheme="minorHAnsi" w:hAnsiTheme="minorHAnsi" w:cstheme="minorHAnsi"/>
          <w:color w:val="000000"/>
          <w:shd w:val="clear" w:color="auto" w:fill="FFFFFF"/>
          <w:lang w:val="el-GR"/>
        </w:rPr>
        <w:t>ήλκε</w:t>
      </w:r>
      <w:proofErr w:type="spellEnd"/>
      <w:r w:rsidR="00534800" w:rsidRPr="007028E2">
        <w:rPr>
          <w:rFonts w:asciiTheme="minorHAnsi" w:hAnsiTheme="minorHAnsi" w:cstheme="minorHAnsi"/>
          <w:color w:val="000000"/>
          <w:shd w:val="clear" w:color="auto" w:fill="FFFFFF"/>
          <w:lang w:val="el-GR"/>
        </w:rPr>
        <w:t xml:space="preserve"> επενδύσεις, τροφοδοτούσε την Οικονομία τους και δεν ήθελαν να αλλάξει αυτό το καθεστώς. Το Κόμμα των Πρασίνων, εταίρος στην κυβέρνηση συνεργασίας του </w:t>
      </w:r>
      <w:proofErr w:type="spellStart"/>
      <w:r w:rsidR="003B5542" w:rsidRPr="007028E2">
        <w:rPr>
          <w:rFonts w:asciiTheme="minorHAnsi" w:hAnsiTheme="minorHAnsi" w:cstheme="minorHAnsi"/>
          <w:color w:val="000000"/>
          <w:shd w:val="clear" w:color="auto" w:fill="FFFFFF"/>
          <w:lang w:val="el-GR"/>
        </w:rPr>
        <w:t>Cowen</w:t>
      </w:r>
      <w:proofErr w:type="spellEnd"/>
      <w:r w:rsidR="00534800" w:rsidRPr="007028E2">
        <w:rPr>
          <w:rFonts w:asciiTheme="minorHAnsi" w:hAnsiTheme="minorHAnsi" w:cstheme="minorHAnsi"/>
          <w:color w:val="000000"/>
          <w:shd w:val="clear" w:color="auto" w:fill="FFFFFF"/>
          <w:lang w:val="el-GR"/>
        </w:rPr>
        <w:t xml:space="preserve">, </w:t>
      </w:r>
      <w:proofErr w:type="spellStart"/>
      <w:r w:rsidR="00534800" w:rsidRPr="007028E2">
        <w:rPr>
          <w:rFonts w:asciiTheme="minorHAnsi" w:hAnsiTheme="minorHAnsi" w:cstheme="minorHAnsi"/>
          <w:color w:val="000000"/>
          <w:shd w:val="clear" w:color="auto" w:fill="FFFFFF"/>
          <w:lang w:val="el-GR"/>
        </w:rPr>
        <w:t>απεχώρησε</w:t>
      </w:r>
      <w:proofErr w:type="spellEnd"/>
      <w:r w:rsidR="00534800" w:rsidRPr="007028E2">
        <w:rPr>
          <w:rFonts w:asciiTheme="minorHAnsi" w:hAnsiTheme="minorHAnsi" w:cstheme="minorHAnsi"/>
          <w:color w:val="000000"/>
          <w:shd w:val="clear" w:color="auto" w:fill="FFFFFF"/>
          <w:lang w:val="el-GR"/>
        </w:rPr>
        <w:t>, ζητώντας πρόωρες εκλογές.</w:t>
      </w:r>
      <w:r w:rsidRPr="007028E2">
        <w:rPr>
          <w:rFonts w:asciiTheme="minorHAnsi" w:hAnsiTheme="minorHAnsi" w:cstheme="minorHAnsi"/>
          <w:color w:val="000000"/>
          <w:shd w:val="clear" w:color="auto" w:fill="FFFFFF"/>
          <w:lang w:val="el-GR"/>
        </w:rPr>
        <w:t xml:space="preserve"> </w:t>
      </w:r>
    </w:p>
    <w:p w14:paraId="6D71E314" w14:textId="46980CCB" w:rsidR="00BC381D" w:rsidRPr="007028E2" w:rsidRDefault="00BC381D" w:rsidP="007028E2">
      <w:pPr>
        <w:pStyle w:val="NormalWeb"/>
        <w:shd w:val="clear" w:color="auto" w:fill="FFFFFF"/>
        <w:spacing w:before="240" w:after="240" w:line="276" w:lineRule="auto"/>
        <w:jc w:val="both"/>
        <w:textAlignment w:val="baseline"/>
        <w:rPr>
          <w:rFonts w:asciiTheme="minorHAnsi" w:hAnsiTheme="minorHAnsi" w:cstheme="minorHAnsi"/>
          <w:color w:val="000000"/>
          <w:shd w:val="clear" w:color="auto" w:fill="FFFFFF"/>
        </w:rPr>
      </w:pPr>
      <w:r w:rsidRPr="007028E2">
        <w:rPr>
          <w:rFonts w:asciiTheme="minorHAnsi" w:hAnsiTheme="minorHAnsi" w:cstheme="minorHAnsi"/>
          <w:color w:val="000000"/>
          <w:shd w:val="clear" w:color="auto" w:fill="FFFFFF"/>
          <w:lang w:val="el-GR"/>
        </w:rPr>
        <w:t xml:space="preserve">Οι εκλογές που διεξήχθησαν στις 25 Φεβρουαρίου, ανέδειξαν νικητή </w:t>
      </w:r>
      <w:r w:rsidRPr="007028E2">
        <w:rPr>
          <w:rFonts w:asciiTheme="minorHAnsi" w:hAnsiTheme="minorHAnsi" w:cstheme="minorHAnsi"/>
          <w:color w:val="000000"/>
          <w:shd w:val="clear" w:color="auto" w:fill="FFFFFF"/>
        </w:rPr>
        <w:t>τον Enda Kenny</w:t>
      </w:r>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Έντα</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Κένι</w:t>
      </w:r>
      <w:proofErr w:type="spellEnd"/>
      <w:r w:rsidRPr="007028E2">
        <w:rPr>
          <w:rFonts w:asciiTheme="minorHAnsi" w:hAnsiTheme="minorHAnsi" w:cstheme="minorHAnsi"/>
          <w:color w:val="000000"/>
          <w:shd w:val="clear" w:color="auto" w:fill="FFFFFF"/>
          <w:lang w:val="el-GR"/>
        </w:rPr>
        <w:t xml:space="preserve">) επικεφαλής του </w:t>
      </w:r>
      <w:r w:rsidRPr="007028E2">
        <w:rPr>
          <w:rFonts w:asciiTheme="minorHAnsi" w:hAnsiTheme="minorHAnsi" w:cstheme="minorHAnsi"/>
          <w:color w:val="000000"/>
          <w:shd w:val="clear" w:color="auto" w:fill="FFFFFF"/>
        </w:rPr>
        <w:t>Fine Gael</w:t>
      </w:r>
      <w:r w:rsidRPr="007028E2">
        <w:rPr>
          <w:rFonts w:asciiTheme="minorHAnsi" w:hAnsiTheme="minorHAnsi" w:cstheme="minorHAnsi"/>
          <w:color w:val="000000"/>
          <w:shd w:val="clear" w:color="auto" w:fill="FFFFFF"/>
          <w:lang w:val="el-GR"/>
        </w:rPr>
        <w:t>,</w:t>
      </w:r>
      <w:r w:rsidRPr="007028E2">
        <w:rPr>
          <w:rFonts w:asciiTheme="minorHAnsi" w:hAnsiTheme="minorHAnsi" w:cstheme="minorHAnsi"/>
          <w:color w:val="000000"/>
          <w:shd w:val="clear" w:color="auto" w:fill="FFFFFF"/>
        </w:rPr>
        <w:t xml:space="preserve"> </w:t>
      </w:r>
      <w:r w:rsidRPr="007028E2">
        <w:rPr>
          <w:rFonts w:asciiTheme="minorHAnsi" w:hAnsiTheme="minorHAnsi" w:cstheme="minorHAnsi"/>
          <w:color w:val="000000"/>
          <w:shd w:val="clear" w:color="auto" w:fill="FFFFFF"/>
          <w:lang w:val="el-GR"/>
        </w:rPr>
        <w:t xml:space="preserve">με </w:t>
      </w:r>
      <w:r w:rsidRPr="007028E2">
        <w:rPr>
          <w:rFonts w:asciiTheme="minorHAnsi" w:hAnsiTheme="minorHAnsi" w:cstheme="minorHAnsi"/>
          <w:color w:val="000000"/>
          <w:shd w:val="clear" w:color="auto" w:fill="FFFFFF"/>
        </w:rPr>
        <w:t>το 36,1% των ψήφων. Με 76 έδρες (25</w:t>
      </w:r>
      <w:r w:rsidRPr="007028E2">
        <w:rPr>
          <w:rFonts w:asciiTheme="minorHAnsi" w:hAnsiTheme="minorHAnsi" w:cstheme="minorHAnsi"/>
          <w:color w:val="000000"/>
          <w:shd w:val="clear" w:color="auto" w:fill="FFFFFF"/>
          <w:lang w:val="el-GR"/>
        </w:rPr>
        <w:t xml:space="preserve"> περισσότερες από τις προηγούμενες εκλογές</w:t>
      </w:r>
      <w:r w:rsidRPr="007028E2">
        <w:rPr>
          <w:rFonts w:asciiTheme="minorHAnsi" w:hAnsiTheme="minorHAnsi" w:cstheme="minorHAnsi"/>
          <w:color w:val="000000"/>
          <w:shd w:val="clear" w:color="auto" w:fill="FFFFFF"/>
        </w:rPr>
        <w:t>) δεν</w:t>
      </w:r>
      <w:r w:rsidRPr="007028E2">
        <w:rPr>
          <w:rFonts w:asciiTheme="minorHAnsi" w:hAnsiTheme="minorHAnsi" w:cstheme="minorHAnsi"/>
          <w:color w:val="000000"/>
          <w:shd w:val="clear" w:color="auto" w:fill="FFFFFF"/>
          <w:lang w:val="el-GR"/>
        </w:rPr>
        <w:t xml:space="preserve"> είχε</w:t>
      </w:r>
      <w:r w:rsidRPr="007028E2">
        <w:rPr>
          <w:rFonts w:asciiTheme="minorHAnsi" w:hAnsiTheme="minorHAnsi" w:cstheme="minorHAnsi"/>
          <w:color w:val="000000"/>
          <w:shd w:val="clear" w:color="auto" w:fill="FFFFFF"/>
        </w:rPr>
        <w:t xml:space="preserve"> απόλυτη πλειοψηφία (το Dail Eireann, η </w:t>
      </w:r>
      <w:r w:rsidRPr="007028E2">
        <w:rPr>
          <w:rFonts w:asciiTheme="minorHAnsi" w:hAnsiTheme="minorHAnsi" w:cstheme="minorHAnsi"/>
          <w:color w:val="000000"/>
          <w:shd w:val="clear" w:color="auto" w:fill="FFFFFF"/>
          <w:lang w:val="el-GR"/>
        </w:rPr>
        <w:t>«Κ</w:t>
      </w:r>
      <w:r w:rsidRPr="007028E2">
        <w:rPr>
          <w:rFonts w:asciiTheme="minorHAnsi" w:hAnsiTheme="minorHAnsi" w:cstheme="minorHAnsi"/>
          <w:color w:val="000000"/>
          <w:shd w:val="clear" w:color="auto" w:fill="FFFFFF"/>
        </w:rPr>
        <w:t xml:space="preserve">άτω </w:t>
      </w:r>
      <w:r w:rsidRPr="007028E2">
        <w:rPr>
          <w:rFonts w:asciiTheme="minorHAnsi" w:hAnsiTheme="minorHAnsi" w:cstheme="minorHAnsi"/>
          <w:color w:val="000000"/>
          <w:shd w:val="clear" w:color="auto" w:fill="FFFFFF"/>
          <w:lang w:val="el-GR"/>
        </w:rPr>
        <w:t>Β</w:t>
      </w:r>
      <w:r w:rsidRPr="007028E2">
        <w:rPr>
          <w:rFonts w:asciiTheme="minorHAnsi" w:hAnsiTheme="minorHAnsi" w:cstheme="minorHAnsi"/>
          <w:color w:val="000000"/>
          <w:shd w:val="clear" w:color="auto" w:fill="FFFFFF"/>
        </w:rPr>
        <w:t>ουλή</w:t>
      </w:r>
      <w:r w:rsidRPr="007028E2">
        <w:rPr>
          <w:rFonts w:asciiTheme="minorHAnsi" w:hAnsiTheme="minorHAnsi" w:cstheme="minorHAnsi"/>
          <w:color w:val="000000"/>
          <w:shd w:val="clear" w:color="auto" w:fill="FFFFFF"/>
          <w:lang w:val="el-GR"/>
        </w:rPr>
        <w:t>»</w:t>
      </w:r>
      <w:r w:rsidRPr="007028E2">
        <w:rPr>
          <w:rFonts w:asciiTheme="minorHAnsi" w:hAnsiTheme="minorHAnsi" w:cstheme="minorHAnsi"/>
          <w:color w:val="000000"/>
          <w:shd w:val="clear" w:color="auto" w:fill="FFFFFF"/>
        </w:rPr>
        <w:t xml:space="preserve"> </w:t>
      </w:r>
      <w:r w:rsidR="007341FF" w:rsidRPr="007028E2">
        <w:rPr>
          <w:rFonts w:asciiTheme="minorHAnsi" w:hAnsiTheme="minorHAnsi" w:cstheme="minorHAnsi"/>
          <w:color w:val="000000"/>
          <w:shd w:val="clear" w:color="auto" w:fill="FFFFFF"/>
          <w:lang w:val="el-GR"/>
        </w:rPr>
        <w:t>είχε</w:t>
      </w:r>
      <w:r w:rsidR="00F27A36" w:rsidRPr="007028E2">
        <w:rPr>
          <w:rFonts w:asciiTheme="minorHAnsi" w:hAnsiTheme="minorHAnsi" w:cstheme="minorHAnsi"/>
          <w:color w:val="000000"/>
          <w:shd w:val="clear" w:color="auto" w:fill="FFFFFF"/>
          <w:lang w:val="el-GR"/>
        </w:rPr>
        <w:t xml:space="preserve"> </w:t>
      </w:r>
      <w:r w:rsidR="007341FF" w:rsidRPr="007028E2">
        <w:rPr>
          <w:rFonts w:asciiTheme="minorHAnsi" w:hAnsiTheme="minorHAnsi" w:cstheme="minorHAnsi"/>
          <w:color w:val="000000"/>
          <w:shd w:val="clear" w:color="auto" w:fill="FFFFFF"/>
          <w:lang w:val="el-GR"/>
        </w:rPr>
        <w:t>1</w:t>
      </w:r>
      <w:r w:rsidRPr="007028E2">
        <w:rPr>
          <w:rFonts w:asciiTheme="minorHAnsi" w:hAnsiTheme="minorHAnsi" w:cstheme="minorHAnsi"/>
          <w:color w:val="000000"/>
          <w:shd w:val="clear" w:color="auto" w:fill="FFFFFF"/>
        </w:rPr>
        <w:t>66 έδρες</w:t>
      </w:r>
      <w:r w:rsidR="007341FF" w:rsidRPr="007028E2">
        <w:rPr>
          <w:rFonts w:asciiTheme="minorHAnsi" w:hAnsiTheme="minorHAnsi" w:cstheme="minorHAnsi"/>
          <w:color w:val="000000"/>
          <w:shd w:val="clear" w:color="auto" w:fill="FFFFFF"/>
          <w:lang w:val="el-GR"/>
        </w:rPr>
        <w:t>, που αργότερα μειώθηκαν στις 158</w:t>
      </w:r>
      <w:r w:rsidRPr="007028E2">
        <w:rPr>
          <w:rFonts w:asciiTheme="minorHAnsi" w:hAnsiTheme="minorHAnsi" w:cstheme="minorHAnsi"/>
          <w:color w:val="000000"/>
          <w:shd w:val="clear" w:color="auto" w:fill="FFFFFF"/>
        </w:rPr>
        <w:t xml:space="preserve">) και </w:t>
      </w:r>
      <w:r w:rsidRPr="007028E2">
        <w:rPr>
          <w:rFonts w:asciiTheme="minorHAnsi" w:hAnsiTheme="minorHAnsi" w:cstheme="minorHAnsi"/>
          <w:color w:val="000000"/>
          <w:shd w:val="clear" w:color="auto" w:fill="FFFFFF"/>
          <w:lang w:val="el-GR"/>
        </w:rPr>
        <w:t xml:space="preserve">συνεργάστηκε </w:t>
      </w:r>
      <w:r w:rsidRPr="007028E2">
        <w:rPr>
          <w:rFonts w:asciiTheme="minorHAnsi" w:hAnsiTheme="minorHAnsi" w:cstheme="minorHAnsi"/>
          <w:color w:val="000000"/>
          <w:shd w:val="clear" w:color="auto" w:fill="FFFFFF"/>
        </w:rPr>
        <w:t xml:space="preserve">με το </w:t>
      </w:r>
      <w:r w:rsidRPr="007028E2">
        <w:rPr>
          <w:rFonts w:asciiTheme="minorHAnsi" w:hAnsiTheme="minorHAnsi" w:cstheme="minorHAnsi"/>
          <w:color w:val="000000"/>
          <w:shd w:val="clear" w:color="auto" w:fill="FFFFFF"/>
          <w:lang w:val="el-GR"/>
        </w:rPr>
        <w:t>«</w:t>
      </w:r>
      <w:r w:rsidRPr="007028E2">
        <w:rPr>
          <w:rFonts w:asciiTheme="minorHAnsi" w:hAnsiTheme="minorHAnsi" w:cstheme="minorHAnsi"/>
          <w:color w:val="000000"/>
          <w:shd w:val="clear" w:color="auto" w:fill="FFFFFF"/>
        </w:rPr>
        <w:t>Εργατικό Κόμμα</w:t>
      </w:r>
      <w:r w:rsidRPr="007028E2">
        <w:rPr>
          <w:rFonts w:asciiTheme="minorHAnsi" w:hAnsiTheme="minorHAnsi" w:cstheme="minorHAnsi"/>
          <w:color w:val="000000"/>
          <w:shd w:val="clear" w:color="auto" w:fill="FFFFFF"/>
          <w:lang w:val="el-GR"/>
        </w:rPr>
        <w:t>»</w:t>
      </w:r>
      <w:r w:rsidRPr="007028E2">
        <w:rPr>
          <w:rFonts w:asciiTheme="minorHAnsi" w:hAnsiTheme="minorHAnsi" w:cstheme="minorHAnsi"/>
          <w:color w:val="000000"/>
          <w:shd w:val="clear" w:color="auto" w:fill="FFFFFF"/>
        </w:rPr>
        <w:t xml:space="preserve"> του Eamon Gilmore </w:t>
      </w:r>
      <w:r w:rsidR="00207AC7" w:rsidRPr="007028E2">
        <w:rPr>
          <w:rFonts w:asciiTheme="minorHAnsi" w:hAnsiTheme="minorHAnsi" w:cstheme="minorHAnsi"/>
          <w:color w:val="000000"/>
          <w:shd w:val="clear" w:color="auto" w:fill="FFFFFF"/>
          <w:lang w:val="el-GR"/>
        </w:rPr>
        <w:t>(</w:t>
      </w:r>
      <w:proofErr w:type="spellStart"/>
      <w:r w:rsidR="00207AC7" w:rsidRPr="007028E2">
        <w:rPr>
          <w:rFonts w:asciiTheme="minorHAnsi" w:hAnsiTheme="minorHAnsi" w:cstheme="minorHAnsi"/>
          <w:color w:val="000000"/>
          <w:shd w:val="clear" w:color="auto" w:fill="FFFFFF"/>
          <w:lang w:val="el-GR"/>
        </w:rPr>
        <w:t>Ίμον</w:t>
      </w:r>
      <w:proofErr w:type="spellEnd"/>
      <w:r w:rsidR="00207AC7" w:rsidRPr="007028E2">
        <w:rPr>
          <w:rFonts w:asciiTheme="minorHAnsi" w:hAnsiTheme="minorHAnsi" w:cstheme="minorHAnsi"/>
          <w:color w:val="000000"/>
          <w:shd w:val="clear" w:color="auto" w:fill="FFFFFF"/>
          <w:lang w:val="el-GR"/>
        </w:rPr>
        <w:t xml:space="preserve"> </w:t>
      </w:r>
      <w:proofErr w:type="spellStart"/>
      <w:r w:rsidR="00207AC7" w:rsidRPr="007028E2">
        <w:rPr>
          <w:rFonts w:asciiTheme="minorHAnsi" w:hAnsiTheme="minorHAnsi" w:cstheme="minorHAnsi"/>
          <w:color w:val="000000"/>
          <w:shd w:val="clear" w:color="auto" w:fill="FFFFFF"/>
          <w:lang w:val="el-GR"/>
        </w:rPr>
        <w:t>Γκίλμορ</w:t>
      </w:r>
      <w:proofErr w:type="spellEnd"/>
      <w:r w:rsidR="00207AC7" w:rsidRPr="007028E2">
        <w:rPr>
          <w:rFonts w:asciiTheme="minorHAnsi" w:hAnsiTheme="minorHAnsi" w:cstheme="minorHAnsi"/>
          <w:color w:val="000000"/>
          <w:shd w:val="clear" w:color="auto" w:fill="FFFFFF"/>
          <w:lang w:val="el-GR"/>
        </w:rPr>
        <w:t xml:space="preserve">) </w:t>
      </w:r>
      <w:r w:rsidR="00783CF3" w:rsidRPr="007028E2">
        <w:rPr>
          <w:rFonts w:asciiTheme="minorHAnsi" w:hAnsiTheme="minorHAnsi" w:cstheme="minorHAnsi"/>
          <w:color w:val="000000"/>
          <w:shd w:val="clear" w:color="auto" w:fill="FFFFFF"/>
        </w:rPr>
        <w:t xml:space="preserve">με το οποίο έχει ήδη </w:t>
      </w:r>
      <w:proofErr w:type="spellStart"/>
      <w:r w:rsidR="00783CF3" w:rsidRPr="007028E2">
        <w:rPr>
          <w:rFonts w:asciiTheme="minorHAnsi" w:hAnsiTheme="minorHAnsi" w:cstheme="minorHAnsi"/>
          <w:color w:val="000000"/>
          <w:shd w:val="clear" w:color="auto" w:fill="FFFFFF"/>
          <w:lang w:val="el-GR"/>
        </w:rPr>
        <w:t>συγ</w:t>
      </w:r>
      <w:proofErr w:type="spellEnd"/>
      <w:r w:rsidR="00783CF3" w:rsidRPr="007028E2">
        <w:rPr>
          <w:rFonts w:asciiTheme="minorHAnsi" w:hAnsiTheme="minorHAnsi" w:cstheme="minorHAnsi"/>
          <w:color w:val="000000"/>
          <w:shd w:val="clear" w:color="auto" w:fill="FFFFFF"/>
        </w:rPr>
        <w:t xml:space="preserve">κυβερνήσει σε αρκετές περιπτώσεις. </w:t>
      </w:r>
      <w:r w:rsidR="00783CF3" w:rsidRPr="007028E2">
        <w:rPr>
          <w:rFonts w:asciiTheme="minorHAnsi" w:hAnsiTheme="minorHAnsi" w:cstheme="minorHAnsi"/>
          <w:color w:val="000000"/>
          <w:shd w:val="clear" w:color="auto" w:fill="FFFFFF"/>
          <w:lang w:val="el-GR"/>
        </w:rPr>
        <w:t>Τ</w:t>
      </w:r>
      <w:r w:rsidRPr="007028E2">
        <w:rPr>
          <w:rFonts w:asciiTheme="minorHAnsi" w:hAnsiTheme="minorHAnsi" w:cstheme="minorHAnsi"/>
          <w:color w:val="000000"/>
          <w:shd w:val="clear" w:color="auto" w:fill="FFFFFF"/>
          <w:lang w:val="el-GR"/>
        </w:rPr>
        <w:t xml:space="preserve">ο </w:t>
      </w:r>
      <w:r w:rsidR="00783CF3" w:rsidRPr="007028E2">
        <w:rPr>
          <w:rFonts w:asciiTheme="minorHAnsi" w:hAnsiTheme="minorHAnsi" w:cstheme="minorHAnsi"/>
          <w:color w:val="000000"/>
          <w:shd w:val="clear" w:color="auto" w:fill="FFFFFF"/>
          <w:lang w:val="el-GR"/>
        </w:rPr>
        <w:t xml:space="preserve">κεντροαριστερό </w:t>
      </w:r>
      <w:r w:rsidR="00783CF3" w:rsidRPr="007028E2">
        <w:rPr>
          <w:rFonts w:asciiTheme="minorHAnsi" w:hAnsiTheme="minorHAnsi" w:cstheme="minorHAnsi"/>
          <w:color w:val="000000"/>
          <w:shd w:val="clear" w:color="auto" w:fill="FFFFFF"/>
        </w:rPr>
        <w:t>Εργατικό Κόμμα</w:t>
      </w:r>
      <w:r w:rsidR="00783CF3" w:rsidRPr="007028E2">
        <w:rPr>
          <w:rFonts w:asciiTheme="minorHAnsi" w:hAnsiTheme="minorHAnsi" w:cstheme="minorHAnsi"/>
          <w:color w:val="000000"/>
          <w:shd w:val="clear" w:color="auto" w:fill="FFFFFF"/>
          <w:lang w:val="el-GR"/>
        </w:rPr>
        <w:t>, είχε έρθει</w:t>
      </w:r>
      <w:r w:rsidRPr="007028E2">
        <w:rPr>
          <w:rFonts w:asciiTheme="minorHAnsi" w:hAnsiTheme="minorHAnsi" w:cstheme="minorHAnsi"/>
          <w:color w:val="000000"/>
          <w:shd w:val="clear" w:color="auto" w:fill="FFFFFF"/>
        </w:rPr>
        <w:t xml:space="preserve"> δεύτερ</w:t>
      </w:r>
      <w:r w:rsidRPr="007028E2">
        <w:rPr>
          <w:rFonts w:asciiTheme="minorHAnsi" w:hAnsiTheme="minorHAnsi" w:cstheme="minorHAnsi"/>
          <w:color w:val="000000"/>
          <w:shd w:val="clear" w:color="auto" w:fill="FFFFFF"/>
          <w:lang w:val="el-GR"/>
        </w:rPr>
        <w:t>ο</w:t>
      </w:r>
      <w:r w:rsidRPr="007028E2">
        <w:rPr>
          <w:rFonts w:asciiTheme="minorHAnsi" w:hAnsiTheme="minorHAnsi" w:cstheme="minorHAnsi"/>
          <w:color w:val="000000"/>
          <w:shd w:val="clear" w:color="auto" w:fill="FFFFFF"/>
        </w:rPr>
        <w:t xml:space="preserve"> π</w:t>
      </w:r>
      <w:r w:rsidRPr="007028E2">
        <w:rPr>
          <w:rFonts w:asciiTheme="minorHAnsi" w:hAnsiTheme="minorHAnsi" w:cstheme="minorHAnsi"/>
          <w:color w:val="000000"/>
          <w:shd w:val="clear" w:color="auto" w:fill="FFFFFF"/>
          <w:lang w:val="el-GR"/>
        </w:rPr>
        <w:t>ετ</w:t>
      </w:r>
      <w:r w:rsidRPr="007028E2">
        <w:rPr>
          <w:rFonts w:asciiTheme="minorHAnsi" w:hAnsiTheme="minorHAnsi" w:cstheme="minorHAnsi"/>
          <w:color w:val="000000"/>
          <w:shd w:val="clear" w:color="auto" w:fill="FFFFFF"/>
        </w:rPr>
        <w:t>υχ</w:t>
      </w:r>
      <w:proofErr w:type="spellStart"/>
      <w:r w:rsidRPr="007028E2">
        <w:rPr>
          <w:rFonts w:asciiTheme="minorHAnsi" w:hAnsiTheme="minorHAnsi" w:cstheme="minorHAnsi"/>
          <w:color w:val="000000"/>
          <w:shd w:val="clear" w:color="auto" w:fill="FFFFFF"/>
          <w:lang w:val="el-GR"/>
        </w:rPr>
        <w:t>αίνοντας</w:t>
      </w:r>
      <w:proofErr w:type="spellEnd"/>
      <w:r w:rsidRPr="007028E2">
        <w:rPr>
          <w:rFonts w:asciiTheme="minorHAnsi" w:hAnsiTheme="minorHAnsi" w:cstheme="minorHAnsi"/>
          <w:color w:val="000000"/>
          <w:shd w:val="clear" w:color="auto" w:fill="FFFFFF"/>
        </w:rPr>
        <w:t xml:space="preserve"> </w:t>
      </w:r>
      <w:r w:rsidRPr="007028E2">
        <w:rPr>
          <w:rFonts w:asciiTheme="minorHAnsi" w:hAnsiTheme="minorHAnsi" w:cstheme="minorHAnsi"/>
          <w:color w:val="000000"/>
          <w:shd w:val="clear" w:color="auto" w:fill="FFFFFF"/>
          <w:lang w:val="el-GR"/>
        </w:rPr>
        <w:t>τη μεγαλύτερη εκλογική επίδοση</w:t>
      </w:r>
      <w:r w:rsidRPr="007028E2">
        <w:rPr>
          <w:rFonts w:asciiTheme="minorHAnsi" w:hAnsiTheme="minorHAnsi" w:cstheme="minorHAnsi"/>
          <w:color w:val="000000"/>
          <w:shd w:val="clear" w:color="auto" w:fill="FFFFFF"/>
        </w:rPr>
        <w:t xml:space="preserve"> στην ιστορία τ</w:t>
      </w:r>
      <w:r w:rsidRPr="007028E2">
        <w:rPr>
          <w:rFonts w:asciiTheme="minorHAnsi" w:hAnsiTheme="minorHAnsi" w:cstheme="minorHAnsi"/>
          <w:color w:val="000000"/>
          <w:shd w:val="clear" w:color="auto" w:fill="FFFFFF"/>
          <w:lang w:val="el-GR"/>
        </w:rPr>
        <w:t>ου</w:t>
      </w:r>
      <w:r w:rsidRPr="007028E2">
        <w:rPr>
          <w:rFonts w:asciiTheme="minorHAnsi" w:hAnsiTheme="minorHAnsi" w:cstheme="minorHAnsi"/>
          <w:color w:val="000000"/>
          <w:shd w:val="clear" w:color="auto" w:fill="FFFFFF"/>
        </w:rPr>
        <w:t>: 19,4% των ψήφων και 37 έδρες (17</w:t>
      </w:r>
      <w:r w:rsidR="00783CF3" w:rsidRPr="007028E2">
        <w:rPr>
          <w:rFonts w:asciiTheme="minorHAnsi" w:hAnsiTheme="minorHAnsi" w:cstheme="minorHAnsi"/>
          <w:color w:val="000000"/>
          <w:shd w:val="clear" w:color="auto" w:fill="FFFFFF"/>
          <w:lang w:val="el-GR"/>
        </w:rPr>
        <w:t xml:space="preserve"> περισσότερες από τις προηγούμενες εκλογές</w:t>
      </w:r>
      <w:r w:rsidRPr="007028E2">
        <w:rPr>
          <w:rFonts w:asciiTheme="minorHAnsi" w:hAnsiTheme="minorHAnsi" w:cstheme="minorHAnsi"/>
          <w:color w:val="000000"/>
          <w:shd w:val="clear" w:color="auto" w:fill="FFFFFF"/>
        </w:rPr>
        <w:t xml:space="preserve">). </w:t>
      </w:r>
      <w:r w:rsidR="00221AC6" w:rsidRPr="007028E2">
        <w:rPr>
          <w:rFonts w:asciiTheme="minorHAnsi" w:hAnsiTheme="minorHAnsi" w:cstheme="minorHAnsi"/>
          <w:color w:val="000000"/>
          <w:shd w:val="clear" w:color="auto" w:fill="FFFFFF"/>
        </w:rPr>
        <w:t>Το Κόμμα των Πρασίνων, μέλος του απερχόμενου κυβερνητικού συνασπισμού ταπεινώθηκε σοβαρά σε αυτές τις εκλογές κερδίζοντας μόνο το 1,8% των ψήφων.</w:t>
      </w:r>
    </w:p>
    <w:p w14:paraId="72E00510" w14:textId="16140DDF" w:rsidR="00ED02DF" w:rsidRPr="007028E2" w:rsidRDefault="00ED02DF" w:rsidP="007028E2">
      <w:pPr>
        <w:pStyle w:val="NormalWeb"/>
        <w:shd w:val="clear" w:color="auto" w:fill="FFFFFF"/>
        <w:spacing w:before="240" w:after="240" w:line="276" w:lineRule="auto"/>
        <w:jc w:val="both"/>
        <w:textAlignment w:val="baseline"/>
        <w:rPr>
          <w:rFonts w:asciiTheme="minorHAnsi" w:hAnsiTheme="minorHAnsi" w:cstheme="minorHAnsi"/>
          <w:color w:val="000000"/>
          <w:shd w:val="clear" w:color="auto" w:fill="FFFFFF"/>
          <w:lang w:val="el-GR"/>
        </w:rPr>
      </w:pPr>
      <w:r w:rsidRPr="007028E2">
        <w:rPr>
          <w:rFonts w:asciiTheme="minorHAnsi" w:hAnsiTheme="minorHAnsi" w:cstheme="minorHAnsi"/>
          <w:color w:val="000000"/>
          <w:shd w:val="clear" w:color="auto" w:fill="FFFFFF"/>
          <w:lang w:val="en-US"/>
        </w:rPr>
        <w:t>O</w:t>
      </w:r>
      <w:r w:rsidRPr="007028E2">
        <w:rPr>
          <w:rFonts w:asciiTheme="minorHAnsi" w:hAnsiTheme="minorHAnsi" w:cstheme="minorHAnsi"/>
          <w:color w:val="000000"/>
          <w:shd w:val="clear" w:color="auto" w:fill="FFFFFF"/>
          <w:lang w:val="el-GR"/>
        </w:rPr>
        <w:t xml:space="preserve"> </w:t>
      </w:r>
      <w:proofErr w:type="spellStart"/>
      <w:r w:rsidR="00EA7265" w:rsidRPr="007028E2">
        <w:rPr>
          <w:rFonts w:asciiTheme="minorHAnsi" w:hAnsiTheme="minorHAnsi" w:cstheme="minorHAnsi"/>
          <w:color w:val="000000"/>
          <w:shd w:val="clear" w:color="auto" w:fill="FFFFFF"/>
          <w:lang w:val="el-GR"/>
        </w:rPr>
        <w:t>Kenny</w:t>
      </w:r>
      <w:proofErr w:type="spellEnd"/>
      <w:r w:rsidRPr="007028E2">
        <w:rPr>
          <w:rFonts w:asciiTheme="minorHAnsi" w:hAnsiTheme="minorHAnsi" w:cstheme="minorHAnsi"/>
          <w:color w:val="000000"/>
          <w:shd w:val="clear" w:color="auto" w:fill="FFFFFF"/>
          <w:lang w:val="el-GR"/>
        </w:rPr>
        <w:t xml:space="preserve"> είχε </w:t>
      </w:r>
      <w:r w:rsidR="00207AC7" w:rsidRPr="007028E2">
        <w:rPr>
          <w:rFonts w:asciiTheme="minorHAnsi" w:hAnsiTheme="minorHAnsi" w:cstheme="minorHAnsi"/>
          <w:color w:val="000000"/>
          <w:shd w:val="clear" w:color="auto" w:fill="FFFFFF"/>
          <w:lang w:val="el-GR"/>
        </w:rPr>
        <w:t xml:space="preserve">εξαγγείλει πρόγραμμα περικοπών των κυβερνητικών δαπανών και είχε </w:t>
      </w:r>
      <w:r w:rsidRPr="007028E2">
        <w:rPr>
          <w:rFonts w:asciiTheme="minorHAnsi" w:hAnsiTheme="minorHAnsi" w:cstheme="minorHAnsi"/>
          <w:color w:val="000000"/>
          <w:shd w:val="clear" w:color="auto" w:fill="FFFFFF"/>
          <w:lang w:val="el-GR"/>
        </w:rPr>
        <w:t xml:space="preserve">διαβεβαιώσει τους ψηφοφόρους προεκλογικά πως «δεν θα υπάρξει καμία αύξηση στον φόρο εισοδήματος κατά τη διάρκεια της κυβερνητικής μας περιόδου», προβάλλοντας ως </w:t>
      </w:r>
      <w:r w:rsidRPr="007028E2">
        <w:rPr>
          <w:rFonts w:asciiTheme="minorHAnsi" w:hAnsiTheme="minorHAnsi" w:cstheme="minorHAnsi"/>
          <w:color w:val="000000"/>
          <w:shd w:val="clear" w:color="auto" w:fill="FFFFFF"/>
          <w:lang w:val="en-US"/>
        </w:rPr>
        <w:lastRenderedPageBreak/>
        <w:t>slogan</w:t>
      </w:r>
      <w:r w:rsidRPr="007028E2">
        <w:rPr>
          <w:rFonts w:asciiTheme="minorHAnsi" w:hAnsiTheme="minorHAnsi" w:cstheme="minorHAnsi"/>
          <w:color w:val="000000"/>
          <w:shd w:val="clear" w:color="auto" w:fill="FFFFFF"/>
          <w:lang w:val="el-GR"/>
        </w:rPr>
        <w:t xml:space="preserve"> της καμπάνιας του το «</w:t>
      </w:r>
      <w:proofErr w:type="spellStart"/>
      <w:r w:rsidRPr="007028E2">
        <w:rPr>
          <w:rFonts w:asciiTheme="minorHAnsi" w:hAnsiTheme="minorHAnsi" w:cstheme="minorHAnsi"/>
          <w:color w:val="000000"/>
          <w:shd w:val="clear" w:color="auto" w:fill="FFFFFF"/>
          <w:lang w:val="el-GR"/>
        </w:rPr>
        <w:t>Let's</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get</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Ireland</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working</w:t>
      </w:r>
      <w:proofErr w:type="spellEnd"/>
      <w:r w:rsidRPr="007028E2">
        <w:rPr>
          <w:rFonts w:asciiTheme="minorHAnsi" w:hAnsiTheme="minorHAnsi" w:cstheme="minorHAnsi"/>
          <w:color w:val="000000"/>
          <w:shd w:val="clear" w:color="auto" w:fill="FFFFFF"/>
          <w:lang w:val="el-GR"/>
        </w:rPr>
        <w:t xml:space="preserve">» </w:t>
      </w:r>
      <w:r w:rsidR="00F27A36" w:rsidRPr="007028E2">
        <w:rPr>
          <w:rFonts w:asciiTheme="minorHAnsi" w:hAnsiTheme="minorHAnsi" w:cstheme="minorHAnsi"/>
          <w:color w:val="000000"/>
          <w:shd w:val="clear" w:color="auto" w:fill="FFFFFF"/>
          <w:lang w:val="el-GR"/>
        </w:rPr>
        <w:t>(Να βάλουμε την Ιρλανδία να δουλέψει), επιλογές που στην Ελλάδα θα μπορούσαν να προκαλέσουν εκλογική συντριβή</w:t>
      </w:r>
      <w:r w:rsidR="00207AC7" w:rsidRPr="007028E2">
        <w:rPr>
          <w:rFonts w:asciiTheme="minorHAnsi" w:hAnsiTheme="minorHAnsi" w:cstheme="minorHAnsi"/>
          <w:color w:val="000000"/>
          <w:shd w:val="clear" w:color="auto" w:fill="FFFFFF"/>
          <w:lang w:val="el-GR"/>
        </w:rPr>
        <w:t>!</w:t>
      </w:r>
      <w:r w:rsidR="00F27A36" w:rsidRPr="007028E2">
        <w:rPr>
          <w:rFonts w:asciiTheme="minorHAnsi" w:hAnsiTheme="minorHAnsi" w:cstheme="minorHAnsi"/>
          <w:color w:val="000000"/>
          <w:shd w:val="clear" w:color="auto" w:fill="FFFFFF"/>
          <w:lang w:val="el-GR"/>
        </w:rPr>
        <w:t xml:space="preserve"> </w:t>
      </w:r>
    </w:p>
    <w:p w14:paraId="13C81966" w14:textId="3F399E08" w:rsidR="007341FF" w:rsidRPr="007028E2" w:rsidRDefault="00207AC7" w:rsidP="007028E2">
      <w:pPr>
        <w:spacing w:line="276" w:lineRule="auto"/>
        <w:outlineLvl w:val="0"/>
        <w:rPr>
          <w:rFonts w:asciiTheme="minorHAnsi" w:hAnsiTheme="minorHAnsi" w:cstheme="minorHAnsi"/>
          <w:color w:val="000000"/>
          <w:shd w:val="clear" w:color="auto" w:fill="FFFFFF"/>
          <w:lang w:val="el-GR"/>
        </w:rPr>
      </w:pPr>
      <w:r w:rsidRPr="007028E2">
        <w:rPr>
          <w:rFonts w:asciiTheme="minorHAnsi" w:hAnsiTheme="minorHAnsi" w:cstheme="minorHAnsi"/>
          <w:color w:val="000000"/>
          <w:shd w:val="clear" w:color="auto" w:fill="FFFFFF"/>
          <w:lang w:val="el-GR"/>
        </w:rPr>
        <w:t xml:space="preserve">Εφαρμόζοντας το πρόγραμμά του ο </w:t>
      </w:r>
      <w:proofErr w:type="spellStart"/>
      <w:r w:rsidR="00EA7265" w:rsidRPr="007028E2">
        <w:rPr>
          <w:rFonts w:asciiTheme="minorHAnsi" w:hAnsiTheme="minorHAnsi" w:cstheme="minorHAnsi"/>
          <w:color w:val="000000"/>
          <w:shd w:val="clear" w:color="auto" w:fill="FFFFFF"/>
          <w:lang w:val="el-GR"/>
        </w:rPr>
        <w:t>Kenny</w:t>
      </w:r>
      <w:proofErr w:type="spellEnd"/>
      <w:r w:rsidRPr="007028E2">
        <w:rPr>
          <w:rFonts w:asciiTheme="minorHAnsi" w:hAnsiTheme="minorHAnsi" w:cstheme="minorHAnsi"/>
          <w:color w:val="000000"/>
          <w:shd w:val="clear" w:color="auto" w:fill="FFFFFF"/>
          <w:lang w:val="el-GR"/>
        </w:rPr>
        <w:t xml:space="preserve"> ξεκίνησε περικόπτοντας τις δαπάνες από τα μέλη της κυβέρνησης. Μείωσε τον μισθό του και τους μισθούς των υπουργών του κατά 7% και ανακοίνωσε ότι μόνο ο Πρωθυπουργός (</w:t>
      </w:r>
      <w:proofErr w:type="spellStart"/>
      <w:r w:rsidRPr="007028E2">
        <w:rPr>
          <w:rFonts w:asciiTheme="minorHAnsi" w:hAnsiTheme="minorHAnsi" w:cstheme="minorHAnsi"/>
          <w:color w:val="000000"/>
          <w:shd w:val="clear" w:color="auto" w:fill="FFFFFF"/>
          <w:lang w:val="el-GR"/>
        </w:rPr>
        <w:t>Taoiseach</w:t>
      </w:r>
      <w:proofErr w:type="spellEnd"/>
      <w:r w:rsidRPr="007028E2">
        <w:rPr>
          <w:rFonts w:asciiTheme="minorHAnsi" w:hAnsiTheme="minorHAnsi" w:cstheme="minorHAnsi"/>
          <w:color w:val="000000"/>
          <w:shd w:val="clear" w:color="auto" w:fill="FFFFFF"/>
          <w:lang w:val="el-GR"/>
        </w:rPr>
        <w:t>), ο Αντιπρόεδρος της Κυβέρνησης (</w:t>
      </w:r>
      <w:proofErr w:type="spellStart"/>
      <w:r w:rsidRPr="007028E2">
        <w:rPr>
          <w:rFonts w:asciiTheme="minorHAnsi" w:hAnsiTheme="minorHAnsi" w:cstheme="minorHAnsi"/>
          <w:color w:val="000000"/>
          <w:shd w:val="clear" w:color="auto" w:fill="FFFFFF"/>
          <w:lang w:val="el-GR"/>
        </w:rPr>
        <w:t>Tánaiste</w:t>
      </w:r>
      <w:proofErr w:type="spellEnd"/>
      <w:r w:rsidRPr="007028E2">
        <w:rPr>
          <w:rFonts w:asciiTheme="minorHAnsi" w:hAnsiTheme="minorHAnsi" w:cstheme="minorHAnsi"/>
          <w:color w:val="000000"/>
          <w:shd w:val="clear" w:color="auto" w:fill="FFFFFF"/>
          <w:lang w:val="el-GR"/>
        </w:rPr>
        <w:t xml:space="preserve">) και ο Υπουργός Δικαιοσύνης και Ισότητας μπορούσαν να έχουν </w:t>
      </w:r>
      <w:r w:rsidR="005470B2" w:rsidRPr="007028E2">
        <w:rPr>
          <w:rFonts w:asciiTheme="minorHAnsi" w:hAnsiTheme="minorHAnsi" w:cstheme="minorHAnsi"/>
          <w:color w:val="000000"/>
          <w:shd w:val="clear" w:color="auto" w:fill="FFFFFF"/>
          <w:lang w:val="el-GR"/>
        </w:rPr>
        <w:t xml:space="preserve">κρατικούς </w:t>
      </w:r>
      <w:r w:rsidRPr="007028E2">
        <w:rPr>
          <w:rFonts w:asciiTheme="minorHAnsi" w:hAnsiTheme="minorHAnsi" w:cstheme="minorHAnsi"/>
          <w:color w:val="000000"/>
          <w:shd w:val="clear" w:color="auto" w:fill="FFFFFF"/>
          <w:lang w:val="el-GR"/>
        </w:rPr>
        <w:t xml:space="preserve">οδηγούς. Όλοι οι άλλοι Υπουργοί θα </w:t>
      </w:r>
      <w:r w:rsidR="005470B2" w:rsidRPr="007028E2">
        <w:rPr>
          <w:rFonts w:asciiTheme="minorHAnsi" w:hAnsiTheme="minorHAnsi" w:cstheme="minorHAnsi"/>
          <w:color w:val="000000"/>
          <w:shd w:val="clear" w:color="auto" w:fill="FFFFFF"/>
          <w:lang w:val="el-GR"/>
        </w:rPr>
        <w:t>έπρεπε να μετακινούνται με δική τους φροντίδα. Α</w:t>
      </w:r>
      <w:r w:rsidRPr="007028E2">
        <w:rPr>
          <w:rFonts w:asciiTheme="minorHAnsi" w:hAnsiTheme="minorHAnsi" w:cstheme="minorHAnsi"/>
          <w:color w:val="000000"/>
          <w:shd w:val="clear" w:color="auto" w:fill="FFFFFF"/>
          <w:lang w:val="el-GR"/>
        </w:rPr>
        <w:t xml:space="preserve">υτό θα μείωνε τον λογαριασμό των υπουργικών μεταφορών </w:t>
      </w:r>
      <w:r w:rsidR="005470B2" w:rsidRPr="007028E2">
        <w:rPr>
          <w:rFonts w:asciiTheme="minorHAnsi" w:hAnsiTheme="minorHAnsi" w:cstheme="minorHAnsi"/>
          <w:color w:val="000000"/>
          <w:shd w:val="clear" w:color="auto" w:fill="FFFFFF"/>
          <w:lang w:val="el-GR"/>
        </w:rPr>
        <w:t>κατά</w:t>
      </w:r>
      <w:r w:rsidRPr="007028E2">
        <w:rPr>
          <w:rFonts w:asciiTheme="minorHAnsi" w:hAnsiTheme="minorHAnsi" w:cstheme="minorHAnsi"/>
          <w:color w:val="000000"/>
          <w:shd w:val="clear" w:color="auto" w:fill="FFFFFF"/>
          <w:lang w:val="el-GR"/>
        </w:rPr>
        <w:t xml:space="preserve"> 7.000.000 ευρώ ετησίως, που </w:t>
      </w:r>
      <w:r w:rsidR="005470B2" w:rsidRPr="007028E2">
        <w:rPr>
          <w:rFonts w:asciiTheme="minorHAnsi" w:hAnsiTheme="minorHAnsi" w:cstheme="minorHAnsi"/>
          <w:color w:val="000000"/>
          <w:shd w:val="clear" w:color="auto" w:fill="FFFFFF"/>
          <w:lang w:val="el-GR"/>
        </w:rPr>
        <w:t>αντιστοιχούν</w:t>
      </w:r>
      <w:r w:rsidRPr="007028E2">
        <w:rPr>
          <w:rFonts w:asciiTheme="minorHAnsi" w:hAnsiTheme="minorHAnsi" w:cstheme="minorHAnsi"/>
          <w:color w:val="000000"/>
          <w:shd w:val="clear" w:color="auto" w:fill="FFFFFF"/>
          <w:lang w:val="el-GR"/>
        </w:rPr>
        <w:t xml:space="preserve"> </w:t>
      </w:r>
      <w:r w:rsidR="005470B2" w:rsidRPr="007028E2">
        <w:rPr>
          <w:rFonts w:asciiTheme="minorHAnsi" w:hAnsiTheme="minorHAnsi" w:cstheme="minorHAnsi"/>
          <w:color w:val="000000"/>
          <w:shd w:val="clear" w:color="auto" w:fill="FFFFFF"/>
          <w:lang w:val="el-GR"/>
        </w:rPr>
        <w:t xml:space="preserve">σε </w:t>
      </w:r>
      <w:r w:rsidRPr="007028E2">
        <w:rPr>
          <w:rFonts w:asciiTheme="minorHAnsi" w:hAnsiTheme="minorHAnsi" w:cstheme="minorHAnsi"/>
          <w:color w:val="000000"/>
          <w:shd w:val="clear" w:color="auto" w:fill="FFFFFF"/>
          <w:lang w:val="el-GR"/>
        </w:rPr>
        <w:t xml:space="preserve">ετήσιες φορολογικές εισφορές 16.000 ατόμων </w:t>
      </w:r>
      <w:r w:rsidR="005470B2" w:rsidRPr="007028E2">
        <w:rPr>
          <w:rFonts w:asciiTheme="minorHAnsi" w:hAnsiTheme="minorHAnsi" w:cstheme="minorHAnsi"/>
          <w:color w:val="000000"/>
          <w:shd w:val="clear" w:color="auto" w:fill="FFFFFF"/>
          <w:lang w:val="el-GR"/>
        </w:rPr>
        <w:t xml:space="preserve">αμειβόμενων με </w:t>
      </w:r>
      <w:r w:rsidRPr="007028E2">
        <w:rPr>
          <w:rFonts w:asciiTheme="minorHAnsi" w:hAnsiTheme="minorHAnsi" w:cstheme="minorHAnsi"/>
          <w:color w:val="000000"/>
          <w:shd w:val="clear" w:color="auto" w:fill="FFFFFF"/>
          <w:lang w:val="el-GR"/>
        </w:rPr>
        <w:t>τον κατώτατο μισθό.</w:t>
      </w:r>
      <w:r w:rsidR="00487E63" w:rsidRPr="007028E2">
        <w:rPr>
          <w:rFonts w:asciiTheme="minorHAnsi" w:hAnsiTheme="minorHAnsi" w:cstheme="minorHAnsi"/>
          <w:color w:val="000000"/>
          <w:shd w:val="clear" w:color="auto" w:fill="FFFFFF"/>
          <w:lang w:val="el-GR"/>
        </w:rPr>
        <w:t xml:space="preserve"> Το 2013 μείωσε κατά 8 τον αριθμό των βουλευτών</w:t>
      </w:r>
      <w:r w:rsidR="00EA7265" w:rsidRPr="007028E2">
        <w:rPr>
          <w:rFonts w:asciiTheme="minorHAnsi" w:hAnsiTheme="minorHAnsi" w:cstheme="minorHAnsi"/>
          <w:color w:val="000000"/>
          <w:shd w:val="clear" w:color="auto" w:fill="FFFFFF"/>
          <w:lang w:val="el-GR"/>
        </w:rPr>
        <w:t>:</w:t>
      </w:r>
      <w:r w:rsidR="00487E63" w:rsidRPr="007028E2">
        <w:rPr>
          <w:rFonts w:asciiTheme="minorHAnsi" w:hAnsiTheme="minorHAnsi" w:cstheme="minorHAnsi"/>
          <w:color w:val="000000"/>
          <w:shd w:val="clear" w:color="auto" w:fill="FFFFFF"/>
          <w:lang w:val="el-GR"/>
        </w:rPr>
        <w:t xml:space="preserve"> από 166 σε 158.</w:t>
      </w:r>
      <w:r w:rsidR="007341FF" w:rsidRPr="007028E2">
        <w:rPr>
          <w:rFonts w:asciiTheme="minorHAnsi" w:hAnsiTheme="minorHAnsi" w:cstheme="minorHAnsi"/>
          <w:color w:val="000000"/>
          <w:shd w:val="clear" w:color="auto" w:fill="FFFFFF"/>
          <w:lang w:val="el-GR"/>
        </w:rPr>
        <w:t xml:space="preserve"> Φυσικά περιέκοψε και δημόσιες δαπάνες, όχι χωρίς αντιδράσεις. Η σημαντικότερη αντίδραση προέκυψε από την χρέωση της κατανάλωσης νερού. Η Ιρλανδία ήταν η μόνη χώρα στην Ευρωπαϊκή Ένωση και μεταξύ των κρατών του ΟΟΣΑ που παρείχε το νερό «δωρεάν» στους πολίτες. Το κόστος για το κράτος ήταν περίπου 1,2 δισ. ευρώ </w:t>
      </w:r>
      <w:proofErr w:type="spellStart"/>
      <w:r w:rsidR="007341FF" w:rsidRPr="007028E2">
        <w:rPr>
          <w:rFonts w:asciiTheme="minorHAnsi" w:hAnsiTheme="minorHAnsi" w:cstheme="minorHAnsi"/>
          <w:color w:val="000000"/>
          <w:shd w:val="clear" w:color="auto" w:fill="FFFFFF"/>
          <w:lang w:val="el-GR"/>
        </w:rPr>
        <w:t>κατ</w:t>
      </w:r>
      <w:proofErr w:type="spellEnd"/>
      <w:r w:rsidR="007341FF" w:rsidRPr="007028E2">
        <w:rPr>
          <w:rFonts w:asciiTheme="minorHAnsi" w:hAnsiTheme="minorHAnsi" w:cstheme="minorHAnsi"/>
          <w:color w:val="000000"/>
          <w:shd w:val="clear" w:color="auto" w:fill="FFFFFF"/>
          <w:lang w:val="el-GR"/>
        </w:rPr>
        <w:t xml:space="preserve">΄ έτος. Το χειρότερο ήταν ότι η «κουλτούρα του δωρεάν» </w:t>
      </w:r>
      <w:r w:rsidR="004918DD" w:rsidRPr="007028E2">
        <w:rPr>
          <w:rFonts w:asciiTheme="minorHAnsi" w:hAnsiTheme="minorHAnsi" w:cstheme="minorHAnsi"/>
          <w:color w:val="000000"/>
          <w:shd w:val="clear" w:color="auto" w:fill="FFFFFF"/>
          <w:lang w:val="el-GR"/>
        </w:rPr>
        <w:t>οδηγούσε σε υπε</w:t>
      </w:r>
      <w:r w:rsidR="00EA7265" w:rsidRPr="007028E2">
        <w:rPr>
          <w:rFonts w:asciiTheme="minorHAnsi" w:hAnsiTheme="minorHAnsi" w:cstheme="minorHAnsi"/>
          <w:color w:val="000000"/>
          <w:shd w:val="clear" w:color="auto" w:fill="FFFFFF"/>
          <w:lang w:val="el-GR"/>
        </w:rPr>
        <w:t>ρ</w:t>
      </w:r>
      <w:r w:rsidR="004918DD" w:rsidRPr="007028E2">
        <w:rPr>
          <w:rFonts w:asciiTheme="minorHAnsi" w:hAnsiTheme="minorHAnsi" w:cstheme="minorHAnsi"/>
          <w:color w:val="000000"/>
          <w:shd w:val="clear" w:color="auto" w:fill="FFFFFF"/>
          <w:lang w:val="el-GR"/>
        </w:rPr>
        <w:t xml:space="preserve">κατανάλωση και επιπλέον </w:t>
      </w:r>
      <w:r w:rsidR="007341FF" w:rsidRPr="007028E2">
        <w:rPr>
          <w:rFonts w:asciiTheme="minorHAnsi" w:hAnsiTheme="minorHAnsi" w:cstheme="minorHAnsi"/>
          <w:color w:val="000000"/>
          <w:shd w:val="clear" w:color="auto" w:fill="FFFFFF"/>
          <w:lang w:val="el-GR"/>
        </w:rPr>
        <w:t xml:space="preserve">είχε αφήσει το δίκτυο ασυντήρητο με το 40% του </w:t>
      </w:r>
      <w:r w:rsidR="004918DD" w:rsidRPr="007028E2">
        <w:rPr>
          <w:rFonts w:asciiTheme="minorHAnsi" w:hAnsiTheme="minorHAnsi" w:cstheme="minorHAnsi"/>
          <w:color w:val="000000"/>
          <w:shd w:val="clear" w:color="auto" w:fill="FFFFFF"/>
          <w:lang w:val="el-GR"/>
        </w:rPr>
        <w:t xml:space="preserve">όγκου του νερού να </w:t>
      </w:r>
      <w:r w:rsidR="007341FF" w:rsidRPr="007028E2">
        <w:rPr>
          <w:rFonts w:asciiTheme="minorHAnsi" w:hAnsiTheme="minorHAnsi" w:cstheme="minorHAnsi"/>
          <w:color w:val="000000"/>
          <w:shd w:val="clear" w:color="auto" w:fill="FFFFFF"/>
          <w:lang w:val="el-GR"/>
        </w:rPr>
        <w:t>χάνεται λόγω διαρροών</w:t>
      </w:r>
      <w:r w:rsidR="004918DD" w:rsidRPr="007028E2">
        <w:rPr>
          <w:rFonts w:asciiTheme="minorHAnsi" w:hAnsiTheme="minorHAnsi" w:cstheme="minorHAnsi"/>
          <w:color w:val="000000"/>
          <w:shd w:val="clear" w:color="auto" w:fill="FFFFFF"/>
          <w:lang w:val="el-GR"/>
        </w:rPr>
        <w:t>.</w:t>
      </w:r>
    </w:p>
    <w:p w14:paraId="75C2272B" w14:textId="3465A5D1" w:rsidR="004918DD" w:rsidRPr="007028E2" w:rsidRDefault="004918DD" w:rsidP="007028E2">
      <w:pPr>
        <w:spacing w:line="276" w:lineRule="auto"/>
        <w:outlineLvl w:val="0"/>
        <w:rPr>
          <w:rFonts w:asciiTheme="minorHAnsi" w:hAnsiTheme="minorHAnsi" w:cstheme="minorHAnsi"/>
          <w:color w:val="000000"/>
          <w:shd w:val="clear" w:color="auto" w:fill="FFFFFF"/>
          <w:lang w:val="el-GR"/>
        </w:rPr>
      </w:pPr>
    </w:p>
    <w:p w14:paraId="48013296" w14:textId="01A81AD3" w:rsidR="00207AC7" w:rsidRPr="007028E2" w:rsidRDefault="004918DD"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color w:val="000000"/>
          <w:shd w:val="clear" w:color="auto" w:fill="FFFFFF"/>
          <w:lang w:val="el-GR"/>
        </w:rPr>
        <w:t>Η κυβέρνηση δημιούργησε μια νέα εταιρεία κοινής ωφελείας</w:t>
      </w:r>
      <w:r w:rsidR="00EA7265" w:rsidRPr="007028E2">
        <w:rPr>
          <w:rFonts w:asciiTheme="minorHAnsi" w:hAnsiTheme="minorHAnsi" w:cstheme="minorHAnsi"/>
          <w:color w:val="000000"/>
          <w:shd w:val="clear" w:color="auto" w:fill="FFFFFF"/>
          <w:lang w:val="el-GR"/>
        </w:rPr>
        <w:t>, την</w:t>
      </w:r>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Irish</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Water</w:t>
      </w:r>
      <w:proofErr w:type="spellEnd"/>
      <w:r w:rsidRPr="007028E2">
        <w:rPr>
          <w:rFonts w:asciiTheme="minorHAnsi" w:hAnsiTheme="minorHAnsi" w:cstheme="minorHAnsi"/>
          <w:color w:val="000000"/>
          <w:shd w:val="clear" w:color="auto" w:fill="FFFFFF"/>
          <w:lang w:val="el-GR"/>
        </w:rPr>
        <w:t xml:space="preserve"> η οποία ανέλαβε να </w:t>
      </w:r>
      <w:proofErr w:type="spellStart"/>
      <w:r w:rsidRPr="007028E2">
        <w:rPr>
          <w:rFonts w:asciiTheme="minorHAnsi" w:hAnsiTheme="minorHAnsi" w:cstheme="minorHAnsi"/>
          <w:color w:val="000000"/>
          <w:shd w:val="clear" w:color="auto" w:fill="FFFFFF"/>
          <w:lang w:val="el-GR"/>
        </w:rPr>
        <w:t>εξορθολογίσει</w:t>
      </w:r>
      <w:proofErr w:type="spellEnd"/>
      <w:r w:rsidRPr="007028E2">
        <w:rPr>
          <w:rFonts w:asciiTheme="minorHAnsi" w:hAnsiTheme="minorHAnsi" w:cstheme="minorHAnsi"/>
          <w:color w:val="000000"/>
          <w:shd w:val="clear" w:color="auto" w:fill="FFFFFF"/>
          <w:lang w:val="el-GR"/>
        </w:rPr>
        <w:t xml:space="preserve"> το σύστημα. Ο </w:t>
      </w:r>
      <w:proofErr w:type="spellStart"/>
      <w:r w:rsidR="00EA7265" w:rsidRPr="007028E2">
        <w:rPr>
          <w:rFonts w:asciiTheme="minorHAnsi" w:hAnsiTheme="minorHAnsi" w:cstheme="minorHAnsi"/>
          <w:color w:val="000000"/>
          <w:shd w:val="clear" w:color="auto" w:fill="FFFFFF"/>
          <w:lang w:val="el-GR"/>
        </w:rPr>
        <w:t>Kenny</w:t>
      </w:r>
      <w:proofErr w:type="spellEnd"/>
      <w:r w:rsidRPr="007028E2">
        <w:rPr>
          <w:rFonts w:asciiTheme="minorHAnsi" w:hAnsiTheme="minorHAnsi" w:cstheme="minorHAnsi"/>
          <w:color w:val="000000"/>
          <w:shd w:val="clear" w:color="auto" w:fill="FFFFFF"/>
          <w:lang w:val="el-GR"/>
        </w:rPr>
        <w:t xml:space="preserve"> κατέστησε σαφές στους Ιρλανδούς ότι το καθεστώς δωρεάν παροχών και σπατάλης δεν μπορούσε να συνεχισθεί και τους προειδοποίησε ότι άρνηση πληρωμής θα σήμαινε διακοπή της υδροδότησης. «Πρέπει να </w:t>
      </w:r>
      <w:r w:rsidR="007341FF" w:rsidRPr="007028E2">
        <w:rPr>
          <w:rFonts w:asciiTheme="minorHAnsi" w:hAnsiTheme="minorHAnsi" w:cstheme="minorHAnsi"/>
          <w:color w:val="000000"/>
          <w:shd w:val="clear" w:color="auto" w:fill="FFFFFF"/>
          <w:lang w:val="el-GR"/>
        </w:rPr>
        <w:t xml:space="preserve">καταλάβουν όλοι ότι δεν μπορούμε να συνεχίσουμε με τον τρόπο που ακολουθούσαμε», </w:t>
      </w:r>
      <w:r w:rsidRPr="007028E2">
        <w:rPr>
          <w:rFonts w:asciiTheme="minorHAnsi" w:hAnsiTheme="minorHAnsi" w:cstheme="minorHAnsi"/>
          <w:color w:val="000000"/>
          <w:shd w:val="clear" w:color="auto" w:fill="FFFFFF"/>
          <w:lang w:val="el-GR"/>
        </w:rPr>
        <w:t xml:space="preserve">υπογράμμισε, </w:t>
      </w:r>
      <w:r w:rsidR="009D79AD" w:rsidRPr="007028E2">
        <w:rPr>
          <w:rFonts w:asciiTheme="minorHAnsi" w:hAnsiTheme="minorHAnsi" w:cstheme="minorHAnsi"/>
          <w:color w:val="000000"/>
          <w:shd w:val="clear" w:color="auto" w:fill="FFFFFF"/>
          <w:lang w:val="el-GR"/>
        </w:rPr>
        <w:t xml:space="preserve">αναγνωρίζοντας όμως την ανάγκη εκπτώσεων για τα ευάλωτα άτομα, όπως οι ηλικιωμένοι που ζουν μόνοι τους, οι πολύτεκνες οικογένειες, άτομα με ιδιαίτερες ασθένειες ή καταστάσεις που καταναλώνουν μεγάλες ποσότητες νερού. Παρ’ όλα αυτά ξέσπασαν </w:t>
      </w:r>
      <w:r w:rsidR="007341FF" w:rsidRPr="007028E2">
        <w:rPr>
          <w:rFonts w:asciiTheme="minorHAnsi" w:hAnsiTheme="minorHAnsi" w:cstheme="minorHAnsi"/>
          <w:kern w:val="36"/>
          <w:lang w:val="el-GR"/>
        </w:rPr>
        <w:t>μαζικ</w:t>
      </w:r>
      <w:r w:rsidRPr="007028E2">
        <w:rPr>
          <w:rFonts w:asciiTheme="minorHAnsi" w:hAnsiTheme="minorHAnsi" w:cstheme="minorHAnsi"/>
          <w:kern w:val="36"/>
          <w:lang w:val="el-GR"/>
        </w:rPr>
        <w:t>ές</w:t>
      </w:r>
      <w:r w:rsidR="007341FF" w:rsidRPr="007028E2">
        <w:rPr>
          <w:rFonts w:asciiTheme="minorHAnsi" w:hAnsiTheme="minorHAnsi" w:cstheme="minorHAnsi"/>
          <w:kern w:val="36"/>
          <w:lang w:val="el-GR"/>
        </w:rPr>
        <w:t xml:space="preserve"> διαδηλώσε</w:t>
      </w:r>
      <w:r w:rsidRPr="007028E2">
        <w:rPr>
          <w:rFonts w:asciiTheme="minorHAnsi" w:hAnsiTheme="minorHAnsi" w:cstheme="minorHAnsi"/>
          <w:kern w:val="36"/>
          <w:lang w:val="el-GR"/>
        </w:rPr>
        <w:t>ις</w:t>
      </w:r>
      <w:r w:rsidR="007341FF" w:rsidRPr="007028E2">
        <w:rPr>
          <w:rFonts w:asciiTheme="minorHAnsi" w:hAnsiTheme="minorHAnsi" w:cstheme="minorHAnsi"/>
          <w:kern w:val="36"/>
          <w:lang w:val="el-GR"/>
        </w:rPr>
        <w:t xml:space="preserve"> σε όλη τη χώρα</w:t>
      </w:r>
      <w:r w:rsidR="009D79AD" w:rsidRPr="007028E2">
        <w:rPr>
          <w:rFonts w:asciiTheme="minorHAnsi" w:hAnsiTheme="minorHAnsi" w:cstheme="minorHAnsi"/>
          <w:kern w:val="36"/>
          <w:lang w:val="el-GR"/>
        </w:rPr>
        <w:t>, αποδεικνύοντας το ότι ο μέσος πολίτης όταν έχει συνηθίσει σε μια κρατική παροχή, τη θεωρεί δικαίωμά του και αδυνατεί να σκεφτεί πως αυτή πληρώνεται από το κράτος, δηλαδή από τους φόρους του. Τελικά</w:t>
      </w:r>
      <w:r w:rsidR="00EA7265" w:rsidRPr="007028E2">
        <w:rPr>
          <w:rFonts w:asciiTheme="minorHAnsi" w:hAnsiTheme="minorHAnsi" w:cstheme="minorHAnsi"/>
          <w:kern w:val="36"/>
          <w:lang w:val="el-GR"/>
        </w:rPr>
        <w:t xml:space="preserve">, το 2017 </w:t>
      </w:r>
      <w:r w:rsidR="009D79AD" w:rsidRPr="007028E2">
        <w:rPr>
          <w:rFonts w:asciiTheme="minorHAnsi" w:hAnsiTheme="minorHAnsi" w:cstheme="minorHAnsi"/>
          <w:kern w:val="36"/>
          <w:lang w:val="el-GR"/>
        </w:rPr>
        <w:t>(</w:t>
      </w:r>
      <w:proofErr w:type="spellStart"/>
      <w:r w:rsidR="009D79AD" w:rsidRPr="007028E2">
        <w:rPr>
          <w:rFonts w:asciiTheme="minorHAnsi" w:hAnsiTheme="minorHAnsi" w:cstheme="minorHAnsi"/>
          <w:kern w:val="36"/>
          <w:lang w:val="el-GR"/>
        </w:rPr>
        <w:t>Water</w:t>
      </w:r>
      <w:proofErr w:type="spellEnd"/>
      <w:r w:rsidR="009D79AD" w:rsidRPr="007028E2">
        <w:rPr>
          <w:rFonts w:asciiTheme="minorHAnsi" w:hAnsiTheme="minorHAnsi" w:cstheme="minorHAnsi"/>
          <w:kern w:val="36"/>
          <w:lang w:val="el-GR"/>
        </w:rPr>
        <w:t xml:space="preserve"> Services Act), επελέγη μια συμβιβαστική πολιτική: το κράτος παρέχει</w:t>
      </w:r>
      <w:r w:rsidR="00EA7265" w:rsidRPr="007028E2">
        <w:rPr>
          <w:rFonts w:asciiTheme="minorHAnsi" w:hAnsiTheme="minorHAnsi" w:cstheme="minorHAnsi"/>
          <w:kern w:val="36"/>
          <w:lang w:val="el-GR"/>
        </w:rPr>
        <w:t>,</w:t>
      </w:r>
      <w:r w:rsidR="009D79AD" w:rsidRPr="007028E2">
        <w:rPr>
          <w:rFonts w:asciiTheme="minorHAnsi" w:hAnsiTheme="minorHAnsi" w:cstheme="minorHAnsi"/>
          <w:kern w:val="36"/>
          <w:lang w:val="el-GR"/>
        </w:rPr>
        <w:t xml:space="preserve"> με χρέωση του προϋπολογισμού</w:t>
      </w:r>
      <w:r w:rsidR="00EA7265" w:rsidRPr="007028E2">
        <w:rPr>
          <w:rFonts w:asciiTheme="minorHAnsi" w:hAnsiTheme="minorHAnsi" w:cstheme="minorHAnsi"/>
          <w:kern w:val="36"/>
          <w:lang w:val="el-GR"/>
        </w:rPr>
        <w:t>,</w:t>
      </w:r>
      <w:r w:rsidR="009D79AD" w:rsidRPr="007028E2">
        <w:rPr>
          <w:rFonts w:asciiTheme="minorHAnsi" w:hAnsiTheme="minorHAnsi" w:cstheme="minorHAnsi"/>
          <w:kern w:val="36"/>
          <w:lang w:val="el-GR"/>
        </w:rPr>
        <w:t xml:space="preserve"> 213.000 λίτρα τον χρόνο σε κάθε νοικοκυριό μέχρι 4 ατόμων (για περισσότερα άτομα υπάρχει αύξηση της δωρεάν ποσότητας) και </w:t>
      </w:r>
      <w:r w:rsidR="00EA7265" w:rsidRPr="007028E2">
        <w:rPr>
          <w:rFonts w:asciiTheme="minorHAnsi" w:hAnsiTheme="minorHAnsi" w:cstheme="minorHAnsi"/>
          <w:kern w:val="36"/>
          <w:lang w:val="el-GR"/>
        </w:rPr>
        <w:t>χρεώνεται μόνο η υπερβάλλουσα κατανάλωση.</w:t>
      </w:r>
    </w:p>
    <w:p w14:paraId="251A455D" w14:textId="5334138F" w:rsidR="00A61298" w:rsidRPr="007028E2" w:rsidRDefault="005470B2" w:rsidP="007028E2">
      <w:pPr>
        <w:pStyle w:val="NormalWeb"/>
        <w:shd w:val="clear" w:color="auto" w:fill="FFFFFF"/>
        <w:spacing w:before="240" w:after="240" w:line="276" w:lineRule="auto"/>
        <w:jc w:val="both"/>
        <w:textAlignment w:val="baseline"/>
        <w:rPr>
          <w:rFonts w:asciiTheme="minorHAnsi" w:hAnsiTheme="minorHAnsi" w:cstheme="minorHAnsi"/>
          <w:color w:val="000000"/>
          <w:shd w:val="clear" w:color="auto" w:fill="FFFFFF"/>
        </w:rPr>
      </w:pPr>
      <w:r w:rsidRPr="007028E2">
        <w:rPr>
          <w:rFonts w:asciiTheme="minorHAnsi" w:hAnsiTheme="minorHAnsi" w:cstheme="minorHAnsi"/>
          <w:color w:val="000000"/>
          <w:shd w:val="clear" w:color="auto" w:fill="FFFFFF"/>
          <w:lang w:val="el-GR"/>
        </w:rPr>
        <w:t xml:space="preserve">Στις 11 Μαρτίου 2011, τρίτη ημέρα της θητείας του, ο </w:t>
      </w:r>
      <w:proofErr w:type="spellStart"/>
      <w:r w:rsidR="00EA7265" w:rsidRPr="007028E2">
        <w:rPr>
          <w:rFonts w:asciiTheme="minorHAnsi" w:hAnsiTheme="minorHAnsi" w:cstheme="minorHAnsi"/>
          <w:color w:val="000000"/>
          <w:shd w:val="clear" w:color="auto" w:fill="FFFFFF"/>
          <w:lang w:val="el-GR"/>
        </w:rPr>
        <w:t>Kenny</w:t>
      </w:r>
      <w:proofErr w:type="spellEnd"/>
      <w:r w:rsidRPr="007028E2">
        <w:rPr>
          <w:rFonts w:asciiTheme="minorHAnsi" w:hAnsiTheme="minorHAnsi" w:cstheme="minorHAnsi"/>
          <w:color w:val="000000"/>
          <w:shd w:val="clear" w:color="auto" w:fill="FFFFFF"/>
          <w:lang w:val="el-GR"/>
        </w:rPr>
        <w:t xml:space="preserve"> παρευρέθηκε στην πρώτη του Ευρωπαϊκή Σύνοδο Κορυφής, στις Βρυξέλλες. Εκεί, υπερασπίσθηκε τον χαμηλό εταιρικό φόρο (12,5%) της Ιρλανδίας, την αύξηση του οποίου ζητούσαν οι ηγέτες της Ε.Ε., ως προϋπόθεση για πιο ευνοϊκούς όρους για τ</w:t>
      </w:r>
      <w:r w:rsidR="00640BEA" w:rsidRPr="007028E2">
        <w:rPr>
          <w:rFonts w:asciiTheme="minorHAnsi" w:hAnsiTheme="minorHAnsi" w:cstheme="minorHAnsi"/>
          <w:color w:val="000000"/>
          <w:shd w:val="clear" w:color="auto" w:fill="FFFFFF"/>
          <w:lang w:val="el-GR"/>
        </w:rPr>
        <w:t xml:space="preserve">ο </w:t>
      </w:r>
      <w:r w:rsidRPr="007028E2">
        <w:rPr>
          <w:rFonts w:asciiTheme="minorHAnsi" w:hAnsiTheme="minorHAnsi" w:cstheme="minorHAnsi"/>
          <w:color w:val="000000"/>
          <w:shd w:val="clear" w:color="auto" w:fill="FFFFFF"/>
          <w:lang w:val="el-GR"/>
        </w:rPr>
        <w:t>Ιρλανδικό πρόγραμμα διάσωσης.</w:t>
      </w:r>
      <w:r w:rsidR="00640BEA" w:rsidRPr="007028E2">
        <w:rPr>
          <w:rFonts w:asciiTheme="minorHAnsi" w:hAnsiTheme="minorHAnsi" w:cstheme="minorHAnsi"/>
          <w:color w:val="000000"/>
          <w:shd w:val="clear" w:color="auto" w:fill="FFFFFF"/>
          <w:lang w:val="el-GR"/>
        </w:rPr>
        <w:t xml:space="preserve"> Μολονότι αναγκάσθηκε </w:t>
      </w:r>
      <w:r w:rsidRPr="007028E2">
        <w:rPr>
          <w:rFonts w:asciiTheme="minorHAnsi" w:hAnsiTheme="minorHAnsi" w:cstheme="minorHAnsi"/>
          <w:color w:val="000000"/>
          <w:shd w:val="clear" w:color="auto" w:fill="FFFFFF"/>
          <w:lang w:val="el-GR"/>
        </w:rPr>
        <w:t xml:space="preserve">τρεις εβδομάδες αργότερα, </w:t>
      </w:r>
      <w:r w:rsidR="00640BEA" w:rsidRPr="007028E2">
        <w:rPr>
          <w:rFonts w:asciiTheme="minorHAnsi" w:hAnsiTheme="minorHAnsi" w:cstheme="minorHAnsi"/>
          <w:color w:val="000000"/>
          <w:shd w:val="clear" w:color="auto" w:fill="FFFFFF"/>
          <w:lang w:val="el-GR"/>
        </w:rPr>
        <w:t>μετά τα απογοητευτικά</w:t>
      </w:r>
      <w:r w:rsidRPr="007028E2">
        <w:rPr>
          <w:rFonts w:asciiTheme="minorHAnsi" w:hAnsiTheme="minorHAnsi" w:cstheme="minorHAnsi"/>
          <w:color w:val="000000"/>
          <w:shd w:val="clear" w:color="auto" w:fill="FFFFFF"/>
          <w:lang w:val="el-GR"/>
        </w:rPr>
        <w:t xml:space="preserve"> </w:t>
      </w:r>
      <w:r w:rsidR="00640BEA" w:rsidRPr="007028E2">
        <w:rPr>
          <w:rFonts w:asciiTheme="minorHAnsi" w:hAnsiTheme="minorHAnsi" w:cstheme="minorHAnsi"/>
          <w:color w:val="000000"/>
          <w:shd w:val="clear" w:color="auto" w:fill="FFFFFF"/>
          <w:lang w:val="el-GR"/>
        </w:rPr>
        <w:t>αποτελέσματα των «</w:t>
      </w:r>
      <w:proofErr w:type="spellStart"/>
      <w:r w:rsidR="00640BEA" w:rsidRPr="007028E2">
        <w:rPr>
          <w:rFonts w:asciiTheme="minorHAnsi" w:hAnsiTheme="minorHAnsi" w:cstheme="minorHAnsi"/>
          <w:color w:val="000000"/>
          <w:shd w:val="clear" w:color="auto" w:fill="FFFFFF"/>
          <w:lang w:val="el-GR"/>
        </w:rPr>
        <w:t>stress</w:t>
      </w:r>
      <w:proofErr w:type="spellEnd"/>
      <w:r w:rsidR="00640BEA" w:rsidRPr="007028E2">
        <w:rPr>
          <w:rFonts w:asciiTheme="minorHAnsi" w:hAnsiTheme="minorHAnsi" w:cstheme="minorHAnsi"/>
          <w:color w:val="000000"/>
          <w:shd w:val="clear" w:color="auto" w:fill="FFFFFF"/>
          <w:lang w:val="el-GR"/>
        </w:rPr>
        <w:t xml:space="preserve"> </w:t>
      </w:r>
      <w:proofErr w:type="spellStart"/>
      <w:r w:rsidR="00640BEA" w:rsidRPr="007028E2">
        <w:rPr>
          <w:rFonts w:asciiTheme="minorHAnsi" w:hAnsiTheme="minorHAnsi" w:cstheme="minorHAnsi"/>
          <w:color w:val="000000"/>
          <w:shd w:val="clear" w:color="auto" w:fill="FFFFFF"/>
          <w:lang w:val="el-GR"/>
        </w:rPr>
        <w:t>tests</w:t>
      </w:r>
      <w:proofErr w:type="spellEnd"/>
      <w:r w:rsidR="00640BEA" w:rsidRPr="007028E2">
        <w:rPr>
          <w:rFonts w:asciiTheme="minorHAnsi" w:hAnsiTheme="minorHAnsi" w:cstheme="minorHAnsi"/>
          <w:color w:val="000000"/>
          <w:shd w:val="clear" w:color="auto" w:fill="FFFFFF"/>
          <w:lang w:val="el-GR"/>
        </w:rPr>
        <w:t xml:space="preserve">» που διεξήγαγε η Κεντρική Τράπεζα της Ιρλανδίας στις τέσσερις τράπεζες της Ιρλανδίας </w:t>
      </w:r>
      <w:r w:rsidR="00640BEA" w:rsidRPr="007028E2">
        <w:rPr>
          <w:rFonts w:asciiTheme="minorHAnsi" w:hAnsiTheme="minorHAnsi" w:cstheme="minorHAnsi"/>
          <w:color w:val="000000"/>
          <w:shd w:val="clear" w:color="auto" w:fill="FFFFFF"/>
          <w:lang w:val="el-GR"/>
        </w:rPr>
        <w:lastRenderedPageBreak/>
        <w:t>(</w:t>
      </w:r>
      <w:proofErr w:type="spellStart"/>
      <w:r w:rsidR="00640BEA" w:rsidRPr="007028E2">
        <w:rPr>
          <w:rFonts w:asciiTheme="minorHAnsi" w:hAnsiTheme="minorHAnsi" w:cstheme="minorHAnsi"/>
          <w:color w:val="000000"/>
          <w:shd w:val="clear" w:color="auto" w:fill="FFFFFF"/>
          <w:lang w:val="el-GR"/>
        </w:rPr>
        <w:t>Allied</w:t>
      </w:r>
      <w:proofErr w:type="spellEnd"/>
      <w:r w:rsidR="00640BEA" w:rsidRPr="007028E2">
        <w:rPr>
          <w:rFonts w:asciiTheme="minorHAnsi" w:hAnsiTheme="minorHAnsi" w:cstheme="minorHAnsi"/>
          <w:color w:val="000000"/>
          <w:shd w:val="clear" w:color="auto" w:fill="FFFFFF"/>
          <w:lang w:val="el-GR"/>
        </w:rPr>
        <w:t xml:space="preserve"> </w:t>
      </w:r>
      <w:proofErr w:type="spellStart"/>
      <w:r w:rsidR="00640BEA" w:rsidRPr="007028E2">
        <w:rPr>
          <w:rFonts w:asciiTheme="minorHAnsi" w:hAnsiTheme="minorHAnsi" w:cstheme="minorHAnsi"/>
          <w:color w:val="000000"/>
          <w:shd w:val="clear" w:color="auto" w:fill="FFFFFF"/>
          <w:lang w:val="el-GR"/>
        </w:rPr>
        <w:t>Irish</w:t>
      </w:r>
      <w:proofErr w:type="spellEnd"/>
      <w:r w:rsidR="00640BEA" w:rsidRPr="007028E2">
        <w:rPr>
          <w:rFonts w:asciiTheme="minorHAnsi" w:hAnsiTheme="minorHAnsi" w:cstheme="minorHAnsi"/>
          <w:color w:val="000000"/>
          <w:shd w:val="clear" w:color="auto" w:fill="FFFFFF"/>
          <w:lang w:val="el-GR"/>
        </w:rPr>
        <w:t xml:space="preserve"> </w:t>
      </w:r>
      <w:proofErr w:type="spellStart"/>
      <w:r w:rsidR="00640BEA" w:rsidRPr="007028E2">
        <w:rPr>
          <w:rFonts w:asciiTheme="minorHAnsi" w:hAnsiTheme="minorHAnsi" w:cstheme="minorHAnsi"/>
          <w:color w:val="000000"/>
          <w:shd w:val="clear" w:color="auto" w:fill="FFFFFF"/>
          <w:lang w:val="el-GR"/>
        </w:rPr>
        <w:t>Banks</w:t>
      </w:r>
      <w:proofErr w:type="spellEnd"/>
      <w:r w:rsidR="00640BEA" w:rsidRPr="007028E2">
        <w:rPr>
          <w:rFonts w:asciiTheme="minorHAnsi" w:hAnsiTheme="minorHAnsi" w:cstheme="minorHAnsi"/>
          <w:color w:val="000000"/>
          <w:shd w:val="clear" w:color="auto" w:fill="FFFFFF"/>
          <w:lang w:val="el-GR"/>
        </w:rPr>
        <w:t xml:space="preserve">, Bank of </w:t>
      </w:r>
      <w:proofErr w:type="spellStart"/>
      <w:r w:rsidR="00640BEA" w:rsidRPr="007028E2">
        <w:rPr>
          <w:rFonts w:asciiTheme="minorHAnsi" w:hAnsiTheme="minorHAnsi" w:cstheme="minorHAnsi"/>
          <w:color w:val="000000"/>
          <w:shd w:val="clear" w:color="auto" w:fill="FFFFFF"/>
          <w:lang w:val="el-GR"/>
        </w:rPr>
        <w:t>Ireland</w:t>
      </w:r>
      <w:proofErr w:type="spellEnd"/>
      <w:r w:rsidR="00640BEA" w:rsidRPr="007028E2">
        <w:rPr>
          <w:rFonts w:asciiTheme="minorHAnsi" w:hAnsiTheme="minorHAnsi" w:cstheme="minorHAnsi"/>
          <w:color w:val="000000"/>
          <w:shd w:val="clear" w:color="auto" w:fill="FFFFFF"/>
          <w:lang w:val="el-GR"/>
        </w:rPr>
        <w:t xml:space="preserve">, EBS και </w:t>
      </w:r>
      <w:proofErr w:type="spellStart"/>
      <w:r w:rsidR="00640BEA" w:rsidRPr="007028E2">
        <w:rPr>
          <w:rFonts w:asciiTheme="minorHAnsi" w:hAnsiTheme="minorHAnsi" w:cstheme="minorHAnsi"/>
          <w:color w:val="000000"/>
          <w:shd w:val="clear" w:color="auto" w:fill="FFFFFF"/>
          <w:lang w:val="el-GR"/>
        </w:rPr>
        <w:t>Irish</w:t>
      </w:r>
      <w:proofErr w:type="spellEnd"/>
      <w:r w:rsidR="00640BEA" w:rsidRPr="007028E2">
        <w:rPr>
          <w:rFonts w:asciiTheme="minorHAnsi" w:hAnsiTheme="minorHAnsi" w:cstheme="minorHAnsi"/>
          <w:color w:val="000000"/>
          <w:shd w:val="clear" w:color="auto" w:fill="FFFFFF"/>
          <w:lang w:val="el-GR"/>
        </w:rPr>
        <w:t xml:space="preserve"> </w:t>
      </w:r>
      <w:proofErr w:type="spellStart"/>
      <w:r w:rsidR="00640BEA" w:rsidRPr="007028E2">
        <w:rPr>
          <w:rFonts w:asciiTheme="minorHAnsi" w:hAnsiTheme="minorHAnsi" w:cstheme="minorHAnsi"/>
          <w:color w:val="000000"/>
          <w:shd w:val="clear" w:color="auto" w:fill="FFFFFF"/>
          <w:lang w:val="el-GR"/>
        </w:rPr>
        <w:t>Life</w:t>
      </w:r>
      <w:proofErr w:type="spellEnd"/>
      <w:r w:rsidR="00640BEA" w:rsidRPr="007028E2">
        <w:rPr>
          <w:rFonts w:asciiTheme="minorHAnsi" w:hAnsiTheme="minorHAnsi" w:cstheme="minorHAnsi"/>
          <w:color w:val="000000"/>
          <w:shd w:val="clear" w:color="auto" w:fill="FFFFFF"/>
          <w:lang w:val="el-GR"/>
        </w:rPr>
        <w:t xml:space="preserve"> &amp; Permanent) να</w:t>
      </w:r>
      <w:r w:rsidRPr="007028E2">
        <w:rPr>
          <w:rFonts w:asciiTheme="minorHAnsi" w:hAnsiTheme="minorHAnsi" w:cstheme="minorHAnsi"/>
          <w:color w:val="000000"/>
          <w:shd w:val="clear" w:color="auto" w:fill="FFFFFF"/>
          <w:lang w:val="el-GR"/>
        </w:rPr>
        <w:t xml:space="preserve"> </w:t>
      </w:r>
      <w:r w:rsidR="00640BEA" w:rsidRPr="007028E2">
        <w:rPr>
          <w:rFonts w:asciiTheme="minorHAnsi" w:hAnsiTheme="minorHAnsi" w:cstheme="minorHAnsi"/>
          <w:color w:val="000000"/>
          <w:shd w:val="clear" w:color="auto" w:fill="FFFFFF"/>
          <w:lang w:val="el-GR"/>
        </w:rPr>
        <w:t xml:space="preserve">τις ενισχύσει με επιπλέον </w:t>
      </w:r>
      <w:r w:rsidRPr="007028E2">
        <w:rPr>
          <w:rFonts w:asciiTheme="minorHAnsi" w:hAnsiTheme="minorHAnsi" w:cstheme="minorHAnsi"/>
          <w:color w:val="000000"/>
          <w:shd w:val="clear" w:color="auto" w:fill="FFFFFF"/>
          <w:lang w:val="el-GR"/>
        </w:rPr>
        <w:t>24</w:t>
      </w:r>
      <w:r w:rsidR="00640BEA" w:rsidRPr="007028E2">
        <w:rPr>
          <w:rFonts w:asciiTheme="minorHAnsi" w:hAnsiTheme="minorHAnsi" w:cstheme="minorHAnsi"/>
          <w:color w:val="000000"/>
          <w:shd w:val="clear" w:color="auto" w:fill="FFFFFF"/>
          <w:lang w:val="el-GR"/>
        </w:rPr>
        <w:t xml:space="preserve"> δισ. ευρώ </w:t>
      </w:r>
      <w:r w:rsidRPr="007028E2">
        <w:rPr>
          <w:rFonts w:asciiTheme="minorHAnsi" w:hAnsiTheme="minorHAnsi" w:cstheme="minorHAnsi"/>
          <w:color w:val="000000"/>
          <w:shd w:val="clear" w:color="auto" w:fill="FFFFFF"/>
          <w:lang w:val="el-GR"/>
        </w:rPr>
        <w:t>για να παραμείνουν φερέγγυες</w:t>
      </w:r>
      <w:r w:rsidR="00640BEA" w:rsidRPr="007028E2">
        <w:rPr>
          <w:rFonts w:asciiTheme="minorHAnsi" w:hAnsiTheme="minorHAnsi" w:cstheme="minorHAnsi"/>
          <w:color w:val="000000"/>
          <w:shd w:val="clear" w:color="auto" w:fill="FFFFFF"/>
          <w:lang w:val="el-GR"/>
        </w:rPr>
        <w:t xml:space="preserve">, </w:t>
      </w:r>
      <w:r w:rsidRPr="007028E2">
        <w:rPr>
          <w:rFonts w:asciiTheme="minorHAnsi" w:hAnsiTheme="minorHAnsi" w:cstheme="minorHAnsi"/>
          <w:color w:val="000000"/>
          <w:shd w:val="clear" w:color="auto" w:fill="FFFFFF"/>
          <w:lang w:val="el-GR"/>
        </w:rPr>
        <w:t xml:space="preserve">η δημόσια υποστήριξη για το κόμμα του </w:t>
      </w:r>
      <w:r w:rsidR="00640BEA" w:rsidRPr="007028E2">
        <w:rPr>
          <w:rFonts w:asciiTheme="minorHAnsi" w:hAnsiTheme="minorHAnsi" w:cstheme="minorHAnsi"/>
          <w:color w:val="000000"/>
          <w:shd w:val="clear" w:color="auto" w:fill="FFFFFF"/>
          <w:lang w:val="el-GR"/>
        </w:rPr>
        <w:t xml:space="preserve">αυξανόταν, όπως την κατέγραφαν οι δημοσκοπήσεις. </w:t>
      </w:r>
      <w:r w:rsidRPr="007028E2">
        <w:rPr>
          <w:rFonts w:asciiTheme="minorHAnsi" w:hAnsiTheme="minorHAnsi" w:cstheme="minorHAnsi"/>
          <w:color w:val="000000"/>
          <w:shd w:val="clear" w:color="auto" w:fill="FFFFFF"/>
          <w:lang w:val="el-GR"/>
        </w:rPr>
        <w:t xml:space="preserve">Στις 21 Ιουλίου 2011, ο </w:t>
      </w:r>
      <w:proofErr w:type="spellStart"/>
      <w:r w:rsidR="00EA7265" w:rsidRPr="007028E2">
        <w:rPr>
          <w:rFonts w:asciiTheme="minorHAnsi" w:hAnsiTheme="minorHAnsi" w:cstheme="minorHAnsi"/>
          <w:color w:val="000000"/>
          <w:shd w:val="clear" w:color="auto" w:fill="FFFFFF"/>
          <w:lang w:val="el-GR"/>
        </w:rPr>
        <w:t>Kenny</w:t>
      </w:r>
      <w:proofErr w:type="spellEnd"/>
      <w:r w:rsidR="00EA7265" w:rsidRPr="007028E2">
        <w:rPr>
          <w:rFonts w:asciiTheme="minorHAnsi" w:hAnsiTheme="minorHAnsi" w:cstheme="minorHAnsi"/>
          <w:color w:val="000000"/>
          <w:shd w:val="clear" w:color="auto" w:fill="FFFFFF"/>
          <w:lang w:val="el-GR"/>
        </w:rPr>
        <w:t xml:space="preserve"> </w:t>
      </w:r>
      <w:r w:rsidRPr="007028E2">
        <w:rPr>
          <w:rFonts w:asciiTheme="minorHAnsi" w:hAnsiTheme="minorHAnsi" w:cstheme="minorHAnsi"/>
          <w:color w:val="000000"/>
          <w:shd w:val="clear" w:color="auto" w:fill="FFFFFF"/>
          <w:lang w:val="el-GR"/>
        </w:rPr>
        <w:t xml:space="preserve">ανακοίνωσε ότι είχε επιτευχθεί συμφωνία </w:t>
      </w:r>
      <w:r w:rsidR="00640BEA" w:rsidRPr="007028E2">
        <w:rPr>
          <w:rFonts w:asciiTheme="minorHAnsi" w:hAnsiTheme="minorHAnsi" w:cstheme="minorHAnsi"/>
          <w:color w:val="000000"/>
          <w:shd w:val="clear" w:color="auto" w:fill="FFFFFF"/>
          <w:lang w:val="el-GR"/>
        </w:rPr>
        <w:t>με</w:t>
      </w:r>
      <w:r w:rsidRPr="007028E2">
        <w:rPr>
          <w:rFonts w:asciiTheme="minorHAnsi" w:hAnsiTheme="minorHAnsi" w:cstheme="minorHAnsi"/>
          <w:color w:val="000000"/>
          <w:shd w:val="clear" w:color="auto" w:fill="FFFFFF"/>
          <w:lang w:val="el-GR"/>
        </w:rPr>
        <w:t xml:space="preserve"> τους ηγέτες της Ευρωζώνης για μείωση του επιτοκίου της Ιρλανδίας κατά 2% και παράταση της περιόδου αποπληρωμής</w:t>
      </w:r>
      <w:r w:rsidR="00640BEA" w:rsidRPr="007028E2">
        <w:rPr>
          <w:rFonts w:asciiTheme="minorHAnsi" w:hAnsiTheme="minorHAnsi" w:cstheme="minorHAnsi"/>
          <w:color w:val="000000"/>
          <w:shd w:val="clear" w:color="auto" w:fill="FFFFFF"/>
          <w:lang w:val="el-GR"/>
        </w:rPr>
        <w:t xml:space="preserve"> του χρέους.</w:t>
      </w:r>
      <w:r w:rsidR="00A61298" w:rsidRPr="007028E2">
        <w:rPr>
          <w:rFonts w:asciiTheme="minorHAnsi" w:hAnsiTheme="minorHAnsi" w:cstheme="minorHAnsi"/>
        </w:rPr>
        <w:t xml:space="preserve"> </w:t>
      </w:r>
    </w:p>
    <w:p w14:paraId="6C39708D" w14:textId="1E69A8B7" w:rsidR="00A61298" w:rsidRPr="007028E2" w:rsidRDefault="00A61298" w:rsidP="007028E2">
      <w:pPr>
        <w:pStyle w:val="NormalWeb"/>
        <w:shd w:val="clear" w:color="auto" w:fill="FFFFFF"/>
        <w:spacing w:before="240" w:after="240" w:line="276" w:lineRule="auto"/>
        <w:jc w:val="both"/>
        <w:textAlignment w:val="baseline"/>
        <w:rPr>
          <w:rFonts w:asciiTheme="minorHAnsi" w:hAnsiTheme="minorHAnsi" w:cstheme="minorHAnsi"/>
          <w:color w:val="000000"/>
          <w:shd w:val="clear" w:color="auto" w:fill="FFFFFF"/>
          <w:lang w:val="el-GR"/>
        </w:rPr>
      </w:pPr>
      <w:r w:rsidRPr="007028E2">
        <w:rPr>
          <w:rFonts w:asciiTheme="minorHAnsi" w:hAnsiTheme="minorHAnsi" w:cstheme="minorHAnsi"/>
          <w:color w:val="000000"/>
          <w:shd w:val="clear" w:color="auto" w:fill="FFFFFF"/>
          <w:lang w:val="el-GR"/>
        </w:rPr>
        <w:t xml:space="preserve">Στις 4 Δεκεμβρίου 2011, πριν από την παράδοση του ιρλανδικού προϋπολογισμού του 2012, ο </w:t>
      </w:r>
      <w:proofErr w:type="spellStart"/>
      <w:r w:rsidR="00EA7265" w:rsidRPr="007028E2">
        <w:rPr>
          <w:rFonts w:asciiTheme="minorHAnsi" w:hAnsiTheme="minorHAnsi" w:cstheme="minorHAnsi"/>
          <w:color w:val="000000"/>
          <w:shd w:val="clear" w:color="auto" w:fill="FFFFFF"/>
          <w:lang w:val="el-GR"/>
        </w:rPr>
        <w:t>Kenny</w:t>
      </w:r>
      <w:proofErr w:type="spellEnd"/>
      <w:r w:rsidR="00EA7265" w:rsidRPr="007028E2">
        <w:rPr>
          <w:rFonts w:asciiTheme="minorHAnsi" w:hAnsiTheme="minorHAnsi" w:cstheme="minorHAnsi"/>
          <w:color w:val="000000"/>
          <w:shd w:val="clear" w:color="auto" w:fill="FFFFFF"/>
          <w:lang w:val="el-GR"/>
        </w:rPr>
        <w:t xml:space="preserve"> </w:t>
      </w:r>
      <w:r w:rsidRPr="007028E2">
        <w:rPr>
          <w:rFonts w:asciiTheme="minorHAnsi" w:hAnsiTheme="minorHAnsi" w:cstheme="minorHAnsi"/>
          <w:color w:val="000000"/>
          <w:shd w:val="clear" w:color="auto" w:fill="FFFFFF"/>
          <w:lang w:val="el-GR"/>
        </w:rPr>
        <w:t>απηύθυνε τηλεοπτικό διάγγελμα στο έθνος</w:t>
      </w:r>
      <w:r w:rsidR="00F92902" w:rsidRPr="007028E2">
        <w:rPr>
          <w:rFonts w:asciiTheme="minorHAnsi" w:hAnsiTheme="minorHAnsi" w:cstheme="minorHAnsi"/>
          <w:color w:val="000000"/>
          <w:shd w:val="clear" w:color="auto" w:fill="FFFFFF"/>
          <w:lang w:val="el-GR"/>
        </w:rPr>
        <w:t xml:space="preserve">, </w:t>
      </w:r>
      <w:r w:rsidRPr="007028E2">
        <w:rPr>
          <w:rFonts w:asciiTheme="minorHAnsi" w:hAnsiTheme="minorHAnsi" w:cstheme="minorHAnsi"/>
          <w:color w:val="000000"/>
          <w:shd w:val="clear" w:color="auto" w:fill="FFFFFF"/>
          <w:lang w:val="el-GR"/>
        </w:rPr>
        <w:t>κάτι πολύ σπάνιο στην Ιρλανδία</w:t>
      </w:r>
      <w:r w:rsidR="00F92902" w:rsidRPr="007028E2">
        <w:rPr>
          <w:rFonts w:asciiTheme="minorHAnsi" w:hAnsiTheme="minorHAnsi" w:cstheme="minorHAnsi"/>
          <w:color w:val="000000"/>
          <w:shd w:val="clear" w:color="auto" w:fill="FFFFFF"/>
          <w:lang w:val="el-GR"/>
        </w:rPr>
        <w:t xml:space="preserve">, </w:t>
      </w:r>
      <w:r w:rsidRPr="007028E2">
        <w:rPr>
          <w:rFonts w:asciiTheme="minorHAnsi" w:hAnsiTheme="minorHAnsi" w:cstheme="minorHAnsi"/>
          <w:color w:val="000000"/>
          <w:shd w:val="clear" w:color="auto" w:fill="FFFFFF"/>
          <w:lang w:val="el-GR"/>
        </w:rPr>
        <w:t xml:space="preserve">προειδοποιώντας πως ότι ο προϋπολογισμός του 2012 «θα είναι σκληρός» αλλά θα οδηγήσει σε ένα </w:t>
      </w:r>
      <w:proofErr w:type="spellStart"/>
      <w:r w:rsidRPr="007028E2">
        <w:rPr>
          <w:rFonts w:asciiTheme="minorHAnsi" w:hAnsiTheme="minorHAnsi" w:cstheme="minorHAnsi"/>
          <w:color w:val="000000"/>
          <w:shd w:val="clear" w:color="auto" w:fill="FFFFFF"/>
          <w:lang w:val="el-GR"/>
        </w:rPr>
        <w:t>διαχειρίσιμο</w:t>
      </w:r>
      <w:proofErr w:type="spellEnd"/>
      <w:r w:rsidRPr="007028E2">
        <w:rPr>
          <w:rFonts w:asciiTheme="minorHAnsi" w:hAnsiTheme="minorHAnsi" w:cstheme="minorHAnsi"/>
          <w:color w:val="000000"/>
          <w:shd w:val="clear" w:color="auto" w:fill="FFFFFF"/>
          <w:lang w:val="el-GR"/>
        </w:rPr>
        <w:t xml:space="preserve"> έλλειμμα 3% του ΑΕΠ μέχρι το 2015. </w:t>
      </w:r>
    </w:p>
    <w:p w14:paraId="3B141956" w14:textId="3C318D6D" w:rsidR="005470B2" w:rsidRPr="007028E2" w:rsidRDefault="00A61298" w:rsidP="007028E2">
      <w:pPr>
        <w:pStyle w:val="NormalWeb"/>
        <w:shd w:val="clear" w:color="auto" w:fill="FFFFFF"/>
        <w:spacing w:before="240" w:after="240" w:line="276" w:lineRule="auto"/>
        <w:jc w:val="both"/>
        <w:textAlignment w:val="baseline"/>
        <w:rPr>
          <w:rFonts w:asciiTheme="minorHAnsi" w:hAnsiTheme="minorHAnsi" w:cstheme="minorHAnsi"/>
          <w:color w:val="000000"/>
          <w:shd w:val="clear" w:color="auto" w:fill="FFFFFF"/>
          <w:lang w:val="el-GR"/>
        </w:rPr>
      </w:pPr>
      <w:r w:rsidRPr="007028E2">
        <w:rPr>
          <w:rFonts w:asciiTheme="minorHAnsi" w:hAnsiTheme="minorHAnsi" w:cstheme="minorHAnsi"/>
          <w:color w:val="000000"/>
          <w:shd w:val="clear" w:color="auto" w:fill="FFFFFF"/>
          <w:lang w:val="el-GR"/>
        </w:rPr>
        <w:t xml:space="preserve">Τον Οκτώβριο του 2012, ο </w:t>
      </w:r>
      <w:proofErr w:type="spellStart"/>
      <w:r w:rsidR="00EA7265" w:rsidRPr="007028E2">
        <w:rPr>
          <w:rFonts w:asciiTheme="minorHAnsi" w:hAnsiTheme="minorHAnsi" w:cstheme="minorHAnsi"/>
          <w:color w:val="000000"/>
          <w:shd w:val="clear" w:color="auto" w:fill="FFFFFF"/>
          <w:lang w:val="el-GR"/>
        </w:rPr>
        <w:t>Kenny</w:t>
      </w:r>
      <w:proofErr w:type="spellEnd"/>
      <w:r w:rsidR="005B5EA2" w:rsidRPr="007028E2">
        <w:rPr>
          <w:rFonts w:asciiTheme="minorHAnsi" w:hAnsiTheme="minorHAnsi" w:cstheme="minorHAnsi"/>
          <w:color w:val="000000"/>
          <w:shd w:val="clear" w:color="auto" w:fill="FFFFFF"/>
          <w:lang w:val="el-GR"/>
        </w:rPr>
        <w:t xml:space="preserve"> έγινε</w:t>
      </w:r>
      <w:r w:rsidRPr="007028E2">
        <w:rPr>
          <w:rFonts w:asciiTheme="minorHAnsi" w:hAnsiTheme="minorHAnsi" w:cstheme="minorHAnsi"/>
          <w:color w:val="000000"/>
          <w:shd w:val="clear" w:color="auto" w:fill="FFFFFF"/>
          <w:lang w:val="el-GR"/>
        </w:rPr>
        <w:t xml:space="preserve"> εξώφυλλο του περιοδικού</w:t>
      </w:r>
      <w:r w:rsidR="005B5EA2" w:rsidRPr="007028E2">
        <w:rPr>
          <w:rFonts w:asciiTheme="minorHAnsi" w:hAnsiTheme="minorHAnsi" w:cstheme="minorHAnsi"/>
          <w:color w:val="000000"/>
          <w:shd w:val="clear" w:color="auto" w:fill="FFFFFF"/>
          <w:lang w:val="el-GR"/>
        </w:rPr>
        <w:t xml:space="preserve">  ΤΙΜΕ</w:t>
      </w:r>
      <w:r w:rsidR="00F92902" w:rsidRPr="007028E2">
        <w:rPr>
          <w:rFonts w:asciiTheme="minorHAnsi" w:hAnsiTheme="minorHAnsi" w:cstheme="minorHAnsi"/>
          <w:color w:val="000000"/>
          <w:shd w:val="clear" w:color="auto" w:fill="FFFFFF"/>
          <w:lang w:val="el-GR"/>
        </w:rPr>
        <w:t xml:space="preserve">, με εκτενές αφιέρωμα στο έργο του. </w:t>
      </w:r>
      <w:r w:rsidRPr="007028E2">
        <w:rPr>
          <w:rFonts w:asciiTheme="minorHAnsi" w:hAnsiTheme="minorHAnsi" w:cstheme="minorHAnsi"/>
          <w:color w:val="000000"/>
          <w:shd w:val="clear" w:color="auto" w:fill="FFFFFF"/>
          <w:lang w:val="el-GR"/>
        </w:rPr>
        <w:t>Στ</w:t>
      </w:r>
      <w:r w:rsidR="00F92902" w:rsidRPr="007028E2">
        <w:rPr>
          <w:rFonts w:asciiTheme="minorHAnsi" w:hAnsiTheme="minorHAnsi" w:cstheme="minorHAnsi"/>
          <w:color w:val="000000"/>
          <w:shd w:val="clear" w:color="auto" w:fill="FFFFFF"/>
          <w:lang w:val="el-GR"/>
        </w:rPr>
        <w:t>η</w:t>
      </w:r>
      <w:r w:rsidRPr="007028E2">
        <w:rPr>
          <w:rFonts w:asciiTheme="minorHAnsi" w:hAnsiTheme="minorHAnsi" w:cstheme="minorHAnsi"/>
          <w:color w:val="000000"/>
          <w:shd w:val="clear" w:color="auto" w:fill="FFFFFF"/>
          <w:lang w:val="el-GR"/>
        </w:rPr>
        <w:t xml:space="preserve"> </w:t>
      </w:r>
      <w:r w:rsidR="005B5EA2" w:rsidRPr="007028E2">
        <w:rPr>
          <w:rFonts w:asciiTheme="minorHAnsi" w:hAnsiTheme="minorHAnsi" w:cstheme="minorHAnsi"/>
          <w:color w:val="000000"/>
          <w:shd w:val="clear" w:color="auto" w:fill="FFFFFF"/>
          <w:lang w:val="el-GR"/>
        </w:rPr>
        <w:t xml:space="preserve">συνέντευξή του, </w:t>
      </w:r>
      <w:r w:rsidRPr="007028E2">
        <w:rPr>
          <w:rFonts w:asciiTheme="minorHAnsi" w:hAnsiTheme="minorHAnsi" w:cstheme="minorHAnsi"/>
          <w:color w:val="000000"/>
          <w:shd w:val="clear" w:color="auto" w:fill="FFFFFF"/>
          <w:lang w:val="el-GR"/>
        </w:rPr>
        <w:t xml:space="preserve">λέει «δεν με ενδιαφέρει να </w:t>
      </w:r>
      <w:r w:rsidR="005B5EA2" w:rsidRPr="007028E2">
        <w:rPr>
          <w:rFonts w:asciiTheme="minorHAnsi" w:hAnsiTheme="minorHAnsi" w:cstheme="minorHAnsi"/>
          <w:color w:val="000000"/>
          <w:shd w:val="clear" w:color="auto" w:fill="FFFFFF"/>
          <w:lang w:val="el-GR"/>
        </w:rPr>
        <w:t>πάρω «μπράβο» ή ευχαριστίες</w:t>
      </w:r>
      <w:r w:rsidRPr="007028E2">
        <w:rPr>
          <w:rFonts w:asciiTheme="minorHAnsi" w:hAnsiTheme="minorHAnsi" w:cstheme="minorHAnsi"/>
          <w:color w:val="000000"/>
          <w:shd w:val="clear" w:color="auto" w:fill="FFFFFF"/>
          <w:lang w:val="el-GR"/>
        </w:rPr>
        <w:t xml:space="preserve">. </w:t>
      </w:r>
      <w:r w:rsidR="005B5EA2" w:rsidRPr="007028E2">
        <w:rPr>
          <w:rFonts w:asciiTheme="minorHAnsi" w:hAnsiTheme="minorHAnsi" w:cstheme="minorHAnsi"/>
          <w:color w:val="000000"/>
          <w:shd w:val="clear" w:color="auto" w:fill="FFFFFF"/>
          <w:lang w:val="el-GR"/>
        </w:rPr>
        <w:t>Αυτό που με οδηγεί είναι να προσφέρω</w:t>
      </w:r>
      <w:r w:rsidRPr="007028E2">
        <w:rPr>
          <w:rFonts w:asciiTheme="minorHAnsi" w:hAnsiTheme="minorHAnsi" w:cstheme="minorHAnsi"/>
          <w:color w:val="000000"/>
          <w:shd w:val="clear" w:color="auto" w:fill="FFFFFF"/>
          <w:lang w:val="el-GR"/>
        </w:rPr>
        <w:t xml:space="preserve"> ένα μέλλον ευημερίας για όλους τους </w:t>
      </w:r>
      <w:r w:rsidR="005B5EA2" w:rsidRPr="007028E2">
        <w:rPr>
          <w:rFonts w:asciiTheme="minorHAnsi" w:hAnsiTheme="minorHAnsi" w:cstheme="minorHAnsi"/>
          <w:color w:val="000000"/>
          <w:shd w:val="clear" w:color="auto" w:fill="FFFFFF"/>
          <w:lang w:val="el-GR"/>
        </w:rPr>
        <w:t>πολίτες μας.»</w:t>
      </w:r>
    </w:p>
    <w:p w14:paraId="2B6C28A9" w14:textId="6AD39EF3" w:rsidR="00852AFF" w:rsidRPr="007028E2" w:rsidRDefault="00016F9A"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color w:val="000000"/>
          <w:shd w:val="clear" w:color="auto" w:fill="FFFFFF"/>
          <w:lang w:val="el-GR"/>
        </w:rPr>
        <w:t xml:space="preserve">Στις 13 Δεκεμβρίου 2013, η Ιρλανδία έγινε η πρώτη χώρα της Ευρωζώνης που βγήκε από το πρόγραμμα διάσωσης. Ο υπουργός Οικονομικών της χώρας </w:t>
      </w:r>
      <w:proofErr w:type="spellStart"/>
      <w:r w:rsidRPr="007028E2">
        <w:rPr>
          <w:rFonts w:asciiTheme="minorHAnsi" w:hAnsiTheme="minorHAnsi" w:cstheme="minorHAnsi"/>
          <w:color w:val="000000"/>
          <w:shd w:val="clear" w:color="auto" w:fill="FFFFFF"/>
          <w:lang w:val="el-GR"/>
        </w:rPr>
        <w:t>Michael</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Noonan</w:t>
      </w:r>
      <w:proofErr w:type="spellEnd"/>
      <w:r w:rsidRPr="007028E2">
        <w:rPr>
          <w:rFonts w:asciiTheme="minorHAnsi" w:hAnsiTheme="minorHAnsi" w:cstheme="minorHAnsi"/>
          <w:color w:val="000000"/>
          <w:shd w:val="clear" w:color="auto" w:fill="FFFFFF"/>
          <w:lang w:val="el-GR"/>
        </w:rPr>
        <w:t xml:space="preserve"> (Μάικλ </w:t>
      </w:r>
      <w:proofErr w:type="spellStart"/>
      <w:r w:rsidRPr="007028E2">
        <w:rPr>
          <w:rFonts w:asciiTheme="minorHAnsi" w:hAnsiTheme="minorHAnsi" w:cstheme="minorHAnsi"/>
          <w:color w:val="000000"/>
          <w:shd w:val="clear" w:color="auto" w:fill="FFFFFF"/>
          <w:lang w:val="el-GR"/>
        </w:rPr>
        <w:t>Νούναν</w:t>
      </w:r>
      <w:proofErr w:type="spellEnd"/>
      <w:r w:rsidRPr="007028E2">
        <w:rPr>
          <w:rFonts w:asciiTheme="minorHAnsi" w:hAnsiTheme="minorHAnsi" w:cstheme="minorHAnsi"/>
          <w:color w:val="000000"/>
          <w:shd w:val="clear" w:color="auto" w:fill="FFFFFF"/>
          <w:lang w:val="el-GR"/>
        </w:rPr>
        <w:t xml:space="preserve">), δήλωσε τότε πως </w:t>
      </w:r>
      <w:r w:rsidR="005422BB" w:rsidRPr="007028E2">
        <w:rPr>
          <w:rFonts w:asciiTheme="minorHAnsi" w:hAnsiTheme="minorHAnsi" w:cstheme="minorHAnsi"/>
          <w:color w:val="000000"/>
          <w:shd w:val="clear" w:color="auto" w:fill="FFFFFF"/>
          <w:lang w:val="el-GR"/>
        </w:rPr>
        <w:t>αυτή</w:t>
      </w:r>
      <w:r w:rsidRPr="007028E2">
        <w:rPr>
          <w:rFonts w:asciiTheme="minorHAnsi" w:hAnsiTheme="minorHAnsi" w:cstheme="minorHAnsi"/>
          <w:color w:val="000000"/>
          <w:shd w:val="clear" w:color="auto" w:fill="FFFFFF"/>
          <w:lang w:val="el-GR"/>
        </w:rPr>
        <w:t xml:space="preserve"> η ημέρα σηματοδοτεί το τέλος του σχεδίου διάσωσης, ότι η έξοδος της Ιρλανδίας από το μνημόνιο αποτελεί "ορόσημο", αλλά η χώρα έχει ακόμη δρόμο να διανύσει</w:t>
      </w:r>
      <w:r w:rsidR="005422BB" w:rsidRPr="007028E2">
        <w:rPr>
          <w:rFonts w:asciiTheme="minorHAnsi" w:hAnsiTheme="minorHAnsi" w:cstheme="minorHAnsi"/>
          <w:color w:val="000000"/>
          <w:shd w:val="clear" w:color="auto" w:fill="FFFFFF"/>
          <w:lang w:val="el-GR"/>
        </w:rPr>
        <w:t xml:space="preserve"> καθώς το </w:t>
      </w:r>
      <w:r w:rsidRPr="007028E2">
        <w:rPr>
          <w:rFonts w:asciiTheme="minorHAnsi" w:hAnsiTheme="minorHAnsi" w:cstheme="minorHAnsi"/>
          <w:color w:val="000000"/>
          <w:shd w:val="clear" w:color="auto" w:fill="FFFFFF"/>
          <w:lang w:val="el-GR"/>
        </w:rPr>
        <w:t>ο έλλειμμα και το χρέος είναι ακόμη πολύ υψηλά, και γι</w:t>
      </w:r>
      <w:r w:rsidR="005422BB" w:rsidRPr="007028E2">
        <w:rPr>
          <w:rFonts w:asciiTheme="minorHAnsi" w:hAnsiTheme="minorHAnsi" w:cstheme="minorHAnsi"/>
          <w:color w:val="000000"/>
          <w:shd w:val="clear" w:color="auto" w:fill="FFFFFF"/>
          <w:lang w:val="el-GR"/>
        </w:rPr>
        <w:t>’</w:t>
      </w:r>
      <w:r w:rsidRPr="007028E2">
        <w:rPr>
          <w:rFonts w:asciiTheme="minorHAnsi" w:hAnsiTheme="minorHAnsi" w:cstheme="minorHAnsi"/>
          <w:color w:val="000000"/>
          <w:shd w:val="clear" w:color="auto" w:fill="FFFFFF"/>
          <w:lang w:val="el-GR"/>
        </w:rPr>
        <w:t xml:space="preserve"> αυτό η ιρλανδική κυβέρνηση πρέπει να συνεχίσει να εφαρμόζει τις ίδιες πολιτικές.</w:t>
      </w:r>
      <w:r w:rsidR="00852AFF" w:rsidRPr="007028E2">
        <w:rPr>
          <w:rFonts w:asciiTheme="minorHAnsi" w:hAnsiTheme="minorHAnsi" w:cstheme="minorHAnsi"/>
          <w:color w:val="000000"/>
          <w:shd w:val="clear" w:color="auto" w:fill="FFFFFF"/>
          <w:lang w:val="el-GR"/>
        </w:rPr>
        <w:t xml:space="preserve"> </w:t>
      </w:r>
    </w:p>
    <w:p w14:paraId="52AC6ADE" w14:textId="3B8CA236" w:rsidR="005422BB" w:rsidRPr="007028E2" w:rsidRDefault="005422BB" w:rsidP="007028E2">
      <w:pPr>
        <w:spacing w:line="276" w:lineRule="auto"/>
        <w:rPr>
          <w:rFonts w:asciiTheme="minorHAnsi" w:hAnsiTheme="minorHAnsi" w:cstheme="minorHAnsi"/>
          <w:color w:val="000000"/>
          <w:shd w:val="clear" w:color="auto" w:fill="FFFFFF"/>
          <w:lang w:val="el-GR"/>
        </w:rPr>
      </w:pPr>
    </w:p>
    <w:p w14:paraId="37A8B681" w14:textId="6D47DC9D" w:rsidR="00487E63" w:rsidRPr="007028E2" w:rsidRDefault="00487E63" w:rsidP="007028E2">
      <w:pPr>
        <w:spacing w:line="276" w:lineRule="auto"/>
        <w:rPr>
          <w:rFonts w:asciiTheme="minorHAnsi" w:hAnsiTheme="minorHAnsi" w:cstheme="minorHAnsi"/>
          <w:color w:val="000000"/>
          <w:shd w:val="clear" w:color="auto" w:fill="FFFFFF"/>
          <w:lang w:val="el-GR"/>
        </w:rPr>
      </w:pPr>
      <w:r w:rsidRPr="007028E2">
        <w:rPr>
          <w:rFonts w:asciiTheme="minorHAnsi" w:hAnsiTheme="minorHAnsi" w:cstheme="minorHAnsi"/>
          <w:color w:val="000000"/>
          <w:shd w:val="clear" w:color="auto" w:fill="FFFFFF"/>
          <w:lang w:val="el-GR"/>
        </w:rPr>
        <w:t xml:space="preserve">Στις εκλογές </w:t>
      </w:r>
      <w:r w:rsidR="00657E31" w:rsidRPr="007028E2">
        <w:rPr>
          <w:rFonts w:asciiTheme="minorHAnsi" w:hAnsiTheme="minorHAnsi" w:cstheme="minorHAnsi"/>
          <w:color w:val="000000"/>
          <w:shd w:val="clear" w:color="auto" w:fill="FFFFFF"/>
          <w:lang w:val="el-GR"/>
        </w:rPr>
        <w:t>της 26</w:t>
      </w:r>
      <w:r w:rsidR="00657E31" w:rsidRPr="007028E2">
        <w:rPr>
          <w:rFonts w:asciiTheme="minorHAnsi" w:hAnsiTheme="minorHAnsi" w:cstheme="minorHAnsi"/>
          <w:color w:val="000000"/>
          <w:shd w:val="clear" w:color="auto" w:fill="FFFFFF"/>
          <w:vertAlign w:val="superscript"/>
          <w:lang w:val="el-GR"/>
        </w:rPr>
        <w:t xml:space="preserve">ης </w:t>
      </w:r>
      <w:r w:rsidR="00657E31" w:rsidRPr="007028E2">
        <w:rPr>
          <w:rFonts w:asciiTheme="minorHAnsi" w:hAnsiTheme="minorHAnsi" w:cstheme="minorHAnsi"/>
          <w:color w:val="000000"/>
          <w:shd w:val="clear" w:color="auto" w:fill="FFFFFF"/>
          <w:lang w:val="el-GR"/>
        </w:rPr>
        <w:t xml:space="preserve">Φεβρουαρίου </w:t>
      </w:r>
      <w:r w:rsidRPr="007028E2">
        <w:rPr>
          <w:rFonts w:asciiTheme="minorHAnsi" w:hAnsiTheme="minorHAnsi" w:cstheme="minorHAnsi"/>
          <w:color w:val="000000"/>
          <w:shd w:val="clear" w:color="auto" w:fill="FFFFFF"/>
          <w:lang w:val="el-GR"/>
        </w:rPr>
        <w:t xml:space="preserve">2016, το </w:t>
      </w:r>
      <w:proofErr w:type="spellStart"/>
      <w:r w:rsidRPr="007028E2">
        <w:rPr>
          <w:rFonts w:asciiTheme="minorHAnsi" w:hAnsiTheme="minorHAnsi" w:cstheme="minorHAnsi"/>
          <w:color w:val="000000"/>
          <w:shd w:val="clear" w:color="auto" w:fill="FFFFFF"/>
          <w:lang w:val="el-GR"/>
        </w:rPr>
        <w:t>Fine</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Gael</w:t>
      </w:r>
      <w:proofErr w:type="spellEnd"/>
      <w:r w:rsidRPr="007028E2">
        <w:rPr>
          <w:rFonts w:asciiTheme="minorHAnsi" w:hAnsiTheme="minorHAnsi" w:cstheme="minorHAnsi"/>
          <w:color w:val="000000"/>
          <w:shd w:val="clear" w:color="auto" w:fill="FFFFFF"/>
          <w:lang w:val="el-GR"/>
        </w:rPr>
        <w:t xml:space="preserve"> του </w:t>
      </w:r>
      <w:proofErr w:type="spellStart"/>
      <w:r w:rsidRPr="007028E2">
        <w:rPr>
          <w:rFonts w:asciiTheme="minorHAnsi" w:hAnsiTheme="minorHAnsi" w:cstheme="minorHAnsi"/>
          <w:color w:val="000000"/>
          <w:shd w:val="clear" w:color="auto" w:fill="FFFFFF"/>
          <w:lang w:val="el-GR"/>
        </w:rPr>
        <w:t>Kenny</w:t>
      </w:r>
      <w:proofErr w:type="spellEnd"/>
      <w:r w:rsidRPr="007028E2">
        <w:rPr>
          <w:rFonts w:asciiTheme="minorHAnsi" w:hAnsiTheme="minorHAnsi" w:cstheme="minorHAnsi"/>
          <w:color w:val="000000"/>
          <w:shd w:val="clear" w:color="auto" w:fill="FFFFFF"/>
          <w:lang w:val="el-GR"/>
        </w:rPr>
        <w:t xml:space="preserve">, μολονότι η δύναμή του μειώθηκε κατά 26 έδρες, παρέμεινε το μεγαλύτερο κόμμα, κερδίζοντας 50 από τις 158 έδρες. Το </w:t>
      </w:r>
      <w:proofErr w:type="spellStart"/>
      <w:r w:rsidRPr="007028E2">
        <w:rPr>
          <w:rFonts w:asciiTheme="minorHAnsi" w:hAnsiTheme="minorHAnsi" w:cstheme="minorHAnsi"/>
          <w:color w:val="000000"/>
          <w:shd w:val="clear" w:color="auto" w:fill="FFFFFF"/>
          <w:lang w:val="el-GR"/>
        </w:rPr>
        <w:t>Fianna</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Fáil</w:t>
      </w:r>
      <w:proofErr w:type="spellEnd"/>
      <w:r w:rsidRPr="007028E2">
        <w:rPr>
          <w:rFonts w:asciiTheme="minorHAnsi" w:hAnsiTheme="minorHAnsi" w:cstheme="minorHAnsi"/>
          <w:color w:val="000000"/>
          <w:shd w:val="clear" w:color="auto" w:fill="FFFFFF"/>
          <w:lang w:val="el-GR"/>
        </w:rPr>
        <w:t xml:space="preserve">, το οποίο είχε υποστεί συντριβή το 2011, αύξησε τις έδρες του από 20 σε 44. Το </w:t>
      </w:r>
      <w:proofErr w:type="spellStart"/>
      <w:r w:rsidRPr="007028E2">
        <w:rPr>
          <w:rFonts w:asciiTheme="minorHAnsi" w:hAnsiTheme="minorHAnsi" w:cstheme="minorHAnsi"/>
          <w:color w:val="000000"/>
          <w:shd w:val="clear" w:color="auto" w:fill="FFFFFF"/>
          <w:lang w:val="el-GR"/>
        </w:rPr>
        <w:t>Sinn</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Féin</w:t>
      </w:r>
      <w:proofErr w:type="spellEnd"/>
      <w:r w:rsidRPr="007028E2">
        <w:rPr>
          <w:rFonts w:asciiTheme="minorHAnsi" w:hAnsiTheme="minorHAnsi" w:cstheme="minorHAnsi"/>
          <w:color w:val="000000"/>
          <w:shd w:val="clear" w:color="auto" w:fill="FFFFFF"/>
          <w:lang w:val="el-GR"/>
        </w:rPr>
        <w:t xml:space="preserve"> έγινε τρίτο κόμμα με 23 βουλευτές. Το Εργατικό Κόμμα, </w:t>
      </w:r>
      <w:r w:rsidR="00657E31" w:rsidRPr="007028E2">
        <w:rPr>
          <w:rFonts w:asciiTheme="minorHAnsi" w:hAnsiTheme="minorHAnsi" w:cstheme="minorHAnsi"/>
          <w:color w:val="000000"/>
          <w:shd w:val="clear" w:color="auto" w:fill="FFFFFF"/>
          <w:lang w:val="el-GR"/>
        </w:rPr>
        <w:t xml:space="preserve">εταίρος του </w:t>
      </w:r>
      <w:proofErr w:type="spellStart"/>
      <w:r w:rsidR="00657E31" w:rsidRPr="007028E2">
        <w:rPr>
          <w:rFonts w:asciiTheme="minorHAnsi" w:hAnsiTheme="minorHAnsi" w:cstheme="minorHAnsi"/>
          <w:color w:val="000000"/>
          <w:shd w:val="clear" w:color="auto" w:fill="FFFFFF"/>
          <w:lang w:val="el-GR"/>
        </w:rPr>
        <w:t>Fine</w:t>
      </w:r>
      <w:proofErr w:type="spellEnd"/>
      <w:r w:rsidR="00657E31" w:rsidRPr="007028E2">
        <w:rPr>
          <w:rFonts w:asciiTheme="minorHAnsi" w:hAnsiTheme="minorHAnsi" w:cstheme="minorHAnsi"/>
          <w:color w:val="000000"/>
          <w:shd w:val="clear" w:color="auto" w:fill="FFFFFF"/>
          <w:lang w:val="el-GR"/>
        </w:rPr>
        <w:t xml:space="preserve"> </w:t>
      </w:r>
      <w:proofErr w:type="spellStart"/>
      <w:r w:rsidR="00657E31" w:rsidRPr="007028E2">
        <w:rPr>
          <w:rFonts w:asciiTheme="minorHAnsi" w:hAnsiTheme="minorHAnsi" w:cstheme="minorHAnsi"/>
          <w:color w:val="000000"/>
          <w:shd w:val="clear" w:color="auto" w:fill="FFFFFF"/>
          <w:lang w:val="el-GR"/>
        </w:rPr>
        <w:t>Gael</w:t>
      </w:r>
      <w:proofErr w:type="spellEnd"/>
      <w:r w:rsidRPr="007028E2">
        <w:rPr>
          <w:rFonts w:asciiTheme="minorHAnsi" w:hAnsiTheme="minorHAnsi" w:cstheme="minorHAnsi"/>
          <w:color w:val="000000"/>
          <w:shd w:val="clear" w:color="auto" w:fill="FFFFFF"/>
          <w:lang w:val="el-GR"/>
        </w:rPr>
        <w:t xml:space="preserve"> </w:t>
      </w:r>
      <w:r w:rsidR="00657E31" w:rsidRPr="007028E2">
        <w:rPr>
          <w:rFonts w:asciiTheme="minorHAnsi" w:hAnsiTheme="minorHAnsi" w:cstheme="minorHAnsi"/>
          <w:color w:val="000000"/>
          <w:shd w:val="clear" w:color="auto" w:fill="FFFFFF"/>
          <w:lang w:val="el-GR"/>
        </w:rPr>
        <w:t xml:space="preserve">στην απερχόμενη κυβέρνηση, εξέλεξε </w:t>
      </w:r>
      <w:r w:rsidRPr="007028E2">
        <w:rPr>
          <w:rFonts w:asciiTheme="minorHAnsi" w:hAnsiTheme="minorHAnsi" w:cstheme="minorHAnsi"/>
          <w:color w:val="000000"/>
          <w:shd w:val="clear" w:color="auto" w:fill="FFFFFF"/>
          <w:lang w:val="el-GR"/>
        </w:rPr>
        <w:t xml:space="preserve">μόλις </w:t>
      </w:r>
      <w:r w:rsidR="00657E31" w:rsidRPr="007028E2">
        <w:rPr>
          <w:rFonts w:asciiTheme="minorHAnsi" w:hAnsiTheme="minorHAnsi" w:cstheme="minorHAnsi"/>
          <w:color w:val="000000"/>
          <w:shd w:val="clear" w:color="auto" w:fill="FFFFFF"/>
          <w:lang w:val="el-GR"/>
        </w:rPr>
        <w:t>7</w:t>
      </w:r>
      <w:r w:rsidRPr="007028E2">
        <w:rPr>
          <w:rFonts w:asciiTheme="minorHAnsi" w:hAnsiTheme="minorHAnsi" w:cstheme="minorHAnsi"/>
          <w:color w:val="000000"/>
          <w:shd w:val="clear" w:color="auto" w:fill="FFFFFF"/>
          <w:lang w:val="el-GR"/>
        </w:rPr>
        <w:t xml:space="preserve"> βουλευτές</w:t>
      </w:r>
      <w:r w:rsidR="00657E31" w:rsidRPr="007028E2">
        <w:rPr>
          <w:rFonts w:asciiTheme="minorHAnsi" w:hAnsiTheme="minorHAnsi" w:cstheme="minorHAnsi"/>
          <w:color w:val="000000"/>
          <w:shd w:val="clear" w:color="auto" w:fill="FFFFFF"/>
          <w:lang w:val="el-GR"/>
        </w:rPr>
        <w:t>. Μ</w:t>
      </w:r>
      <w:r w:rsidRPr="007028E2">
        <w:rPr>
          <w:rFonts w:asciiTheme="minorHAnsi" w:hAnsiTheme="minorHAnsi" w:cstheme="minorHAnsi"/>
          <w:color w:val="000000"/>
          <w:shd w:val="clear" w:color="auto" w:fill="FFFFFF"/>
          <w:lang w:val="el-GR"/>
        </w:rPr>
        <w:t xml:space="preserve">ικρότερα κόμματα και ανεξάρτητοι πολιτικοί </w:t>
      </w:r>
      <w:r w:rsidR="00657E31" w:rsidRPr="007028E2">
        <w:rPr>
          <w:rFonts w:asciiTheme="minorHAnsi" w:hAnsiTheme="minorHAnsi" w:cstheme="minorHAnsi"/>
          <w:color w:val="000000"/>
          <w:shd w:val="clear" w:color="auto" w:fill="FFFFFF"/>
          <w:lang w:val="el-GR"/>
        </w:rPr>
        <w:t>κατέλαβαν τις</w:t>
      </w:r>
      <w:r w:rsidRPr="007028E2">
        <w:rPr>
          <w:rFonts w:asciiTheme="minorHAnsi" w:hAnsiTheme="minorHAnsi" w:cstheme="minorHAnsi"/>
          <w:color w:val="000000"/>
          <w:shd w:val="clear" w:color="auto" w:fill="FFFFFF"/>
          <w:lang w:val="el-GR"/>
        </w:rPr>
        <w:t xml:space="preserve"> υπόλοιπες 34 έδρες</w:t>
      </w:r>
      <w:r w:rsidR="00657E31" w:rsidRPr="007028E2">
        <w:rPr>
          <w:rFonts w:asciiTheme="minorHAnsi" w:hAnsiTheme="minorHAnsi" w:cstheme="minorHAnsi"/>
          <w:color w:val="000000"/>
          <w:shd w:val="clear" w:color="auto" w:fill="FFFFFF"/>
          <w:lang w:val="el-GR"/>
        </w:rPr>
        <w:t>.</w:t>
      </w:r>
    </w:p>
    <w:p w14:paraId="5E6E44AF" w14:textId="77777777" w:rsidR="00487E63" w:rsidRPr="007028E2" w:rsidRDefault="00487E63" w:rsidP="007028E2">
      <w:pPr>
        <w:spacing w:line="276" w:lineRule="auto"/>
        <w:rPr>
          <w:rFonts w:asciiTheme="minorHAnsi" w:hAnsiTheme="minorHAnsi" w:cstheme="minorHAnsi"/>
          <w:color w:val="000000"/>
          <w:shd w:val="clear" w:color="auto" w:fill="FFFFFF"/>
          <w:lang w:val="el-GR"/>
        </w:rPr>
      </w:pPr>
    </w:p>
    <w:p w14:paraId="1D37CA1C" w14:textId="0C52E57A" w:rsidR="005422BB" w:rsidRPr="007028E2" w:rsidRDefault="00657E31" w:rsidP="007028E2">
      <w:pPr>
        <w:spacing w:line="276" w:lineRule="auto"/>
        <w:rPr>
          <w:rFonts w:asciiTheme="minorHAnsi" w:hAnsiTheme="minorHAnsi" w:cstheme="minorHAnsi"/>
          <w:color w:val="000000"/>
          <w:shd w:val="clear" w:color="auto" w:fill="FFFFFF"/>
          <w:lang w:val="el-GR"/>
        </w:rPr>
      </w:pPr>
      <w:proofErr w:type="spellStart"/>
      <w:r w:rsidRPr="007028E2">
        <w:rPr>
          <w:rFonts w:asciiTheme="minorHAnsi" w:hAnsiTheme="minorHAnsi" w:cstheme="minorHAnsi"/>
          <w:color w:val="000000"/>
          <w:shd w:val="clear" w:color="auto" w:fill="FFFFFF"/>
          <w:lang w:val="el-GR"/>
        </w:rPr>
        <w:t>Fine</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Gael</w:t>
      </w:r>
      <w:proofErr w:type="spellEnd"/>
      <w:r w:rsidRPr="007028E2">
        <w:rPr>
          <w:rFonts w:asciiTheme="minorHAnsi" w:hAnsiTheme="minorHAnsi" w:cstheme="minorHAnsi"/>
          <w:color w:val="000000"/>
          <w:shd w:val="clear" w:color="auto" w:fill="FFFFFF"/>
          <w:lang w:val="el-GR"/>
        </w:rPr>
        <w:t xml:space="preserve"> και </w:t>
      </w:r>
      <w:proofErr w:type="spellStart"/>
      <w:r w:rsidRPr="007028E2">
        <w:rPr>
          <w:rFonts w:asciiTheme="minorHAnsi" w:hAnsiTheme="minorHAnsi" w:cstheme="minorHAnsi"/>
          <w:color w:val="000000"/>
          <w:shd w:val="clear" w:color="auto" w:fill="FFFFFF"/>
          <w:lang w:val="el-GR"/>
        </w:rPr>
        <w:t>Fianna</w:t>
      </w:r>
      <w:proofErr w:type="spellEnd"/>
      <w:r w:rsidRPr="007028E2">
        <w:rPr>
          <w:rFonts w:asciiTheme="minorHAnsi" w:hAnsiTheme="minorHAnsi" w:cstheme="minorHAnsi"/>
          <w:color w:val="000000"/>
          <w:shd w:val="clear" w:color="auto" w:fill="FFFFFF"/>
          <w:lang w:val="el-GR"/>
        </w:rPr>
        <w:t xml:space="preserve"> </w:t>
      </w:r>
      <w:proofErr w:type="spellStart"/>
      <w:r w:rsidRPr="007028E2">
        <w:rPr>
          <w:rFonts w:asciiTheme="minorHAnsi" w:hAnsiTheme="minorHAnsi" w:cstheme="minorHAnsi"/>
          <w:color w:val="000000"/>
          <w:shd w:val="clear" w:color="auto" w:fill="FFFFFF"/>
          <w:lang w:val="el-GR"/>
        </w:rPr>
        <w:t>Fáil</w:t>
      </w:r>
      <w:proofErr w:type="spellEnd"/>
      <w:r w:rsidRPr="007028E2">
        <w:rPr>
          <w:rFonts w:asciiTheme="minorHAnsi" w:hAnsiTheme="minorHAnsi" w:cstheme="minorHAnsi"/>
          <w:color w:val="000000"/>
          <w:shd w:val="clear" w:color="auto" w:fill="FFFFFF"/>
          <w:lang w:val="el-GR"/>
        </w:rPr>
        <w:t xml:space="preserve"> συμφώνησαν </w:t>
      </w:r>
      <w:r w:rsidR="00A41D83" w:rsidRPr="007028E2">
        <w:rPr>
          <w:rFonts w:asciiTheme="minorHAnsi" w:hAnsiTheme="minorHAnsi" w:cstheme="minorHAnsi"/>
          <w:color w:val="000000"/>
          <w:shd w:val="clear" w:color="auto" w:fill="FFFFFF"/>
          <w:lang w:val="el-GR"/>
        </w:rPr>
        <w:t>για</w:t>
      </w:r>
      <w:r w:rsidRPr="007028E2">
        <w:rPr>
          <w:rFonts w:asciiTheme="minorHAnsi" w:hAnsiTheme="minorHAnsi" w:cstheme="minorHAnsi"/>
          <w:color w:val="000000"/>
          <w:shd w:val="clear" w:color="auto" w:fill="FFFFFF"/>
          <w:lang w:val="el-GR"/>
        </w:rPr>
        <w:t xml:space="preserve"> κυβέρνηση</w:t>
      </w:r>
      <w:r w:rsidR="00A41D83" w:rsidRPr="007028E2">
        <w:rPr>
          <w:rFonts w:asciiTheme="minorHAnsi" w:hAnsiTheme="minorHAnsi" w:cstheme="minorHAnsi"/>
          <w:color w:val="000000"/>
          <w:shd w:val="clear" w:color="auto" w:fill="FFFFFF"/>
          <w:lang w:val="el-GR"/>
        </w:rPr>
        <w:t xml:space="preserve"> </w:t>
      </w:r>
      <w:r w:rsidR="002E7D7D" w:rsidRPr="007028E2">
        <w:rPr>
          <w:rFonts w:asciiTheme="minorHAnsi" w:hAnsiTheme="minorHAnsi" w:cstheme="minorHAnsi"/>
          <w:color w:val="000000"/>
          <w:shd w:val="clear" w:color="auto" w:fill="FFFFFF"/>
          <w:lang w:val="el-GR"/>
        </w:rPr>
        <w:t xml:space="preserve">μειοψηφίας υπό τον </w:t>
      </w:r>
      <w:proofErr w:type="spellStart"/>
      <w:r w:rsidR="00EA7265" w:rsidRPr="007028E2">
        <w:rPr>
          <w:rFonts w:asciiTheme="minorHAnsi" w:hAnsiTheme="minorHAnsi" w:cstheme="minorHAnsi"/>
          <w:color w:val="000000"/>
          <w:shd w:val="clear" w:color="auto" w:fill="FFFFFF"/>
          <w:lang w:val="el-GR"/>
        </w:rPr>
        <w:t>Kenny</w:t>
      </w:r>
      <w:proofErr w:type="spellEnd"/>
      <w:r w:rsidR="002E7D7D" w:rsidRPr="007028E2">
        <w:rPr>
          <w:rFonts w:asciiTheme="minorHAnsi" w:hAnsiTheme="minorHAnsi" w:cstheme="minorHAnsi"/>
          <w:color w:val="000000"/>
          <w:shd w:val="clear" w:color="auto" w:fill="FFFFFF"/>
          <w:lang w:val="el-GR"/>
        </w:rPr>
        <w:t>, ο οποίος κυβέρνησε με το ίδιο μεταρρυθμιστικό</w:t>
      </w:r>
      <w:r w:rsidR="00692141" w:rsidRPr="007028E2">
        <w:rPr>
          <w:rFonts w:asciiTheme="minorHAnsi" w:hAnsiTheme="minorHAnsi" w:cstheme="minorHAnsi"/>
          <w:color w:val="000000"/>
          <w:shd w:val="clear" w:color="auto" w:fill="FFFFFF"/>
          <w:lang w:val="el-GR"/>
        </w:rPr>
        <w:t>,</w:t>
      </w:r>
      <w:r w:rsidR="002E7D7D" w:rsidRPr="007028E2">
        <w:rPr>
          <w:rFonts w:asciiTheme="minorHAnsi" w:hAnsiTheme="minorHAnsi" w:cstheme="minorHAnsi"/>
          <w:color w:val="000000"/>
          <w:shd w:val="clear" w:color="auto" w:fill="FFFFFF"/>
          <w:lang w:val="el-GR"/>
        </w:rPr>
        <w:t xml:space="preserve"> εξυγιαντικό πρόγραμμα μέχρι τις 14 Ιουνίου 2017</w:t>
      </w:r>
      <w:r w:rsidR="00692141" w:rsidRPr="007028E2">
        <w:rPr>
          <w:rFonts w:asciiTheme="minorHAnsi" w:hAnsiTheme="minorHAnsi" w:cstheme="minorHAnsi"/>
          <w:color w:val="000000"/>
          <w:shd w:val="clear" w:color="auto" w:fill="FFFFFF"/>
          <w:lang w:val="el-GR"/>
        </w:rPr>
        <w:t>.</w:t>
      </w:r>
      <w:r w:rsidR="002E7D7D" w:rsidRPr="007028E2">
        <w:rPr>
          <w:rFonts w:asciiTheme="minorHAnsi" w:hAnsiTheme="minorHAnsi" w:cstheme="minorHAnsi"/>
          <w:color w:val="000000"/>
          <w:shd w:val="clear" w:color="auto" w:fill="FFFFFF"/>
          <w:lang w:val="el-GR"/>
        </w:rPr>
        <w:t xml:space="preserve"> οπότε παρέδωσε στον μέχρι τότε Υπουργό Κοινωνικής Προστασίας, </w:t>
      </w:r>
      <w:proofErr w:type="spellStart"/>
      <w:r w:rsidR="002E7D7D" w:rsidRPr="007028E2">
        <w:rPr>
          <w:rFonts w:asciiTheme="minorHAnsi" w:hAnsiTheme="minorHAnsi" w:cstheme="minorHAnsi"/>
          <w:color w:val="000000"/>
          <w:shd w:val="clear" w:color="auto" w:fill="FFFFFF"/>
          <w:lang w:val="el-GR"/>
        </w:rPr>
        <w:t>Leo</w:t>
      </w:r>
      <w:proofErr w:type="spellEnd"/>
      <w:r w:rsidR="002E7D7D" w:rsidRPr="007028E2">
        <w:rPr>
          <w:rFonts w:asciiTheme="minorHAnsi" w:hAnsiTheme="minorHAnsi" w:cstheme="minorHAnsi"/>
          <w:color w:val="000000"/>
          <w:shd w:val="clear" w:color="auto" w:fill="FFFFFF"/>
          <w:lang w:val="el-GR"/>
        </w:rPr>
        <w:t xml:space="preserve"> </w:t>
      </w:r>
      <w:proofErr w:type="spellStart"/>
      <w:r w:rsidR="002E7D7D" w:rsidRPr="007028E2">
        <w:rPr>
          <w:rFonts w:asciiTheme="minorHAnsi" w:hAnsiTheme="minorHAnsi" w:cstheme="minorHAnsi"/>
          <w:color w:val="000000"/>
          <w:shd w:val="clear" w:color="auto" w:fill="FFFFFF"/>
          <w:lang w:val="el-GR"/>
        </w:rPr>
        <w:t>Varadkar</w:t>
      </w:r>
      <w:proofErr w:type="spellEnd"/>
      <w:r w:rsidR="009979D6" w:rsidRPr="007028E2">
        <w:rPr>
          <w:rFonts w:asciiTheme="minorHAnsi" w:hAnsiTheme="minorHAnsi" w:cstheme="minorHAnsi"/>
          <w:color w:val="000000"/>
          <w:shd w:val="clear" w:color="auto" w:fill="FFFFFF"/>
          <w:lang w:val="el-GR"/>
        </w:rPr>
        <w:t xml:space="preserve"> (</w:t>
      </w:r>
      <w:proofErr w:type="spellStart"/>
      <w:r w:rsidR="009979D6" w:rsidRPr="007028E2">
        <w:rPr>
          <w:rFonts w:asciiTheme="minorHAnsi" w:hAnsiTheme="minorHAnsi" w:cstheme="minorHAnsi"/>
          <w:color w:val="000000"/>
          <w:shd w:val="clear" w:color="auto" w:fill="FFFFFF"/>
          <w:lang w:val="el-GR"/>
        </w:rPr>
        <w:t>Λίο</w:t>
      </w:r>
      <w:proofErr w:type="spellEnd"/>
      <w:r w:rsidR="009979D6" w:rsidRPr="007028E2">
        <w:rPr>
          <w:rFonts w:asciiTheme="minorHAnsi" w:hAnsiTheme="minorHAnsi" w:cstheme="minorHAnsi"/>
          <w:color w:val="000000"/>
          <w:shd w:val="clear" w:color="auto" w:fill="FFFFFF"/>
          <w:lang w:val="el-GR"/>
        </w:rPr>
        <w:t xml:space="preserve"> </w:t>
      </w:r>
      <w:proofErr w:type="spellStart"/>
      <w:r w:rsidR="009979D6" w:rsidRPr="007028E2">
        <w:rPr>
          <w:rFonts w:asciiTheme="minorHAnsi" w:hAnsiTheme="minorHAnsi" w:cstheme="minorHAnsi"/>
          <w:color w:val="000000"/>
          <w:shd w:val="clear" w:color="auto" w:fill="FFFFFF"/>
          <w:lang w:val="el-GR"/>
        </w:rPr>
        <w:t>Βαράντκαρ</w:t>
      </w:r>
      <w:proofErr w:type="spellEnd"/>
      <w:r w:rsidR="00692141" w:rsidRPr="007028E2">
        <w:rPr>
          <w:rFonts w:asciiTheme="minorHAnsi" w:hAnsiTheme="minorHAnsi" w:cstheme="minorHAnsi"/>
          <w:color w:val="000000"/>
          <w:shd w:val="clear" w:color="auto" w:fill="FFFFFF"/>
          <w:lang w:val="el-GR"/>
        </w:rPr>
        <w:t>)</w:t>
      </w:r>
      <w:r w:rsidR="002E7D7D" w:rsidRPr="007028E2">
        <w:rPr>
          <w:rFonts w:asciiTheme="minorHAnsi" w:hAnsiTheme="minorHAnsi" w:cstheme="minorHAnsi"/>
          <w:color w:val="000000"/>
          <w:shd w:val="clear" w:color="auto" w:fill="FFFFFF"/>
          <w:lang w:val="el-GR"/>
        </w:rPr>
        <w:t xml:space="preserve">, ο οποίος </w:t>
      </w:r>
      <w:r w:rsidR="00692141" w:rsidRPr="007028E2">
        <w:rPr>
          <w:rFonts w:asciiTheme="minorHAnsi" w:hAnsiTheme="minorHAnsi" w:cstheme="minorHAnsi"/>
          <w:color w:val="000000"/>
          <w:shd w:val="clear" w:color="auto" w:fill="FFFFFF"/>
          <w:lang w:val="el-GR"/>
        </w:rPr>
        <w:t xml:space="preserve">στις 2 Ιουνίου είχε εκλεγεί νέος ηγέτης του </w:t>
      </w:r>
      <w:proofErr w:type="spellStart"/>
      <w:r w:rsidR="00692141" w:rsidRPr="007028E2">
        <w:rPr>
          <w:rFonts w:asciiTheme="minorHAnsi" w:hAnsiTheme="minorHAnsi" w:cstheme="minorHAnsi"/>
          <w:color w:val="000000"/>
          <w:shd w:val="clear" w:color="auto" w:fill="FFFFFF"/>
          <w:lang w:val="el-GR"/>
        </w:rPr>
        <w:t>Fine</w:t>
      </w:r>
      <w:proofErr w:type="spellEnd"/>
      <w:r w:rsidR="00692141" w:rsidRPr="007028E2">
        <w:rPr>
          <w:rFonts w:asciiTheme="minorHAnsi" w:hAnsiTheme="minorHAnsi" w:cstheme="minorHAnsi"/>
          <w:color w:val="000000"/>
          <w:shd w:val="clear" w:color="auto" w:fill="FFFFFF"/>
          <w:lang w:val="el-GR"/>
        </w:rPr>
        <w:t xml:space="preserve"> </w:t>
      </w:r>
      <w:proofErr w:type="spellStart"/>
      <w:r w:rsidR="00692141" w:rsidRPr="007028E2">
        <w:rPr>
          <w:rFonts w:asciiTheme="minorHAnsi" w:hAnsiTheme="minorHAnsi" w:cstheme="minorHAnsi"/>
          <w:color w:val="000000"/>
          <w:shd w:val="clear" w:color="auto" w:fill="FFFFFF"/>
          <w:lang w:val="el-GR"/>
        </w:rPr>
        <w:t>Gael</w:t>
      </w:r>
      <w:proofErr w:type="spellEnd"/>
      <w:r w:rsidR="00692141" w:rsidRPr="007028E2">
        <w:rPr>
          <w:rFonts w:asciiTheme="minorHAnsi" w:hAnsiTheme="minorHAnsi" w:cstheme="minorHAnsi"/>
          <w:color w:val="000000"/>
          <w:shd w:val="clear" w:color="auto" w:fill="FFFFFF"/>
          <w:lang w:val="el-GR"/>
        </w:rPr>
        <w:t xml:space="preserve"> μετά την παραίτηση</w:t>
      </w:r>
      <w:r w:rsidR="002E7D7D" w:rsidRPr="007028E2">
        <w:rPr>
          <w:rFonts w:asciiTheme="minorHAnsi" w:hAnsiTheme="minorHAnsi" w:cstheme="minorHAnsi"/>
          <w:color w:val="000000"/>
          <w:shd w:val="clear" w:color="auto" w:fill="FFFFFF"/>
          <w:lang w:val="el-GR"/>
        </w:rPr>
        <w:t xml:space="preserve"> τ</w:t>
      </w:r>
      <w:r w:rsidR="00692141" w:rsidRPr="007028E2">
        <w:rPr>
          <w:rFonts w:asciiTheme="minorHAnsi" w:hAnsiTheme="minorHAnsi" w:cstheme="minorHAnsi"/>
          <w:color w:val="000000"/>
          <w:shd w:val="clear" w:color="auto" w:fill="FFFFFF"/>
          <w:lang w:val="el-GR"/>
        </w:rPr>
        <w:t xml:space="preserve">ου </w:t>
      </w:r>
      <w:proofErr w:type="spellStart"/>
      <w:r w:rsidR="00EA7265" w:rsidRPr="007028E2">
        <w:rPr>
          <w:rFonts w:asciiTheme="minorHAnsi" w:hAnsiTheme="minorHAnsi" w:cstheme="minorHAnsi"/>
          <w:color w:val="000000"/>
          <w:shd w:val="clear" w:color="auto" w:fill="FFFFFF"/>
          <w:lang w:val="el-GR"/>
        </w:rPr>
        <w:t>Kenny</w:t>
      </w:r>
      <w:proofErr w:type="spellEnd"/>
      <w:r w:rsidR="00692141" w:rsidRPr="007028E2">
        <w:rPr>
          <w:rFonts w:asciiTheme="minorHAnsi" w:hAnsiTheme="minorHAnsi" w:cstheme="minorHAnsi"/>
          <w:color w:val="000000"/>
          <w:shd w:val="clear" w:color="auto" w:fill="FFFFFF"/>
          <w:lang w:val="el-GR"/>
        </w:rPr>
        <w:t>, καθώς ένα μήνα πριν είχε ανακοινώσει την απόφασή του να αποσυρθεί από την πολιτική.</w:t>
      </w:r>
      <w:r w:rsidR="002E7D7D" w:rsidRPr="007028E2">
        <w:rPr>
          <w:rFonts w:asciiTheme="minorHAnsi" w:hAnsiTheme="minorHAnsi" w:cstheme="minorHAnsi"/>
          <w:color w:val="000000"/>
          <w:shd w:val="clear" w:color="auto" w:fill="FFFFFF"/>
          <w:lang w:val="el-GR"/>
        </w:rPr>
        <w:t xml:space="preserve"> </w:t>
      </w:r>
    </w:p>
    <w:p w14:paraId="381705BC" w14:textId="6643D051" w:rsidR="001B0B41" w:rsidRPr="007028E2" w:rsidRDefault="001B0B41" w:rsidP="007028E2">
      <w:pPr>
        <w:spacing w:line="276" w:lineRule="auto"/>
        <w:rPr>
          <w:rFonts w:asciiTheme="minorHAnsi" w:hAnsiTheme="minorHAnsi" w:cstheme="minorHAnsi"/>
          <w:color w:val="000000"/>
          <w:shd w:val="clear" w:color="auto" w:fill="FFFFFF"/>
          <w:lang w:val="el-GR"/>
        </w:rPr>
      </w:pPr>
    </w:p>
    <w:p w14:paraId="5AB611FE" w14:textId="38C234FF" w:rsidR="001B0B41" w:rsidRDefault="00963C33" w:rsidP="007028E2">
      <w:pPr>
        <w:spacing w:line="276" w:lineRule="auto"/>
        <w:rPr>
          <w:rFonts w:asciiTheme="minorHAnsi" w:hAnsiTheme="minorHAnsi" w:cstheme="minorHAnsi"/>
          <w:b/>
          <w:bCs/>
          <w:color w:val="000000"/>
          <w:shd w:val="clear" w:color="auto" w:fill="FFFFFF"/>
          <w:lang w:val="el-GR"/>
        </w:rPr>
      </w:pPr>
      <w:r>
        <w:rPr>
          <w:rFonts w:asciiTheme="minorHAnsi" w:hAnsiTheme="minorHAnsi" w:cstheme="minorHAnsi"/>
          <w:b/>
          <w:bCs/>
          <w:color w:val="000000"/>
          <w:shd w:val="clear" w:color="auto" w:fill="FFFFFF"/>
          <w:lang w:val="el-GR"/>
        </w:rPr>
        <w:t>12</w:t>
      </w:r>
      <w:r w:rsidR="00946E7F" w:rsidRPr="007028E2">
        <w:rPr>
          <w:rFonts w:asciiTheme="minorHAnsi" w:hAnsiTheme="minorHAnsi" w:cstheme="minorHAnsi"/>
          <w:b/>
          <w:bCs/>
          <w:color w:val="000000"/>
          <w:shd w:val="clear" w:color="auto" w:fill="FFFFFF"/>
          <w:lang w:val="el-GR"/>
        </w:rPr>
        <w:t xml:space="preserve">. </w:t>
      </w:r>
      <w:r w:rsidR="001B0B41" w:rsidRPr="007028E2">
        <w:rPr>
          <w:rFonts w:asciiTheme="minorHAnsi" w:hAnsiTheme="minorHAnsi" w:cstheme="minorHAnsi"/>
          <w:b/>
          <w:bCs/>
          <w:color w:val="000000"/>
          <w:shd w:val="clear" w:color="auto" w:fill="FFFFFF"/>
          <w:lang w:val="el-GR"/>
        </w:rPr>
        <w:t>ΠΑΡΑΓΟΝΤΕΣ ΤΗΣ ΙΡΛΑΝΔΙΚΗΣ ΕΠΙΤΥΧΙΑΣ</w:t>
      </w:r>
    </w:p>
    <w:p w14:paraId="2C2F6518" w14:textId="31460537" w:rsidR="007028E2" w:rsidRDefault="007028E2" w:rsidP="007028E2">
      <w:pPr>
        <w:spacing w:line="276" w:lineRule="auto"/>
        <w:rPr>
          <w:rFonts w:asciiTheme="minorHAnsi" w:hAnsiTheme="minorHAnsi" w:cstheme="minorHAnsi"/>
          <w:b/>
          <w:bCs/>
          <w:color w:val="000000"/>
          <w:shd w:val="clear" w:color="auto" w:fill="FFFFFF"/>
          <w:lang w:val="el-GR"/>
        </w:rPr>
      </w:pPr>
    </w:p>
    <w:p w14:paraId="76D01117" w14:textId="0C79ED72" w:rsidR="007028E2" w:rsidRDefault="00963C33" w:rsidP="007028E2">
      <w:pPr>
        <w:spacing w:line="276" w:lineRule="auto"/>
        <w:rPr>
          <w:rFonts w:asciiTheme="minorHAnsi" w:hAnsiTheme="minorHAnsi" w:cstheme="minorHAnsi"/>
          <w:b/>
          <w:bCs/>
          <w:color w:val="000000"/>
          <w:shd w:val="clear" w:color="auto" w:fill="FFFFFF"/>
          <w:lang w:val="el-GR"/>
        </w:rPr>
      </w:pPr>
      <w:r>
        <w:rPr>
          <w:rFonts w:asciiTheme="minorHAnsi" w:hAnsiTheme="minorHAnsi" w:cstheme="minorHAnsi"/>
          <w:b/>
          <w:bCs/>
          <w:color w:val="000000"/>
          <w:shd w:val="clear" w:color="auto" w:fill="FFFFFF"/>
          <w:lang w:val="el-GR"/>
        </w:rPr>
        <w:t>12</w:t>
      </w:r>
      <w:r w:rsidR="007028E2" w:rsidRPr="007028E2">
        <w:rPr>
          <w:rFonts w:asciiTheme="minorHAnsi" w:hAnsiTheme="minorHAnsi" w:cstheme="minorHAnsi"/>
          <w:b/>
          <w:bCs/>
          <w:color w:val="000000"/>
          <w:shd w:val="clear" w:color="auto" w:fill="FFFFFF"/>
          <w:lang w:val="el-GR"/>
        </w:rPr>
        <w:t>.1. ΠΟΛΙΤΙΚΗ ΚΑΙ ΚΟΙΝΩΝΙΚΗ ΣΥΝΑΙΝΕΣΗ</w:t>
      </w:r>
    </w:p>
    <w:p w14:paraId="5BCB4BB2" w14:textId="77777777" w:rsidR="007028E2" w:rsidRPr="007028E2" w:rsidRDefault="007028E2" w:rsidP="007028E2">
      <w:pPr>
        <w:spacing w:line="276" w:lineRule="auto"/>
        <w:rPr>
          <w:rFonts w:asciiTheme="minorHAnsi" w:hAnsiTheme="minorHAnsi" w:cstheme="minorHAnsi"/>
          <w:b/>
          <w:bCs/>
          <w:color w:val="000000"/>
          <w:shd w:val="clear" w:color="auto" w:fill="FFFFFF"/>
          <w:lang w:val="el-GR"/>
        </w:rPr>
      </w:pPr>
    </w:p>
    <w:p w14:paraId="6642CAFF" w14:textId="73C17BD6" w:rsidR="007028E2" w:rsidRPr="007028E2" w:rsidRDefault="007028E2" w:rsidP="007028E2">
      <w:pPr>
        <w:spacing w:line="276" w:lineRule="auto"/>
        <w:rPr>
          <w:rFonts w:asciiTheme="minorHAnsi" w:hAnsiTheme="minorHAnsi" w:cstheme="minorHAnsi"/>
          <w:color w:val="000000"/>
          <w:shd w:val="clear" w:color="auto" w:fill="FFFFFF"/>
          <w:lang w:val="el-GR"/>
        </w:rPr>
      </w:pPr>
      <w:r w:rsidRPr="007028E2">
        <w:rPr>
          <w:rFonts w:asciiTheme="minorHAnsi" w:hAnsiTheme="minorHAnsi" w:cstheme="minorHAnsi"/>
          <w:color w:val="000000"/>
          <w:shd w:val="clear" w:color="auto" w:fill="FFFFFF"/>
          <w:lang w:val="el-GR"/>
        </w:rPr>
        <w:lastRenderedPageBreak/>
        <w:t xml:space="preserve">Όλοι οι "παίκτες” της Ιρλανδικής Οικονομίας και της πολιτικής συναίνεσαν στο να "μεγαλώσουν την πίτα”. Δεν προσπάθησε να πάρει ο καθένας μεγαλύτερο κομμάτι από ένα εθνικό προϊόν που υφίστατο συνεχή συρρίκνωση. Οι πολίτες κατάλαβαν ότι τα χρόνια του </w:t>
      </w:r>
      <w:proofErr w:type="spellStart"/>
      <w:r w:rsidRPr="007028E2">
        <w:rPr>
          <w:rFonts w:asciiTheme="minorHAnsi" w:hAnsiTheme="minorHAnsi" w:cstheme="minorHAnsi"/>
          <w:color w:val="000000"/>
          <w:shd w:val="clear" w:color="auto" w:fill="FFFFFF"/>
          <w:lang w:val="el-GR"/>
        </w:rPr>
        <w:t>υπερδανεισμού</w:t>
      </w:r>
      <w:proofErr w:type="spellEnd"/>
      <w:r w:rsidRPr="007028E2">
        <w:rPr>
          <w:rFonts w:asciiTheme="minorHAnsi" w:hAnsiTheme="minorHAnsi" w:cstheme="minorHAnsi"/>
          <w:color w:val="000000"/>
          <w:shd w:val="clear" w:color="auto" w:fill="FFFFFF"/>
          <w:lang w:val="el-GR"/>
        </w:rPr>
        <w:t xml:space="preserve">, ζούσαν πάνω από τις δυνατότητές τους. Δεν υπήρξαν λαϊκιστές να εκμεταλλευτούν πολιτικά τη λιτότητα, υποσχόμενοι να την καταργήσουν με έναν νόμο κι ένα άρθρο ή να διαβεβαιώνουν ότι λεφτά υπάρχουν. Για την αντιμετώπιση της κρίσης οι μισθοί μειώθηκαν σε όλον τον δημόσιο τομέα (στενό και ευρύ) και μπήκε πλαφόν στις προσλήψεις, σε συμφωνία με τα εργατικά συνδικάτα. Δόθηκε σημασία σε δομικές μεταρρυθμίσεις που άλλαξαν την δημοσιονομική εικόνα της Ιρλανδίας για πάντα. Το συνταξιοδοτικό, αν και δεν ήταν η κύρια αιτία της χρεοκοπίας, όπως ήταν στην Ελλάδα, μεταρρυθμίστηκε, συγκλίνοντας, από το αναδιανεμητικό μοντέλο στο ανταποδοτικό – </w:t>
      </w:r>
      <w:proofErr w:type="spellStart"/>
      <w:r w:rsidRPr="007028E2">
        <w:rPr>
          <w:rFonts w:asciiTheme="minorHAnsi" w:hAnsiTheme="minorHAnsi" w:cstheme="minorHAnsi"/>
          <w:color w:val="000000"/>
          <w:shd w:val="clear" w:color="auto" w:fill="FFFFFF"/>
          <w:lang w:val="el-GR"/>
        </w:rPr>
        <w:t>κεφαλαιοποιητικό</w:t>
      </w:r>
      <w:proofErr w:type="spellEnd"/>
      <w:r w:rsidRPr="007028E2">
        <w:rPr>
          <w:rFonts w:asciiTheme="minorHAnsi" w:hAnsiTheme="minorHAnsi" w:cstheme="minorHAnsi"/>
          <w:color w:val="000000"/>
          <w:shd w:val="clear" w:color="auto" w:fill="FFFFFF"/>
          <w:lang w:val="el-GR"/>
        </w:rPr>
        <w:t>. Τα 15 χρόνια, από το 2008 μέχρι το 2024 που θα εφαρμοστεί το σύστημα προσδιορισμού της κρατικής σύνταξης βάσει αναλογιστικού υπολογισμού των ατομικών ασφαλιστικών εισφορών, οι Ιρλανδοί να αξιοποίησαν ώστε η προσαρμογή να γίνει ομαλά, χωρίς να πλήξει τους μέχρι τότε συνταξιούχους. Επιπλέον οι Ιρλανδοί αναγνωρίζουν πως για να είναι ανταγωνιστικοί πρέπει να εκπαιδεύονται συνεχώς και οι περισσότεροι από τους μισούς ενήλικες μεταξύ 25-64 ετών συμμετέχουν σε προγράμματα διά βίου μάθησης.</w:t>
      </w:r>
    </w:p>
    <w:p w14:paraId="3F69B48F" w14:textId="5540A7E4" w:rsidR="001B0B41" w:rsidRPr="007028E2" w:rsidRDefault="001B0B41" w:rsidP="007028E2">
      <w:pPr>
        <w:spacing w:line="276" w:lineRule="auto"/>
        <w:rPr>
          <w:rFonts w:asciiTheme="minorHAnsi" w:hAnsiTheme="minorHAnsi" w:cstheme="minorHAnsi"/>
          <w:b/>
          <w:bCs/>
          <w:color w:val="000000"/>
          <w:shd w:val="clear" w:color="auto" w:fill="FFFFFF"/>
          <w:lang w:val="el-GR"/>
        </w:rPr>
      </w:pPr>
    </w:p>
    <w:p w14:paraId="167F1572" w14:textId="0BF2B3B9" w:rsidR="00E2403B" w:rsidRPr="007028E2" w:rsidRDefault="00E2403B" w:rsidP="007028E2">
      <w:pPr>
        <w:spacing w:line="276" w:lineRule="auto"/>
        <w:rPr>
          <w:rFonts w:asciiTheme="minorHAnsi" w:hAnsiTheme="minorHAnsi" w:cstheme="minorHAnsi"/>
          <w:color w:val="000000"/>
          <w:shd w:val="clear" w:color="auto" w:fill="FFFFFF"/>
        </w:rPr>
      </w:pPr>
      <w:r w:rsidRPr="007028E2">
        <w:rPr>
          <w:rFonts w:asciiTheme="minorHAnsi" w:hAnsiTheme="minorHAnsi" w:cstheme="minorHAnsi"/>
          <w:noProof/>
          <w:color w:val="000000"/>
          <w:shd w:val="clear" w:color="auto" w:fill="FFFFFF"/>
        </w:rPr>
        <w:drawing>
          <wp:inline distT="0" distB="0" distL="0" distR="0" wp14:anchorId="78E5722E" wp14:editId="0EA86D8A">
            <wp:extent cx="4863099" cy="3413760"/>
            <wp:effectExtent l="0" t="0" r="127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04198" cy="3442611"/>
                    </a:xfrm>
                    <a:prstGeom prst="rect">
                      <a:avLst/>
                    </a:prstGeom>
                  </pic:spPr>
                </pic:pic>
              </a:graphicData>
            </a:graphic>
          </wp:inline>
        </w:drawing>
      </w:r>
    </w:p>
    <w:p w14:paraId="0865F298" w14:textId="4A186B96" w:rsidR="00D262D4" w:rsidRPr="007028E2" w:rsidRDefault="00D262D4" w:rsidP="007028E2">
      <w:pPr>
        <w:spacing w:line="276" w:lineRule="auto"/>
        <w:rPr>
          <w:rFonts w:asciiTheme="minorHAnsi" w:hAnsiTheme="minorHAnsi" w:cstheme="minorHAnsi"/>
          <w:color w:val="000000"/>
          <w:shd w:val="clear" w:color="auto" w:fill="FFFFFF"/>
        </w:rPr>
      </w:pPr>
    </w:p>
    <w:p w14:paraId="45DD32B5" w14:textId="091AADC1" w:rsidR="007028E2" w:rsidRPr="007028E2" w:rsidRDefault="00963C33" w:rsidP="007028E2">
      <w:pPr>
        <w:pStyle w:val="NormalWeb"/>
        <w:shd w:val="clear" w:color="auto" w:fill="FFFFFF"/>
        <w:spacing w:before="240" w:after="240" w:line="276" w:lineRule="auto"/>
        <w:jc w:val="both"/>
        <w:textAlignment w:val="baseline"/>
        <w:rPr>
          <w:rFonts w:asciiTheme="minorHAnsi" w:hAnsiTheme="minorHAnsi" w:cstheme="minorHAnsi"/>
          <w:b/>
          <w:bCs/>
          <w:color w:val="000000"/>
          <w:lang w:val="el-GR"/>
        </w:rPr>
      </w:pPr>
      <w:r>
        <w:rPr>
          <w:rFonts w:asciiTheme="minorHAnsi" w:hAnsiTheme="minorHAnsi" w:cstheme="minorHAnsi"/>
          <w:b/>
          <w:bCs/>
          <w:color w:val="000000"/>
          <w:lang w:val="el-GR"/>
        </w:rPr>
        <w:t>12</w:t>
      </w:r>
      <w:r w:rsidR="007028E2" w:rsidRPr="007028E2">
        <w:rPr>
          <w:rFonts w:asciiTheme="minorHAnsi" w:hAnsiTheme="minorHAnsi" w:cstheme="minorHAnsi"/>
          <w:b/>
          <w:bCs/>
          <w:color w:val="000000"/>
          <w:lang w:val="el-GR"/>
        </w:rPr>
        <w:t>.2. ΠΑΡΑΓΩΓΙΚΗ ΚΑΙ ΕΞΩΣΤΡΕΦΗΣ ΟΙΚΟΝΟΜΙΑ</w:t>
      </w:r>
    </w:p>
    <w:p w14:paraId="324D477A" w14:textId="5BDCEF82" w:rsidR="007028E2" w:rsidRPr="007028E2" w:rsidRDefault="007028E2" w:rsidP="007028E2">
      <w:pPr>
        <w:pStyle w:val="NormalWeb"/>
        <w:shd w:val="clear" w:color="auto" w:fill="FFFFFF"/>
        <w:spacing w:before="240" w:after="240" w:line="276" w:lineRule="auto"/>
        <w:jc w:val="both"/>
        <w:textAlignment w:val="baseline"/>
        <w:rPr>
          <w:rFonts w:asciiTheme="minorHAnsi" w:hAnsiTheme="minorHAnsi" w:cstheme="minorHAnsi"/>
          <w:color w:val="000000"/>
          <w:lang w:val="el-GR"/>
        </w:rPr>
      </w:pPr>
      <w:r w:rsidRPr="007028E2">
        <w:rPr>
          <w:rFonts w:asciiTheme="minorHAnsi" w:hAnsiTheme="minorHAnsi" w:cstheme="minorHAnsi"/>
          <w:color w:val="000000"/>
          <w:lang w:val="el-GR"/>
        </w:rPr>
        <w:t xml:space="preserve">Τα τελευταία στοιχεία (2021) από τον ΟΟΣΑ δείχνουν, για άλλη μια φορά, την Ιρλανδία στο </w:t>
      </w:r>
      <w:proofErr w:type="spellStart"/>
      <w:r w:rsidRPr="007028E2">
        <w:rPr>
          <w:rFonts w:asciiTheme="minorHAnsi" w:hAnsiTheme="minorHAnsi" w:cstheme="minorHAnsi"/>
          <w:color w:val="000000"/>
          <w:lang w:val="el-GR"/>
        </w:rPr>
        <w:t>Νο</w:t>
      </w:r>
      <w:proofErr w:type="spellEnd"/>
      <w:r w:rsidRPr="007028E2">
        <w:rPr>
          <w:rFonts w:asciiTheme="minorHAnsi" w:hAnsiTheme="minorHAnsi" w:cstheme="minorHAnsi"/>
          <w:color w:val="000000"/>
          <w:lang w:val="el-GR"/>
        </w:rPr>
        <w:t xml:space="preserve"> 1 των πιο παραγωγικών χωρών στον κόσμο, με 128,2 δολάρια παραγόμενο ΑΕΠ ανά ώρα </w:t>
      </w:r>
      <w:r w:rsidRPr="007028E2">
        <w:rPr>
          <w:rFonts w:asciiTheme="minorHAnsi" w:hAnsiTheme="minorHAnsi" w:cstheme="minorHAnsi"/>
          <w:color w:val="000000"/>
          <w:lang w:val="el-GR"/>
        </w:rPr>
        <w:lastRenderedPageBreak/>
        <w:t xml:space="preserve">εργασίας, πάνω από το διπλάσιο του μέσου όρου του ΟΟΣΑ (53,6). Δεύτερο το Λουξεμβούργο με 99 δολάρια και Τρίτη η Νορβηγία με 84,5. Η Ελλάδα είναι στις τελευταίες θέσεις με 33,2 δολάρια. Ξεπερνάει μόνο το Μεξικό, τη Χιλή και την Κολομβία. Οι εξαγωγές της Ιρλανδίας αντιπροσωπεύουν το 85% του Ακαθάριστου Εγχώριου Προϊόντος. 5 εκατομμύρια Ιρλανδοί, σε μια χώρα με τη μισή περίπου έκταση της Ελλάδας, παράγουν τρόφιμα που μπορούν να θρέψουν 36 εκατομμύρια ανθρώπους. Οι εξαγωγές τροφίμων ξεπερνούν ετησίως τα 13 δισεκατομμύρια ευρώ. Η Ιρλανδία είναι, παγκοσμίως, η 2η μεγαλύτερη εξαγωγική δύναμη σε υπολογιστές και λογισμικό (μετά τις ΗΠΑ) και η 5η σε αγροτικά προϊόντα. Οι εξαγωγές αντιστάθμισαν τις σοβαρές επιπτώσεις που είχε η λιτότητα στην εγχώρια ζήτηση. </w:t>
      </w:r>
    </w:p>
    <w:p w14:paraId="59BBE8F6" w14:textId="7AACCDAF" w:rsidR="007028E2" w:rsidRPr="007028E2" w:rsidRDefault="00963C33" w:rsidP="007028E2">
      <w:pPr>
        <w:pStyle w:val="NormalWeb"/>
        <w:shd w:val="clear" w:color="auto" w:fill="FFFFFF"/>
        <w:spacing w:before="240" w:after="240" w:line="276" w:lineRule="auto"/>
        <w:jc w:val="both"/>
        <w:textAlignment w:val="baseline"/>
        <w:rPr>
          <w:rFonts w:asciiTheme="minorHAnsi" w:hAnsiTheme="minorHAnsi" w:cstheme="minorHAnsi"/>
          <w:b/>
          <w:bCs/>
          <w:color w:val="000000"/>
          <w:lang w:val="el-GR"/>
        </w:rPr>
      </w:pPr>
      <w:r>
        <w:rPr>
          <w:rFonts w:asciiTheme="minorHAnsi" w:hAnsiTheme="minorHAnsi" w:cstheme="minorHAnsi"/>
          <w:b/>
          <w:bCs/>
          <w:color w:val="000000"/>
          <w:lang w:val="el-GR"/>
        </w:rPr>
        <w:t>12</w:t>
      </w:r>
      <w:r w:rsidR="007028E2" w:rsidRPr="007028E2">
        <w:rPr>
          <w:rFonts w:asciiTheme="minorHAnsi" w:hAnsiTheme="minorHAnsi" w:cstheme="minorHAnsi"/>
          <w:b/>
          <w:bCs/>
          <w:color w:val="000000"/>
          <w:lang w:val="el-GR"/>
        </w:rPr>
        <w:t>.3. ΚΡΑΤΟΣ ΥΠΟΣΤΗΡΙΚΤΗΣ ΤΟΥ ΕΠΙΧΕΙΡΕΙΝ</w:t>
      </w:r>
    </w:p>
    <w:p w14:paraId="18E516D0" w14:textId="77777777" w:rsidR="007028E2" w:rsidRPr="007028E2" w:rsidRDefault="007028E2" w:rsidP="007028E2">
      <w:pPr>
        <w:pStyle w:val="NormalWeb"/>
        <w:shd w:val="clear" w:color="auto" w:fill="FFFFFF"/>
        <w:spacing w:before="240" w:after="240" w:line="276" w:lineRule="auto"/>
        <w:jc w:val="both"/>
        <w:textAlignment w:val="baseline"/>
        <w:rPr>
          <w:rFonts w:asciiTheme="minorHAnsi" w:hAnsiTheme="minorHAnsi" w:cstheme="minorHAnsi"/>
          <w:color w:val="000000"/>
          <w:lang w:val="el-GR"/>
        </w:rPr>
      </w:pPr>
      <w:r w:rsidRPr="007028E2">
        <w:rPr>
          <w:rFonts w:asciiTheme="minorHAnsi" w:hAnsiTheme="minorHAnsi" w:cstheme="minorHAnsi"/>
          <w:color w:val="000000"/>
          <w:lang w:val="el-GR"/>
        </w:rPr>
        <w:t xml:space="preserve">Για να ανοίξει κάποιος μια επιχείρηση στην Ιρλανδία χρειάζεται 150 ευρώ και μερικά "κλικ” στο διαδίκτυο. Θα πάρει έγκριση σε μια εβδομάδα. Η γραφειοκρατία είναι άγνωστη λέξη. Άγνωστες είναι και οι διευθύνσεις των δημοσίων υπηρεσιών. Τα πάντα γίνονται ηλεκτρονικά, με ένα </w:t>
      </w:r>
      <w:proofErr w:type="spellStart"/>
      <w:r w:rsidRPr="007028E2">
        <w:rPr>
          <w:rFonts w:asciiTheme="minorHAnsi" w:hAnsiTheme="minorHAnsi" w:cstheme="minorHAnsi"/>
          <w:color w:val="000000"/>
          <w:lang w:val="el-GR"/>
        </w:rPr>
        <w:t>app</w:t>
      </w:r>
      <w:proofErr w:type="spellEnd"/>
      <w:r w:rsidRPr="007028E2">
        <w:rPr>
          <w:rFonts w:asciiTheme="minorHAnsi" w:hAnsiTheme="minorHAnsi" w:cstheme="minorHAnsi"/>
          <w:color w:val="000000"/>
          <w:lang w:val="el-GR"/>
        </w:rPr>
        <w:t xml:space="preserve">. Έτσι, 1600 πολυεθνικές, βοηθούμενες και από την αγγλική γλώσσα που μιλούν σχεδόν όλοι στην Ιρλανδία, παράλληλα με την Ιρλανδική, έχουν την ευρωπαϊκή τους βάση εκεί. Κατά μέσο όρο, η χώρα προσελκύει 230 νέες ξένες επενδύσεις τον χρόνο, που δημιουργούν 10.000 νέες θέσεις εργασίας. Το 10% των εργαζομένων  απασχολούνται σε εταιρείες FDI (Άμεσες Ξένες Επενδύσεις). Για κάθε 10 νέες θέσεις από τις FDI, δημιουργούνται άλλες 8, στην ευρύτερη οικονομία. Υπάρχουν κι άλλοι λόγοι, για τους οποίους η Ιρλανδία προσελκύει πολλές και μεγάλες ξένες επενδύσεις, όπως η χρήση της αγγλικής γλώσσας και οι προηγμένες υποδομές, όμως η ουσία είναι πως αυτή η χώρα φρόντισε να γίνει θελκτική για το </w:t>
      </w:r>
      <w:proofErr w:type="spellStart"/>
      <w:r w:rsidRPr="007028E2">
        <w:rPr>
          <w:rFonts w:asciiTheme="minorHAnsi" w:hAnsiTheme="minorHAnsi" w:cstheme="minorHAnsi"/>
          <w:color w:val="000000"/>
          <w:lang w:val="el-GR"/>
        </w:rPr>
        <w:t>επιχειρείν</w:t>
      </w:r>
      <w:proofErr w:type="spellEnd"/>
      <w:r w:rsidRPr="007028E2">
        <w:rPr>
          <w:rFonts w:asciiTheme="minorHAnsi" w:hAnsiTheme="minorHAnsi" w:cstheme="minorHAnsi"/>
          <w:color w:val="000000"/>
          <w:lang w:val="el-GR"/>
        </w:rPr>
        <w:t xml:space="preserve">. Δεν υπάρχει Υπουργείο Ανάπτυξης στην Ιρλανδία. Όλοι οι κρατικοί φορείς συμβάλλουν στην ανάπτυξη, δημιουργώντας και διατηρώντας ένα περιβάλλον που διευκολύνει τις επενδύσεις και την κερδοφορία. </w:t>
      </w:r>
    </w:p>
    <w:p w14:paraId="27A8DD31" w14:textId="74D9654F" w:rsidR="007028E2" w:rsidRPr="007028E2" w:rsidRDefault="00963C33" w:rsidP="007028E2">
      <w:pPr>
        <w:pStyle w:val="NormalWeb"/>
        <w:shd w:val="clear" w:color="auto" w:fill="FFFFFF"/>
        <w:spacing w:before="240" w:after="240" w:line="276" w:lineRule="auto"/>
        <w:jc w:val="both"/>
        <w:textAlignment w:val="baseline"/>
        <w:rPr>
          <w:rFonts w:asciiTheme="minorHAnsi" w:hAnsiTheme="minorHAnsi" w:cstheme="minorHAnsi"/>
          <w:b/>
          <w:bCs/>
          <w:color w:val="000000"/>
          <w:lang w:val="el-GR"/>
        </w:rPr>
      </w:pPr>
      <w:r>
        <w:rPr>
          <w:rFonts w:asciiTheme="minorHAnsi" w:hAnsiTheme="minorHAnsi" w:cstheme="minorHAnsi"/>
          <w:b/>
          <w:bCs/>
          <w:color w:val="000000"/>
          <w:lang w:val="el-GR"/>
        </w:rPr>
        <w:t>12</w:t>
      </w:r>
      <w:r w:rsidR="007028E2" w:rsidRPr="007028E2">
        <w:rPr>
          <w:rFonts w:asciiTheme="minorHAnsi" w:hAnsiTheme="minorHAnsi" w:cstheme="minorHAnsi"/>
          <w:b/>
          <w:bCs/>
          <w:color w:val="000000"/>
          <w:lang w:val="el-GR"/>
        </w:rPr>
        <w:t>.4. ΔΙΑΣΥΝΔΕΣΗ ΤΩΝ ΠΑΝΕΠΙΣΤΗΜΙΩΝ ΜΕ ΤΗΝ ΑΓΟΡΑ ΕΡΓΑΣΙΑΣ</w:t>
      </w:r>
    </w:p>
    <w:p w14:paraId="143A5A0D" w14:textId="77777777" w:rsidR="007028E2" w:rsidRPr="007028E2" w:rsidRDefault="007028E2" w:rsidP="007028E2">
      <w:pPr>
        <w:pStyle w:val="NormalWeb"/>
        <w:shd w:val="clear" w:color="auto" w:fill="FFFFFF"/>
        <w:spacing w:before="240" w:after="240" w:line="276" w:lineRule="auto"/>
        <w:jc w:val="both"/>
        <w:textAlignment w:val="baseline"/>
        <w:rPr>
          <w:rFonts w:asciiTheme="minorHAnsi" w:hAnsiTheme="minorHAnsi" w:cstheme="minorHAnsi"/>
          <w:color w:val="000000"/>
          <w:lang w:val="el-GR"/>
        </w:rPr>
      </w:pPr>
      <w:r w:rsidRPr="007028E2">
        <w:rPr>
          <w:rFonts w:asciiTheme="minorHAnsi" w:hAnsiTheme="minorHAnsi" w:cstheme="minorHAnsi"/>
          <w:color w:val="000000"/>
          <w:lang w:val="el-GR"/>
        </w:rPr>
        <w:t xml:space="preserve">Όταν το Ελληνικό Πανεπιστημιακό Οικοσύστημα, με τη συνηγορία των αριστερών πολιτικών, καταγγέλλει ως "εμπορευματοποίηση της Παιδείας”, οποιαδήποτε προσπάθεια προσανατολισμού των σπουδών στις ανάγκες της Οικονομίας και ιδρύει νέες σχολές κοινωνιολογίας, θεατρολογίας, βιβλιοθηκονομίας και πολιτικών επιστημών, οι περισσότεροι Ιρλανδοί φοιτητές κάνουν, ως μέρος των σπουδών τους, επί 6-8 μήνες πρακτική άσκηση σε κάποια εταιρεία, συναφή με το αντικείμενό τους. Οι 6 στους 10 αποφοίτους Ιρλανδικών Πανεπιστημίων είναι θετικής κατεύθυνσης: μηχανικοί, προγραμματιστές, τεχνολόγοι. </w:t>
      </w:r>
      <w:proofErr w:type="spellStart"/>
      <w:r w:rsidRPr="007028E2">
        <w:rPr>
          <w:rFonts w:asciiTheme="minorHAnsi" w:hAnsiTheme="minorHAnsi" w:cstheme="minorHAnsi"/>
          <w:color w:val="000000"/>
          <w:lang w:val="el-GR"/>
        </w:rPr>
        <w:t>Τo</w:t>
      </w:r>
      <w:proofErr w:type="spellEnd"/>
      <w:r w:rsidRPr="007028E2">
        <w:rPr>
          <w:rFonts w:asciiTheme="minorHAnsi" w:hAnsiTheme="minorHAnsi" w:cstheme="minorHAnsi"/>
          <w:color w:val="000000"/>
          <w:lang w:val="el-GR"/>
        </w:rPr>
        <w:t xml:space="preserve"> 2017 ετέθη σε εφαρμογή το εθνικό πρόγραμμα για να κατακτήσει η Ιρλανδία την πρώτη θέση στα STEM (Επιστήμη, Τεχνολογία, Μηχανική, Μαθηματικά) μέχρι το 2026. Οι εταιρείες FDI δαπανούν σχεδόν 2 δισ. ευρώ τον χρόνο για Έρευνα &amp; Ανάπτυξη. </w:t>
      </w:r>
    </w:p>
    <w:p w14:paraId="1D9D4F82" w14:textId="7B27B315" w:rsidR="007028E2" w:rsidRPr="007028E2" w:rsidRDefault="00963C33" w:rsidP="007028E2">
      <w:pPr>
        <w:pStyle w:val="NormalWeb"/>
        <w:shd w:val="clear" w:color="auto" w:fill="FFFFFF"/>
        <w:spacing w:before="240" w:after="240" w:line="276" w:lineRule="auto"/>
        <w:jc w:val="both"/>
        <w:textAlignment w:val="baseline"/>
        <w:rPr>
          <w:rFonts w:asciiTheme="minorHAnsi" w:hAnsiTheme="minorHAnsi" w:cstheme="minorHAnsi"/>
          <w:b/>
          <w:bCs/>
          <w:color w:val="000000"/>
          <w:lang w:val="el-GR"/>
        </w:rPr>
      </w:pPr>
      <w:r>
        <w:rPr>
          <w:rFonts w:asciiTheme="minorHAnsi" w:hAnsiTheme="minorHAnsi" w:cstheme="minorHAnsi"/>
          <w:b/>
          <w:bCs/>
          <w:color w:val="000000"/>
          <w:lang w:val="el-GR"/>
        </w:rPr>
        <w:t>12</w:t>
      </w:r>
      <w:r w:rsidR="007028E2" w:rsidRPr="007028E2">
        <w:rPr>
          <w:rFonts w:asciiTheme="minorHAnsi" w:hAnsiTheme="minorHAnsi" w:cstheme="minorHAnsi"/>
          <w:b/>
          <w:bCs/>
          <w:color w:val="000000"/>
          <w:lang w:val="el-GR"/>
        </w:rPr>
        <w:t>.5. ΕΡΓΑΣΙΑΚΗ ΕΥΕΛΙΞΙΑ</w:t>
      </w:r>
    </w:p>
    <w:p w14:paraId="36FFFD34" w14:textId="77777777" w:rsidR="007028E2" w:rsidRPr="007028E2" w:rsidRDefault="007028E2" w:rsidP="007028E2">
      <w:pPr>
        <w:pStyle w:val="NormalWeb"/>
        <w:shd w:val="clear" w:color="auto" w:fill="FFFFFF"/>
        <w:spacing w:before="240" w:after="240" w:line="276" w:lineRule="auto"/>
        <w:jc w:val="both"/>
        <w:textAlignment w:val="baseline"/>
        <w:rPr>
          <w:rFonts w:asciiTheme="minorHAnsi" w:hAnsiTheme="minorHAnsi" w:cstheme="minorHAnsi"/>
          <w:color w:val="000000"/>
          <w:lang w:val="el-GR"/>
        </w:rPr>
      </w:pPr>
      <w:r w:rsidRPr="007028E2">
        <w:rPr>
          <w:rFonts w:asciiTheme="minorHAnsi" w:hAnsiTheme="minorHAnsi" w:cstheme="minorHAnsi"/>
          <w:color w:val="000000"/>
          <w:lang w:val="el-GR"/>
        </w:rPr>
        <w:lastRenderedPageBreak/>
        <w:t>Στην Ιρλανδία το κράτος δεν "προστατεύει” την εργασία, και μάλιστα με ξένες τσέπες. Η ιρλανδική νομοθεσία έχει ενσωματώσει όλες τις ευρωπαϊκές οδηγίες για τις εργασιακές σχέσεις, αλλά μέχρις εκεί. Δεν υπάρχει νόμος που να υποχρεώνει ιδιώτες να προσλαμβάνουν με ποσόστωση τέκνα "Αγωνιστών της Εθνικής Αντίστασης”. Ούτε νόμος που να απαγορεύει τις ομαδικές απολύσεις. Οι απολύσεις  είναι ελεύθερες, με την προϋπόθεση να τηρείται μια λογική διαδικασία ενημέρωσης και προειδοποίησης του υπαλλήλου. Οι Ιρλανδοί ξέρουν πως η απόλυση οφείλεται, κατά 99%, σε δύο λόγους: ή ο εργαζόμενος δεν ταιριάζει με την εργασία ή μειώνεται ο κύκλος εργασιών. Και στη μια και στην άλλη περίπτωση, η σύμβαση εργασίας πρέπει να λυθεί. Όμως, η έλλειψη εμποδίων στην απόλυση σημαίνει ευχέρεια στην πρόσληψη. Αποτέλεσμα: η Ιρλανδία έχει ένα από τα μικρότερα ποσοστά ανεργίας στην Ε.Ε. (4,4% με στοιχεία Ιανουαρίου 2023), ενώ η Ελλάδα, με την «</w:t>
      </w:r>
      <w:proofErr w:type="spellStart"/>
      <w:r w:rsidRPr="007028E2">
        <w:rPr>
          <w:rFonts w:asciiTheme="minorHAnsi" w:hAnsiTheme="minorHAnsi" w:cstheme="minorHAnsi"/>
          <w:color w:val="000000"/>
          <w:lang w:val="el-GR"/>
        </w:rPr>
        <w:t>εργατοπατερική</w:t>
      </w:r>
      <w:proofErr w:type="spellEnd"/>
      <w:r w:rsidRPr="007028E2">
        <w:rPr>
          <w:rFonts w:asciiTheme="minorHAnsi" w:hAnsiTheme="minorHAnsi" w:cstheme="minorHAnsi"/>
          <w:color w:val="000000"/>
          <w:lang w:val="el-GR"/>
        </w:rPr>
        <w:t xml:space="preserve">» αντίληψη, έχει το μεγαλύτερο (13,3%), που, στην πραγματικότητα είναι ακόμα πιο μεγάλο, καθώς μειώνεται πλασματικά με τα προγράμματα "απασχολούμενων" του ΟΑΕΔ. Οι Ιρλανδοί ξέρουν ότι η μεγαλύτερη εξασφάλιση για έναν εργαζόμενο είναι να έχει κέρδη η εταιρεία του. Προστατεύοντας τα κέρδη, προστατεύουν και τους εργαζόμενους. Στην Ελλάδα αυτό θεωρείται «μετωπική επίθεση κατά των εργασιακών δικαιωμάτων, για τη διασφάλιση της υψηλής κερδοφορίας του κεφαλαίου» όπως έγραφε στις 30/5/2004 ο «Ριζοσπάστης» κατακεραυνώνοντας τις ιρλανδικές μεταρρυθμίσεις. </w:t>
      </w:r>
    </w:p>
    <w:p w14:paraId="15A1789A" w14:textId="767D26CB" w:rsidR="007028E2" w:rsidRPr="007028E2" w:rsidRDefault="00963C33" w:rsidP="007028E2">
      <w:pPr>
        <w:pStyle w:val="NormalWeb"/>
        <w:shd w:val="clear" w:color="auto" w:fill="FFFFFF"/>
        <w:spacing w:before="240" w:after="240" w:line="276" w:lineRule="auto"/>
        <w:jc w:val="both"/>
        <w:textAlignment w:val="baseline"/>
        <w:rPr>
          <w:rFonts w:asciiTheme="minorHAnsi" w:hAnsiTheme="minorHAnsi" w:cstheme="minorHAnsi"/>
          <w:b/>
          <w:bCs/>
          <w:color w:val="000000"/>
          <w:lang w:val="el-GR"/>
        </w:rPr>
      </w:pPr>
      <w:r>
        <w:rPr>
          <w:rFonts w:asciiTheme="minorHAnsi" w:hAnsiTheme="minorHAnsi" w:cstheme="minorHAnsi"/>
          <w:b/>
          <w:bCs/>
          <w:color w:val="000000"/>
          <w:lang w:val="el-GR"/>
        </w:rPr>
        <w:t>12</w:t>
      </w:r>
      <w:r w:rsidR="007028E2" w:rsidRPr="007028E2">
        <w:rPr>
          <w:rFonts w:asciiTheme="minorHAnsi" w:hAnsiTheme="minorHAnsi" w:cstheme="minorHAnsi"/>
          <w:b/>
          <w:bCs/>
          <w:color w:val="000000"/>
          <w:lang w:val="el-GR"/>
        </w:rPr>
        <w:t>.6. ΠΟΙΟΤΙΚΗ ΜΕΤΑΝΑΣΤΕΥΣΗ</w:t>
      </w:r>
    </w:p>
    <w:p w14:paraId="6E9C7513" w14:textId="77777777" w:rsidR="007028E2" w:rsidRPr="007028E2" w:rsidRDefault="007028E2" w:rsidP="007028E2">
      <w:pPr>
        <w:pStyle w:val="NormalWeb"/>
        <w:shd w:val="clear" w:color="auto" w:fill="FFFFFF"/>
        <w:spacing w:before="240" w:after="240" w:line="276" w:lineRule="auto"/>
        <w:jc w:val="both"/>
        <w:textAlignment w:val="baseline"/>
        <w:rPr>
          <w:rFonts w:asciiTheme="minorHAnsi" w:hAnsiTheme="minorHAnsi" w:cstheme="minorHAnsi"/>
          <w:color w:val="000000"/>
          <w:lang w:val="el-GR"/>
        </w:rPr>
      </w:pPr>
      <w:r w:rsidRPr="007028E2">
        <w:rPr>
          <w:rFonts w:asciiTheme="minorHAnsi" w:hAnsiTheme="minorHAnsi" w:cstheme="minorHAnsi"/>
          <w:color w:val="000000"/>
          <w:lang w:val="el-GR"/>
        </w:rPr>
        <w:t xml:space="preserve">Όταν εγκαταστάθηκε στην Ιρλανδία η πρώτη γενιά πολυεθνικών εταιρειών (ΙΒΜ, </w:t>
      </w:r>
      <w:proofErr w:type="spellStart"/>
      <w:r w:rsidRPr="007028E2">
        <w:rPr>
          <w:rFonts w:asciiTheme="minorHAnsi" w:hAnsiTheme="minorHAnsi" w:cstheme="minorHAnsi"/>
          <w:color w:val="000000"/>
          <w:lang w:val="el-GR"/>
        </w:rPr>
        <w:t>Intel</w:t>
      </w:r>
      <w:proofErr w:type="spellEnd"/>
      <w:r w:rsidRPr="007028E2">
        <w:rPr>
          <w:rFonts w:asciiTheme="minorHAnsi" w:hAnsiTheme="minorHAnsi" w:cstheme="minorHAnsi"/>
          <w:color w:val="000000"/>
          <w:lang w:val="el-GR"/>
        </w:rPr>
        <w:t xml:space="preserve">, Microsoft, </w:t>
      </w:r>
      <w:proofErr w:type="spellStart"/>
      <w:r w:rsidRPr="007028E2">
        <w:rPr>
          <w:rFonts w:asciiTheme="minorHAnsi" w:hAnsiTheme="minorHAnsi" w:cstheme="minorHAnsi"/>
          <w:color w:val="000000"/>
          <w:lang w:val="el-GR"/>
        </w:rPr>
        <w:t>Dell</w:t>
      </w:r>
      <w:proofErr w:type="spellEnd"/>
      <w:r w:rsidRPr="007028E2">
        <w:rPr>
          <w:rFonts w:asciiTheme="minorHAnsi" w:hAnsiTheme="minorHAnsi" w:cstheme="minorHAnsi"/>
          <w:color w:val="000000"/>
          <w:lang w:val="el-GR"/>
        </w:rPr>
        <w:t xml:space="preserve">) χρειάστηκαν ειδικευμένο προσωπικό. Εισέρρευσαν τότε στην Ιρλανδία, Ιταλοί, Ισπανοί, Γάλλοι, Πολωνοί, Λιθουανοί, ανώτερου μορφωτικού επιπέδου, που έκτοτε συνυπάρχουν με τον τοπικό πληθυσμό, χωρίς φυλετικά ή θρησκευτικά προβλήματα, καθώς διαθέτουν την ίδια ευρωπαϊκή κουλτούρα. Οι Ιρλανδοί έχουν τους πιο μορφωμένους μετανάστες της Ευρώπης. Την ίδια εποχή, η Ελλάδα άνοιγε την πόρτα σε κάθε ανειδίκευτο τυχοδιώκτη από κάθε γωνιά της γης, που ανέβασε τον δείκτη εγκληματικότητας ή στην καλύτερη περίπτωση ανέλαβε τις αγροτικές δουλειές που αποφεύγουν οι Έλληνες στη χώρα τους, αλλά δεν αποφεύγουν οι Ιρλανδοί στη δική τους. </w:t>
      </w:r>
    </w:p>
    <w:p w14:paraId="03443E89" w14:textId="08CED391" w:rsidR="007028E2" w:rsidRPr="007028E2" w:rsidRDefault="00963C33" w:rsidP="007028E2">
      <w:pPr>
        <w:pStyle w:val="NormalWeb"/>
        <w:shd w:val="clear" w:color="auto" w:fill="FFFFFF"/>
        <w:spacing w:before="240" w:after="240" w:line="276" w:lineRule="auto"/>
        <w:jc w:val="both"/>
        <w:textAlignment w:val="baseline"/>
        <w:rPr>
          <w:rFonts w:asciiTheme="minorHAnsi" w:hAnsiTheme="minorHAnsi" w:cstheme="minorHAnsi"/>
          <w:b/>
          <w:bCs/>
          <w:color w:val="000000"/>
          <w:lang w:val="el-GR"/>
        </w:rPr>
      </w:pPr>
      <w:r>
        <w:rPr>
          <w:rFonts w:asciiTheme="minorHAnsi" w:hAnsiTheme="minorHAnsi" w:cstheme="minorHAnsi"/>
          <w:b/>
          <w:bCs/>
          <w:color w:val="000000"/>
          <w:lang w:val="el-GR"/>
        </w:rPr>
        <w:t>12</w:t>
      </w:r>
      <w:r w:rsidR="007028E2" w:rsidRPr="007028E2">
        <w:rPr>
          <w:rFonts w:asciiTheme="minorHAnsi" w:hAnsiTheme="minorHAnsi" w:cstheme="minorHAnsi"/>
          <w:b/>
          <w:bCs/>
          <w:color w:val="000000"/>
          <w:lang w:val="el-GR"/>
        </w:rPr>
        <w:t>.7. ΧΑΜΗΛΗ ΦΟΡΟΛΟΓΙΑ ΚΑΙ ΣΤΑΘΕΡΗ ΝΟΜΟΘΕΣΙΑ</w:t>
      </w:r>
    </w:p>
    <w:p w14:paraId="1BE79BBD" w14:textId="77777777" w:rsidR="007028E2" w:rsidRDefault="007028E2" w:rsidP="007028E2">
      <w:pPr>
        <w:pStyle w:val="NormalWeb"/>
        <w:shd w:val="clear" w:color="auto" w:fill="FFFFFF"/>
        <w:spacing w:before="240" w:beforeAutospacing="0" w:after="240" w:afterAutospacing="0" w:line="276" w:lineRule="auto"/>
        <w:jc w:val="both"/>
        <w:textAlignment w:val="baseline"/>
        <w:rPr>
          <w:rFonts w:asciiTheme="minorHAnsi" w:hAnsiTheme="minorHAnsi" w:cstheme="minorHAnsi"/>
          <w:color w:val="000000"/>
          <w:lang w:val="el-GR"/>
        </w:rPr>
      </w:pPr>
      <w:r w:rsidRPr="007028E2">
        <w:rPr>
          <w:rFonts w:asciiTheme="minorHAnsi" w:hAnsiTheme="minorHAnsi" w:cstheme="minorHAnsi"/>
          <w:color w:val="000000"/>
          <w:lang w:val="el-GR"/>
        </w:rPr>
        <w:t xml:space="preserve">Ο φόρος για τις επιχειρήσεις είναι διαχρονικά 12,5%, από τους μικρότερους στην Ε.Ε. (Μέσος όρος στην Ε.Ε.: 33%) Η τρόικα και οι «σοσιαλιστές» Γάλλοι πίεζαν για αύξηση, αλλά οι Ιρλανδοί πολιτικοί αρνήθηκαν σθεναρώς. Ακόμα και μετά τη συμφωνία 136 χωρών στις 8/10/2021 για ελάχιστο εταιρικό φόρο 15% σε πολυεθνικές, από 750 εκατομμύρια δολάρια και επάνω ετήσιο τζίρο (που προβλέπεται να εφαρμοσθεί από φέτος), ο φόρος για τις μικρότερες εταιρείες είναι στην Ιρλανδία αμετακίνητος: 12,5%  Οι Ιρλανδοί ξέρουν πως χαμηλός φόρος σημαίνει έντονη οικονομική δραστηριότητα κι αυτή φέρνει έσοδα στα δημόσια ταμεία. 68,4 δισ. ευρώ ήταν τα φορολογικά έσοδα το 2021 για το Ιρλανδικό κράτος, πολλά περισσότερα από τα 54,8 δισ. ευρώ που ήταν τα ελληνικά φορολογικά έσοδα το 2021, </w:t>
      </w:r>
      <w:r w:rsidRPr="007028E2">
        <w:rPr>
          <w:rFonts w:asciiTheme="minorHAnsi" w:hAnsiTheme="minorHAnsi" w:cstheme="minorHAnsi"/>
          <w:color w:val="000000"/>
          <w:lang w:val="el-GR"/>
        </w:rPr>
        <w:lastRenderedPageBreak/>
        <w:t xml:space="preserve">με τους εκατοντάδες φόρους και τέλη. Το ΑΕΠ της Ιρλανδίας, το 2021, έφτασε τα 504,5 δισ. ευρώ, υπερδιπλάσιο από αυτό της Ελλάδας (181,7 δισ.) μολονότι παρήχθη από τον μισό σχεδόν πληθυσμό. Το 2022 η αύξηση του ΑΕΠ της Ιρλανδίας υπολογίζεται (ανεπισήμως) γύρω στο 10%. </w:t>
      </w:r>
    </w:p>
    <w:p w14:paraId="09EBD964" w14:textId="1F0A28B3" w:rsidR="00321475" w:rsidRPr="007028E2" w:rsidRDefault="00321475" w:rsidP="007028E2">
      <w:pPr>
        <w:pStyle w:val="NormalWeb"/>
        <w:shd w:val="clear" w:color="auto" w:fill="FFFFFF"/>
        <w:spacing w:before="240" w:beforeAutospacing="0" w:after="240" w:afterAutospacing="0" w:line="276" w:lineRule="auto"/>
        <w:jc w:val="both"/>
        <w:textAlignment w:val="baseline"/>
        <w:rPr>
          <w:rFonts w:asciiTheme="minorHAnsi" w:hAnsiTheme="minorHAnsi" w:cstheme="minorHAnsi"/>
          <w:b/>
          <w:bCs/>
          <w:color w:val="000000"/>
          <w:lang w:val="el-GR"/>
        </w:rPr>
      </w:pPr>
      <w:r w:rsidRPr="007028E2">
        <w:rPr>
          <w:rFonts w:asciiTheme="minorHAnsi" w:hAnsiTheme="minorHAnsi" w:cstheme="minorHAnsi"/>
          <w:b/>
          <w:bCs/>
          <w:color w:val="000000"/>
          <w:lang w:val="el-GR"/>
        </w:rPr>
        <w:t>1</w:t>
      </w:r>
      <w:r w:rsidR="00963C33">
        <w:rPr>
          <w:rFonts w:asciiTheme="minorHAnsi" w:hAnsiTheme="minorHAnsi" w:cstheme="minorHAnsi"/>
          <w:b/>
          <w:bCs/>
          <w:color w:val="000000"/>
          <w:lang w:val="el-GR"/>
        </w:rPr>
        <w:t>3</w:t>
      </w:r>
      <w:r w:rsidRPr="007028E2">
        <w:rPr>
          <w:rFonts w:asciiTheme="minorHAnsi" w:hAnsiTheme="minorHAnsi" w:cstheme="minorHAnsi"/>
          <w:b/>
          <w:bCs/>
          <w:color w:val="000000"/>
          <w:lang w:val="el-GR"/>
        </w:rPr>
        <w:t>. Η ΙΡΛΑΝΔΙΑ ΜΕ ΜΙΑ ΜΑΤΙΑ</w:t>
      </w:r>
    </w:p>
    <w:p w14:paraId="0C04841F" w14:textId="3D50F15E" w:rsidR="009D5FE1" w:rsidRPr="007028E2" w:rsidRDefault="009D5FE1" w:rsidP="007028E2">
      <w:pPr>
        <w:spacing w:line="276" w:lineRule="auto"/>
        <w:rPr>
          <w:rFonts w:asciiTheme="minorHAnsi" w:hAnsiTheme="minorHAnsi" w:cstheme="minorHAnsi"/>
          <w:b/>
          <w:bCs/>
          <w:lang w:val="el-GR"/>
        </w:rPr>
      </w:pPr>
      <w:r w:rsidRPr="007028E2">
        <w:rPr>
          <w:rFonts w:asciiTheme="minorHAnsi" w:hAnsiTheme="minorHAnsi" w:cstheme="minorHAnsi"/>
          <w:b/>
          <w:bCs/>
          <w:color w:val="000000"/>
          <w:lang w:val="el-GR"/>
        </w:rPr>
        <w:t>10.1.</w:t>
      </w:r>
      <w:r w:rsidRPr="007028E2">
        <w:rPr>
          <w:rFonts w:asciiTheme="minorHAnsi" w:hAnsiTheme="minorHAnsi" w:cstheme="minorHAnsi"/>
          <w:b/>
          <w:bCs/>
          <w:lang w:val="el-GR"/>
        </w:rPr>
        <w:t xml:space="preserve"> ΚΑΤΩΤΑΤΗ ΑΜΟΙΒΗ</w:t>
      </w:r>
    </w:p>
    <w:p w14:paraId="703C7118" w14:textId="6A2C3D8D" w:rsidR="009D5FE1" w:rsidRPr="007028E2" w:rsidRDefault="009D5FE1" w:rsidP="007028E2">
      <w:pPr>
        <w:spacing w:line="276" w:lineRule="auto"/>
        <w:rPr>
          <w:rFonts w:asciiTheme="minorHAnsi" w:hAnsiTheme="minorHAnsi" w:cstheme="minorHAnsi"/>
          <w:lang w:val="el-GR"/>
        </w:rPr>
      </w:pPr>
      <w:r w:rsidRPr="007028E2">
        <w:rPr>
          <w:rFonts w:asciiTheme="minorHAnsi" w:hAnsiTheme="minorHAnsi" w:cstheme="minorHAnsi"/>
          <w:lang w:val="el-GR"/>
        </w:rPr>
        <w:t>Στην Ιρλανδία η κατώτατη αμοιβή καθορίζεται από τον νόμο και υπολογίζεται σε ωριαία βάση. Το 2015, ήταν €8,65 την ώρα. Μέχρι το 2022 είχε αυξηθεί στα €10,50 την ώρα. Από 1/1/2023 θα είναι €11,30 την ώρα. Αυτό αντιπροσωπεύει αύξηση 7,6%. Εκτιμάται ότι τουλάχιστον 164.700 άτομα θα ωφεληθούν. Για κάποιον με τον Εθνικό Κατώτατο Μισθό που εργάζεται 39 ώρες την εβδομάδα, αυτό μεταφράζεται σε αύξηση μισθού 31,20 € την εβδομάδα ή περισσότερο από 120 € το μήνα ή 1.600 € ετησίως. Η αύξηση θα συμπαρασύρει και τις αμοιβές των εργαζομένων κάτω των 20 ετών, που ανάλογα με την ηλικία τους λαμβάνουν ποσοστό του Εθνικού Κατώτατου Μισθού, όπως και αμειβόμενους με μεγαλύτερους μισθούς οι οποίοι θα πιεσθούν να αυξηθούν. Η αρμόδια Επιτροπή που αποφασίζει το ύψος της κατώτατης αμοιβής (</w:t>
      </w:r>
      <w:proofErr w:type="spellStart"/>
      <w:r w:rsidRPr="007028E2">
        <w:rPr>
          <w:rFonts w:asciiTheme="minorHAnsi" w:hAnsiTheme="minorHAnsi" w:cstheme="minorHAnsi"/>
          <w:lang w:val="el-GR"/>
        </w:rPr>
        <w:t>Low</w:t>
      </w:r>
      <w:proofErr w:type="spellEnd"/>
      <w:r w:rsidRPr="007028E2">
        <w:rPr>
          <w:rFonts w:asciiTheme="minorHAnsi" w:hAnsiTheme="minorHAnsi" w:cstheme="minorHAnsi"/>
          <w:lang w:val="el-GR"/>
        </w:rPr>
        <w:t xml:space="preserve"> </w:t>
      </w:r>
      <w:proofErr w:type="spellStart"/>
      <w:r w:rsidRPr="007028E2">
        <w:rPr>
          <w:rFonts w:asciiTheme="minorHAnsi" w:hAnsiTheme="minorHAnsi" w:cstheme="minorHAnsi"/>
          <w:lang w:val="el-GR"/>
        </w:rPr>
        <w:t>Pay</w:t>
      </w:r>
      <w:proofErr w:type="spellEnd"/>
      <w:r w:rsidRPr="007028E2">
        <w:rPr>
          <w:rFonts w:asciiTheme="minorHAnsi" w:hAnsiTheme="minorHAnsi" w:cstheme="minorHAnsi"/>
          <w:lang w:val="el-GR"/>
        </w:rPr>
        <w:t xml:space="preserve"> Commission) έχει θέσει ως στόχο το 2026 η κατώτατη ωριαία αμοιβή να φτάσει τα €13,10. </w:t>
      </w:r>
    </w:p>
    <w:p w14:paraId="59CBAB3D" w14:textId="77777777" w:rsidR="009D5FE1" w:rsidRPr="007028E2" w:rsidRDefault="009D5FE1" w:rsidP="007028E2">
      <w:pPr>
        <w:spacing w:line="276" w:lineRule="auto"/>
        <w:rPr>
          <w:rFonts w:asciiTheme="minorHAnsi" w:hAnsiTheme="minorHAnsi" w:cstheme="minorHAnsi"/>
          <w:lang w:val="el-GR"/>
        </w:rPr>
      </w:pPr>
    </w:p>
    <w:p w14:paraId="7575375F" w14:textId="050DEC2B" w:rsidR="009D5FE1" w:rsidRPr="007028E2" w:rsidRDefault="007028E2" w:rsidP="007028E2">
      <w:pPr>
        <w:spacing w:line="276" w:lineRule="auto"/>
        <w:rPr>
          <w:rFonts w:asciiTheme="minorHAnsi" w:hAnsiTheme="minorHAnsi" w:cstheme="minorHAnsi"/>
          <w:b/>
          <w:bCs/>
          <w:lang w:val="el-GR"/>
        </w:rPr>
      </w:pPr>
      <w:r w:rsidRPr="007028E2">
        <w:rPr>
          <w:rFonts w:asciiTheme="minorHAnsi" w:hAnsiTheme="minorHAnsi" w:cstheme="minorHAnsi"/>
          <w:b/>
          <w:bCs/>
          <w:lang w:val="el-GR"/>
        </w:rPr>
        <w:t xml:space="preserve">10.2. </w:t>
      </w:r>
      <w:r w:rsidR="009D5FE1" w:rsidRPr="007028E2">
        <w:rPr>
          <w:rFonts w:asciiTheme="minorHAnsi" w:hAnsiTheme="minorHAnsi" w:cstheme="minorHAnsi"/>
          <w:b/>
          <w:bCs/>
          <w:lang w:val="el-GR"/>
        </w:rPr>
        <w:t xml:space="preserve">ΣΥΣΤΗΜΑ </w:t>
      </w:r>
      <w:r w:rsidR="009D5FE1" w:rsidRPr="007028E2">
        <w:rPr>
          <w:rFonts w:asciiTheme="minorHAnsi" w:hAnsiTheme="minorHAnsi" w:cstheme="minorHAnsi"/>
          <w:b/>
          <w:bCs/>
          <w:lang w:val="en-US"/>
        </w:rPr>
        <w:t>PAYE</w:t>
      </w:r>
    </w:p>
    <w:p w14:paraId="2CDA2D27" w14:textId="067DB477" w:rsidR="009D5FE1" w:rsidRPr="007028E2" w:rsidRDefault="009D5FE1" w:rsidP="007028E2">
      <w:pPr>
        <w:spacing w:line="276" w:lineRule="auto"/>
        <w:rPr>
          <w:rFonts w:asciiTheme="minorHAnsi" w:hAnsiTheme="minorHAnsi" w:cstheme="minorHAnsi"/>
          <w:lang w:val="el-GR"/>
        </w:rPr>
      </w:pPr>
      <w:r w:rsidRPr="007028E2">
        <w:rPr>
          <w:rFonts w:asciiTheme="minorHAnsi" w:hAnsiTheme="minorHAnsi" w:cstheme="minorHAnsi"/>
          <w:lang w:val="el-GR"/>
        </w:rPr>
        <w:t xml:space="preserve">Το </w:t>
      </w:r>
      <w:r w:rsidRPr="007028E2">
        <w:rPr>
          <w:rFonts w:asciiTheme="minorHAnsi" w:hAnsiTheme="minorHAnsi" w:cstheme="minorHAnsi"/>
          <w:lang w:val="en-US"/>
        </w:rPr>
        <w:t>PAYE</w:t>
      </w:r>
      <w:r w:rsidRPr="007028E2">
        <w:rPr>
          <w:rFonts w:asciiTheme="minorHAnsi" w:hAnsiTheme="minorHAnsi" w:cstheme="minorHAnsi"/>
          <w:lang w:val="el-GR"/>
        </w:rPr>
        <w:t xml:space="preserve"> είναι αρκτικόλεξο της φράσης  «</w:t>
      </w:r>
      <w:r w:rsidRPr="007028E2">
        <w:rPr>
          <w:rFonts w:asciiTheme="minorHAnsi" w:hAnsiTheme="minorHAnsi" w:cstheme="minorHAnsi"/>
          <w:lang w:val="en-US"/>
        </w:rPr>
        <w:t>Pay</w:t>
      </w:r>
      <w:r w:rsidRPr="007028E2">
        <w:rPr>
          <w:rFonts w:asciiTheme="minorHAnsi" w:hAnsiTheme="minorHAnsi" w:cstheme="minorHAnsi"/>
          <w:lang w:val="el-GR"/>
        </w:rPr>
        <w:t xml:space="preserve"> </w:t>
      </w:r>
      <w:r w:rsidRPr="007028E2">
        <w:rPr>
          <w:rFonts w:asciiTheme="minorHAnsi" w:hAnsiTheme="minorHAnsi" w:cstheme="minorHAnsi"/>
          <w:lang w:val="en-US"/>
        </w:rPr>
        <w:t>As</w:t>
      </w:r>
      <w:r w:rsidRPr="007028E2">
        <w:rPr>
          <w:rFonts w:asciiTheme="minorHAnsi" w:hAnsiTheme="minorHAnsi" w:cstheme="minorHAnsi"/>
          <w:lang w:val="el-GR"/>
        </w:rPr>
        <w:t xml:space="preserve"> </w:t>
      </w:r>
      <w:r w:rsidRPr="007028E2">
        <w:rPr>
          <w:rFonts w:asciiTheme="minorHAnsi" w:hAnsiTheme="minorHAnsi" w:cstheme="minorHAnsi"/>
          <w:lang w:val="en-US"/>
        </w:rPr>
        <w:t>You</w:t>
      </w:r>
      <w:r w:rsidRPr="007028E2">
        <w:rPr>
          <w:rFonts w:asciiTheme="minorHAnsi" w:hAnsiTheme="minorHAnsi" w:cstheme="minorHAnsi"/>
          <w:lang w:val="el-GR"/>
        </w:rPr>
        <w:t xml:space="preserve"> </w:t>
      </w:r>
      <w:r w:rsidRPr="007028E2">
        <w:rPr>
          <w:rFonts w:asciiTheme="minorHAnsi" w:hAnsiTheme="minorHAnsi" w:cstheme="minorHAnsi"/>
          <w:lang w:val="en-US"/>
        </w:rPr>
        <w:t>Earn</w:t>
      </w:r>
      <w:r w:rsidRPr="007028E2">
        <w:rPr>
          <w:rFonts w:asciiTheme="minorHAnsi" w:hAnsiTheme="minorHAnsi" w:cstheme="minorHAnsi"/>
          <w:lang w:val="el-GR"/>
        </w:rPr>
        <w:t>» (Πληρ</w:t>
      </w:r>
      <w:r w:rsidR="007028E2" w:rsidRPr="007028E2">
        <w:rPr>
          <w:rFonts w:asciiTheme="minorHAnsi" w:hAnsiTheme="minorHAnsi" w:cstheme="minorHAnsi"/>
          <w:lang w:val="el-GR"/>
        </w:rPr>
        <w:t>ωμή αναλόγως εσόδων).</w:t>
      </w:r>
    </w:p>
    <w:p w14:paraId="32BFC41F" w14:textId="63C826A1" w:rsidR="009D5FE1" w:rsidRDefault="009D5FE1" w:rsidP="007028E2">
      <w:pPr>
        <w:spacing w:line="276" w:lineRule="auto"/>
        <w:rPr>
          <w:rFonts w:asciiTheme="minorHAnsi" w:hAnsiTheme="minorHAnsi" w:cstheme="minorHAnsi"/>
          <w:lang w:val="el-GR"/>
        </w:rPr>
      </w:pPr>
      <w:r w:rsidRPr="007028E2">
        <w:rPr>
          <w:rFonts w:asciiTheme="minorHAnsi" w:hAnsiTheme="minorHAnsi" w:cstheme="minorHAnsi"/>
          <w:lang w:val="el-GR"/>
        </w:rPr>
        <w:t>Κάθε φορά που πληρώνεται ένας μισθός, ο εργοδότης αφαιρεί α) τον Φόρο Εισοδήματος (</w:t>
      </w:r>
      <w:r w:rsidRPr="007028E2">
        <w:rPr>
          <w:rFonts w:asciiTheme="minorHAnsi" w:hAnsiTheme="minorHAnsi" w:cstheme="minorHAnsi"/>
          <w:lang w:val="en-US"/>
        </w:rPr>
        <w:t>Income</w:t>
      </w:r>
      <w:r w:rsidRPr="007028E2">
        <w:rPr>
          <w:rFonts w:asciiTheme="minorHAnsi" w:hAnsiTheme="minorHAnsi" w:cstheme="minorHAnsi"/>
          <w:lang w:val="el-GR"/>
        </w:rPr>
        <w:t xml:space="preserve"> </w:t>
      </w:r>
      <w:r w:rsidRPr="007028E2">
        <w:rPr>
          <w:rFonts w:asciiTheme="minorHAnsi" w:hAnsiTheme="minorHAnsi" w:cstheme="minorHAnsi"/>
          <w:lang w:val="en-US"/>
        </w:rPr>
        <w:t>Tax</w:t>
      </w:r>
      <w:r w:rsidRPr="007028E2">
        <w:rPr>
          <w:rFonts w:asciiTheme="minorHAnsi" w:hAnsiTheme="minorHAnsi" w:cstheme="minorHAnsi"/>
          <w:lang w:val="el-GR"/>
        </w:rPr>
        <w:t xml:space="preserve"> - </w:t>
      </w:r>
      <w:r w:rsidRPr="007028E2">
        <w:rPr>
          <w:rFonts w:asciiTheme="minorHAnsi" w:hAnsiTheme="minorHAnsi" w:cstheme="minorHAnsi"/>
          <w:lang w:val="en-US"/>
        </w:rPr>
        <w:t>IT</w:t>
      </w:r>
      <w:r w:rsidRPr="007028E2">
        <w:rPr>
          <w:rFonts w:asciiTheme="minorHAnsi" w:hAnsiTheme="minorHAnsi" w:cstheme="minorHAnsi"/>
          <w:lang w:val="el-GR"/>
        </w:rPr>
        <w:t>), β) την Κοινωνική Ασφάλιση Σχετική με Πληρωμές (</w:t>
      </w:r>
      <w:r w:rsidRPr="007028E2">
        <w:rPr>
          <w:rFonts w:asciiTheme="minorHAnsi" w:hAnsiTheme="minorHAnsi" w:cstheme="minorHAnsi"/>
          <w:lang w:val="en-US"/>
        </w:rPr>
        <w:t>PRSI</w:t>
      </w:r>
      <w:r w:rsidRPr="007028E2">
        <w:rPr>
          <w:rFonts w:asciiTheme="minorHAnsi" w:hAnsiTheme="minorHAnsi" w:cstheme="minorHAnsi"/>
          <w:lang w:val="el-GR"/>
        </w:rPr>
        <w:t>) και γ) την Καθολική Κοινωνική Επιβάρυνση (</w:t>
      </w:r>
      <w:proofErr w:type="spellStart"/>
      <w:r w:rsidRPr="007028E2">
        <w:rPr>
          <w:rFonts w:asciiTheme="minorHAnsi" w:hAnsiTheme="minorHAnsi" w:cstheme="minorHAnsi"/>
          <w:lang w:val="el-GR"/>
        </w:rPr>
        <w:t>Universal</w:t>
      </w:r>
      <w:proofErr w:type="spellEnd"/>
      <w:r w:rsidRPr="007028E2">
        <w:rPr>
          <w:rFonts w:asciiTheme="minorHAnsi" w:hAnsiTheme="minorHAnsi" w:cstheme="minorHAnsi"/>
          <w:lang w:val="el-GR"/>
        </w:rPr>
        <w:t xml:space="preserve"> Social </w:t>
      </w:r>
      <w:proofErr w:type="spellStart"/>
      <w:r w:rsidRPr="007028E2">
        <w:rPr>
          <w:rFonts w:asciiTheme="minorHAnsi" w:hAnsiTheme="minorHAnsi" w:cstheme="minorHAnsi"/>
          <w:lang w:val="el-GR"/>
        </w:rPr>
        <w:t>Charge</w:t>
      </w:r>
      <w:proofErr w:type="spellEnd"/>
      <w:r w:rsidRPr="007028E2">
        <w:rPr>
          <w:rFonts w:asciiTheme="minorHAnsi" w:hAnsiTheme="minorHAnsi" w:cstheme="minorHAnsi"/>
          <w:lang w:val="el-GR"/>
        </w:rPr>
        <w:t xml:space="preserve"> - </w:t>
      </w:r>
      <w:r w:rsidRPr="007028E2">
        <w:rPr>
          <w:rFonts w:asciiTheme="minorHAnsi" w:hAnsiTheme="minorHAnsi" w:cstheme="minorHAnsi"/>
          <w:lang w:val="en-US"/>
        </w:rPr>
        <w:t>USC</w:t>
      </w:r>
      <w:r w:rsidRPr="007028E2">
        <w:rPr>
          <w:rFonts w:asciiTheme="minorHAnsi" w:hAnsiTheme="minorHAnsi" w:cstheme="minorHAnsi"/>
          <w:lang w:val="el-GR"/>
        </w:rPr>
        <w:t xml:space="preserve">), ο οποίος είναι ένας φόρος με προοδευτικό συντελεστή, που επιβλήθηκε για την αντιμετώπιση της κρίσης το 2011, τα οποία καταβάλλει απευθείας στο κράτος. Το σύστημα </w:t>
      </w:r>
      <w:r w:rsidRPr="007028E2">
        <w:rPr>
          <w:rFonts w:asciiTheme="minorHAnsi" w:hAnsiTheme="minorHAnsi" w:cstheme="minorHAnsi"/>
          <w:lang w:val="en-US"/>
        </w:rPr>
        <w:t>PAYE</w:t>
      </w:r>
      <w:r w:rsidRPr="007028E2">
        <w:rPr>
          <w:rFonts w:asciiTheme="minorHAnsi" w:hAnsiTheme="minorHAnsi" w:cstheme="minorHAnsi"/>
          <w:lang w:val="el-GR"/>
        </w:rPr>
        <w:t xml:space="preserve"> διασφαλίζει ότι τα ετήσια ποσά που πρέπει να πληρώνει ο εργαζόμενος εισπράττονται ομοιόμορφα κατά τη διάρκεια του φορολογικού έτους και επιπλέον καταγράφει τις εισφορές κάθε εργαζόμενου ατομικά</w:t>
      </w:r>
      <w:r w:rsidR="007028E2">
        <w:rPr>
          <w:rFonts w:asciiTheme="minorHAnsi" w:hAnsiTheme="minorHAnsi" w:cstheme="minorHAnsi"/>
          <w:lang w:val="el-GR"/>
        </w:rPr>
        <w:t>,</w:t>
      </w:r>
      <w:r w:rsidRPr="007028E2">
        <w:rPr>
          <w:rFonts w:asciiTheme="minorHAnsi" w:hAnsiTheme="minorHAnsi" w:cstheme="minorHAnsi"/>
          <w:lang w:val="el-GR"/>
        </w:rPr>
        <w:t xml:space="preserve"> ανεξάρτητα από τον εκάστοτε εργοδότη του</w:t>
      </w:r>
      <w:r w:rsidR="007028E2">
        <w:rPr>
          <w:rFonts w:asciiTheme="minorHAnsi" w:hAnsiTheme="minorHAnsi" w:cstheme="minorHAnsi"/>
          <w:lang w:val="el-GR"/>
        </w:rPr>
        <w:t>,</w:t>
      </w:r>
      <w:r w:rsidRPr="007028E2">
        <w:rPr>
          <w:rFonts w:asciiTheme="minorHAnsi" w:hAnsiTheme="minorHAnsi" w:cstheme="minorHAnsi"/>
          <w:lang w:val="el-GR"/>
        </w:rPr>
        <w:t xml:space="preserve"> στοιχείο που βοηθάει στον γρήγορο υπολογισμό του ύψους της σύνταξης που δικαιούται.</w:t>
      </w:r>
    </w:p>
    <w:p w14:paraId="107EDE66" w14:textId="6E269A10" w:rsidR="00963C33" w:rsidRDefault="00963C33" w:rsidP="007028E2">
      <w:pPr>
        <w:spacing w:line="276" w:lineRule="auto"/>
        <w:rPr>
          <w:rFonts w:asciiTheme="minorHAnsi" w:hAnsiTheme="minorHAnsi" w:cstheme="minorHAnsi"/>
          <w:lang w:val="el-GR"/>
        </w:rPr>
      </w:pPr>
    </w:p>
    <w:p w14:paraId="01C428E7" w14:textId="77777777" w:rsidR="00963C33" w:rsidRPr="007028E2" w:rsidRDefault="00963C33" w:rsidP="00963C33">
      <w:pPr>
        <w:spacing w:line="276" w:lineRule="auto"/>
        <w:rPr>
          <w:rFonts w:asciiTheme="minorHAnsi" w:hAnsiTheme="minorHAnsi" w:cstheme="minorHAnsi"/>
          <w:b/>
          <w:bCs/>
          <w:lang w:val="el-GR"/>
        </w:rPr>
      </w:pPr>
      <w:r w:rsidRPr="00963C33">
        <w:rPr>
          <w:rFonts w:asciiTheme="minorHAnsi" w:hAnsiTheme="minorHAnsi" w:cstheme="minorHAnsi"/>
          <w:b/>
          <w:bCs/>
          <w:lang w:val="el-GR"/>
        </w:rPr>
        <w:t>10.3</w:t>
      </w:r>
      <w:r>
        <w:rPr>
          <w:rFonts w:asciiTheme="minorHAnsi" w:hAnsiTheme="minorHAnsi" w:cstheme="minorHAnsi"/>
          <w:lang w:val="el-GR"/>
        </w:rPr>
        <w:t xml:space="preserve"> </w:t>
      </w:r>
      <w:r w:rsidRPr="007028E2">
        <w:rPr>
          <w:rFonts w:asciiTheme="minorHAnsi" w:hAnsiTheme="minorHAnsi" w:cstheme="minorHAnsi"/>
          <w:b/>
          <w:bCs/>
          <w:lang w:val="el-GR"/>
        </w:rPr>
        <w:t>ΕΡΓΑΖΟΜΕΝΟΙ ΑΠΟΣΠΑΣΜΕΝΟΙ ΣΤΟ ΕΞΩΤΕΡΙΚΟ</w:t>
      </w:r>
    </w:p>
    <w:p w14:paraId="5D61E0BC" w14:textId="77777777" w:rsidR="00963C33" w:rsidRPr="007028E2" w:rsidRDefault="00963C33" w:rsidP="00963C33">
      <w:pPr>
        <w:spacing w:line="276" w:lineRule="auto"/>
        <w:rPr>
          <w:rFonts w:asciiTheme="minorHAnsi" w:hAnsiTheme="minorHAnsi" w:cstheme="minorHAnsi"/>
          <w:lang w:val="el-GR"/>
        </w:rPr>
      </w:pPr>
      <w:r w:rsidRPr="007028E2">
        <w:rPr>
          <w:rFonts w:asciiTheme="minorHAnsi" w:hAnsiTheme="minorHAnsi" w:cstheme="minorHAnsi"/>
        </w:rPr>
        <w:t>Οι κανονισμοί της ΕΕ και οι διμερείς συμφωνίες κοινωνικής ασφάλισης επιτρέπουν στους αποσπασμένους εργαζόμενους, οι οποίοι αποστέλλονται από τον εργοδότη τους για σύντομες εργασίες από την Ιρλανδία σ</w:t>
      </w:r>
      <w:r w:rsidRPr="007028E2">
        <w:rPr>
          <w:rFonts w:asciiTheme="minorHAnsi" w:hAnsiTheme="minorHAnsi" w:cstheme="minorHAnsi"/>
          <w:lang w:val="el-GR"/>
        </w:rPr>
        <w:t>ε</w:t>
      </w:r>
      <w:r w:rsidRPr="007028E2">
        <w:rPr>
          <w:rFonts w:asciiTheme="minorHAnsi" w:hAnsiTheme="minorHAnsi" w:cstheme="minorHAnsi"/>
        </w:rPr>
        <w:t xml:space="preserve"> άλλη χώρα, να παραμείνουν στο ιρλανδικό PRSI</w:t>
      </w:r>
      <w:r w:rsidRPr="007028E2">
        <w:rPr>
          <w:rFonts w:asciiTheme="minorHAnsi" w:hAnsiTheme="minorHAnsi" w:cstheme="minorHAnsi"/>
          <w:lang w:val="el-GR"/>
        </w:rPr>
        <w:t>,</w:t>
      </w:r>
      <w:r w:rsidRPr="007028E2">
        <w:rPr>
          <w:rFonts w:asciiTheme="minorHAnsi" w:hAnsiTheme="minorHAnsi" w:cstheme="minorHAnsi"/>
        </w:rPr>
        <w:t xml:space="preserve"> αντί να μεταφερθούν στο σύστημα κοινωνικής ασφάλισης της άλλης χώρας</w:t>
      </w:r>
      <w:r w:rsidRPr="007028E2">
        <w:rPr>
          <w:rFonts w:asciiTheme="minorHAnsi" w:hAnsiTheme="minorHAnsi" w:cstheme="minorHAnsi"/>
          <w:lang w:val="el-GR"/>
        </w:rPr>
        <w:t>, μέχρι το χρονικό όριο των 24 μηνών</w:t>
      </w:r>
      <w:r w:rsidRPr="007028E2">
        <w:rPr>
          <w:rFonts w:asciiTheme="minorHAnsi" w:hAnsiTheme="minorHAnsi" w:cstheme="minorHAnsi"/>
        </w:rPr>
        <w:t xml:space="preserve"> </w:t>
      </w:r>
      <w:r w:rsidRPr="007028E2">
        <w:rPr>
          <w:rFonts w:asciiTheme="minorHAnsi" w:hAnsiTheme="minorHAnsi" w:cstheme="minorHAnsi"/>
          <w:lang w:val="el-GR"/>
        </w:rPr>
        <w:t>για</w:t>
      </w:r>
      <w:r w:rsidRPr="007028E2">
        <w:rPr>
          <w:rFonts w:asciiTheme="minorHAnsi" w:hAnsiTheme="minorHAnsi" w:cstheme="minorHAnsi"/>
        </w:rPr>
        <w:t xml:space="preserve"> κράτος της Ε</w:t>
      </w:r>
      <w:r w:rsidRPr="007028E2">
        <w:rPr>
          <w:rFonts w:asciiTheme="minorHAnsi" w:hAnsiTheme="minorHAnsi" w:cstheme="minorHAnsi"/>
          <w:lang w:val="el-GR"/>
        </w:rPr>
        <w:t>.</w:t>
      </w:r>
      <w:r w:rsidRPr="007028E2">
        <w:rPr>
          <w:rFonts w:asciiTheme="minorHAnsi" w:hAnsiTheme="minorHAnsi" w:cstheme="minorHAnsi"/>
        </w:rPr>
        <w:t>Ε</w:t>
      </w:r>
      <w:r w:rsidRPr="007028E2">
        <w:rPr>
          <w:rFonts w:asciiTheme="minorHAnsi" w:hAnsiTheme="minorHAnsi" w:cstheme="minorHAnsi"/>
          <w:lang w:val="el-GR"/>
        </w:rPr>
        <w:t xml:space="preserve">. και των 12 μηνών για </w:t>
      </w:r>
      <w:r w:rsidRPr="007028E2">
        <w:rPr>
          <w:rFonts w:asciiTheme="minorHAnsi" w:hAnsiTheme="minorHAnsi" w:cstheme="minorHAnsi"/>
        </w:rPr>
        <w:t>χώρα που δεν καλύπτεται από τους κανονισμούς της Ε</w:t>
      </w:r>
      <w:r w:rsidRPr="007028E2">
        <w:rPr>
          <w:rFonts w:asciiTheme="minorHAnsi" w:hAnsiTheme="minorHAnsi" w:cstheme="minorHAnsi"/>
          <w:lang w:val="el-GR"/>
        </w:rPr>
        <w:t>.</w:t>
      </w:r>
      <w:r w:rsidRPr="007028E2">
        <w:rPr>
          <w:rFonts w:asciiTheme="minorHAnsi" w:hAnsiTheme="minorHAnsi" w:cstheme="minorHAnsi"/>
        </w:rPr>
        <w:t>Ε</w:t>
      </w:r>
      <w:r w:rsidRPr="007028E2">
        <w:rPr>
          <w:rFonts w:asciiTheme="minorHAnsi" w:hAnsiTheme="minorHAnsi" w:cstheme="minorHAnsi"/>
          <w:lang w:val="el-GR"/>
        </w:rPr>
        <w:t>.</w:t>
      </w:r>
      <w:r w:rsidRPr="007028E2">
        <w:rPr>
          <w:rFonts w:asciiTheme="minorHAnsi" w:hAnsiTheme="minorHAnsi" w:cstheme="minorHAnsi"/>
        </w:rPr>
        <w:t xml:space="preserve"> ή με την οποία η Ιρλανδία δεν έχει συνάψει Διμερή Συμφωνία Κοινωνικής Ασφάλισης</w:t>
      </w:r>
      <w:r w:rsidRPr="007028E2">
        <w:rPr>
          <w:rFonts w:asciiTheme="minorHAnsi" w:hAnsiTheme="minorHAnsi" w:cstheme="minorHAnsi"/>
          <w:lang w:val="el-GR"/>
        </w:rPr>
        <w:t>.</w:t>
      </w:r>
      <w:r w:rsidRPr="007028E2">
        <w:rPr>
          <w:rFonts w:asciiTheme="minorHAnsi" w:hAnsiTheme="minorHAnsi" w:cstheme="minorHAnsi"/>
        </w:rPr>
        <w:t xml:space="preserve"> </w:t>
      </w:r>
    </w:p>
    <w:p w14:paraId="59F13BB1" w14:textId="0EF77CB2" w:rsidR="00963C33" w:rsidRPr="007028E2" w:rsidRDefault="00963C33" w:rsidP="007028E2">
      <w:pPr>
        <w:spacing w:line="276" w:lineRule="auto"/>
        <w:rPr>
          <w:rFonts w:asciiTheme="minorHAnsi" w:hAnsiTheme="minorHAnsi" w:cstheme="minorHAnsi"/>
          <w:lang w:val="el-GR"/>
        </w:rPr>
      </w:pPr>
    </w:p>
    <w:p w14:paraId="5CB719F2" w14:textId="77777777" w:rsidR="007028E2" w:rsidRPr="007028E2" w:rsidRDefault="007028E2" w:rsidP="007028E2">
      <w:pPr>
        <w:spacing w:line="276" w:lineRule="auto"/>
        <w:rPr>
          <w:rFonts w:asciiTheme="minorHAnsi" w:hAnsiTheme="minorHAnsi" w:cstheme="minorHAnsi"/>
          <w:lang w:val="el-GR"/>
        </w:rPr>
      </w:pPr>
    </w:p>
    <w:p w14:paraId="18B472A5" w14:textId="4BD58EBE" w:rsidR="007028E2" w:rsidRPr="007028E2" w:rsidRDefault="007028E2" w:rsidP="007028E2">
      <w:pPr>
        <w:spacing w:line="276" w:lineRule="auto"/>
        <w:outlineLvl w:val="0"/>
        <w:rPr>
          <w:rFonts w:asciiTheme="minorHAnsi" w:hAnsiTheme="minorHAnsi" w:cstheme="minorHAnsi"/>
          <w:b/>
          <w:bCs/>
          <w:kern w:val="36"/>
          <w:lang w:val="el-GR"/>
        </w:rPr>
      </w:pPr>
      <w:r w:rsidRPr="007028E2">
        <w:rPr>
          <w:rFonts w:asciiTheme="minorHAnsi" w:hAnsiTheme="minorHAnsi" w:cstheme="minorHAnsi"/>
          <w:b/>
          <w:bCs/>
          <w:kern w:val="36"/>
          <w:lang w:val="el-GR"/>
        </w:rPr>
        <w:lastRenderedPageBreak/>
        <w:t>10.</w:t>
      </w:r>
      <w:r w:rsidR="00963C33">
        <w:rPr>
          <w:rFonts w:asciiTheme="minorHAnsi" w:hAnsiTheme="minorHAnsi" w:cstheme="minorHAnsi"/>
          <w:b/>
          <w:bCs/>
          <w:kern w:val="36"/>
          <w:lang w:val="el-GR"/>
        </w:rPr>
        <w:t>4</w:t>
      </w:r>
      <w:r w:rsidRPr="007028E2">
        <w:rPr>
          <w:rFonts w:asciiTheme="minorHAnsi" w:hAnsiTheme="minorHAnsi" w:cstheme="minorHAnsi"/>
          <w:b/>
          <w:bCs/>
          <w:kern w:val="36"/>
          <w:lang w:val="el-GR"/>
        </w:rPr>
        <w:t>. ΠΙΝΑΚΕΣ</w:t>
      </w:r>
    </w:p>
    <w:p w14:paraId="49502E56" w14:textId="53C070CE" w:rsidR="00321475" w:rsidRPr="007028E2" w:rsidRDefault="00321475"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kern w:val="36"/>
          <w:lang w:val="el-GR"/>
        </w:rPr>
        <w:t xml:space="preserve">Τα βασικά στατιστικά στοιχεία της οικονομίας της Ιρλανδίας είναι συγκεντρωμένα στους παρακάτω πίνακες (2021, πηγή: </w:t>
      </w:r>
      <w:r w:rsidRPr="007028E2">
        <w:rPr>
          <w:rFonts w:asciiTheme="minorHAnsi" w:hAnsiTheme="minorHAnsi" w:cstheme="minorHAnsi"/>
          <w:kern w:val="36"/>
          <w:lang w:val="en-US"/>
        </w:rPr>
        <w:t>OECD</w:t>
      </w:r>
      <w:r w:rsidRPr="007028E2">
        <w:rPr>
          <w:rFonts w:asciiTheme="minorHAnsi" w:hAnsiTheme="minorHAnsi" w:cstheme="minorHAnsi"/>
          <w:kern w:val="36"/>
          <w:lang w:val="el-GR"/>
        </w:rPr>
        <w:t>)</w:t>
      </w:r>
    </w:p>
    <w:p w14:paraId="240E68BE" w14:textId="77777777" w:rsidR="00321475" w:rsidRPr="007028E2" w:rsidRDefault="00321475" w:rsidP="007028E2">
      <w:pPr>
        <w:spacing w:line="276" w:lineRule="auto"/>
        <w:outlineLvl w:val="0"/>
        <w:rPr>
          <w:rFonts w:asciiTheme="minorHAnsi" w:hAnsiTheme="minorHAnsi" w:cstheme="minorHAnsi"/>
          <w:kern w:val="36"/>
          <w:lang w:val="el-GR"/>
        </w:rPr>
      </w:pPr>
    </w:p>
    <w:p w14:paraId="57D51026" w14:textId="77777777" w:rsidR="00321475" w:rsidRPr="007028E2" w:rsidRDefault="00321475" w:rsidP="007028E2">
      <w:pPr>
        <w:spacing w:line="276" w:lineRule="auto"/>
        <w:outlineLvl w:val="0"/>
        <w:rPr>
          <w:rFonts w:asciiTheme="minorHAnsi" w:hAnsiTheme="minorHAnsi" w:cstheme="minorHAnsi"/>
          <w:kern w:val="36"/>
          <w:lang w:val="el-GR"/>
        </w:rPr>
      </w:pPr>
    </w:p>
    <w:p w14:paraId="23D95474" w14:textId="77777777" w:rsidR="00321475" w:rsidRPr="007028E2" w:rsidRDefault="00321475"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lang w:val="el-GR"/>
        </w:rPr>
        <w:drawing>
          <wp:inline distT="0" distB="0" distL="0" distR="0" wp14:anchorId="1B76BFFC" wp14:editId="35AFE1BE">
            <wp:extent cx="5731510" cy="34474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447415"/>
                    </a:xfrm>
                    <a:prstGeom prst="rect">
                      <a:avLst/>
                    </a:prstGeom>
                  </pic:spPr>
                </pic:pic>
              </a:graphicData>
            </a:graphic>
          </wp:inline>
        </w:drawing>
      </w:r>
      <w:r w:rsidRPr="007028E2">
        <w:rPr>
          <w:rFonts w:asciiTheme="minorHAnsi" w:hAnsiTheme="minorHAnsi" w:cstheme="minorHAnsi"/>
          <w:kern w:val="36"/>
          <w:lang w:val="el-GR"/>
        </w:rPr>
        <w:t xml:space="preserve"> </w:t>
      </w:r>
    </w:p>
    <w:p w14:paraId="6389A707" w14:textId="77777777" w:rsidR="00321475" w:rsidRPr="007028E2" w:rsidRDefault="00321475" w:rsidP="007028E2">
      <w:pPr>
        <w:spacing w:line="276" w:lineRule="auto"/>
        <w:outlineLvl w:val="0"/>
        <w:rPr>
          <w:rFonts w:asciiTheme="minorHAnsi" w:hAnsiTheme="minorHAnsi" w:cstheme="minorHAnsi"/>
          <w:kern w:val="36"/>
          <w:lang w:val="el-GR"/>
        </w:rPr>
      </w:pPr>
    </w:p>
    <w:p w14:paraId="32D99CEC" w14:textId="77777777" w:rsidR="00321475" w:rsidRPr="007028E2" w:rsidRDefault="00321475" w:rsidP="007028E2">
      <w:pPr>
        <w:spacing w:line="276" w:lineRule="auto"/>
        <w:outlineLvl w:val="0"/>
        <w:rPr>
          <w:rFonts w:asciiTheme="minorHAnsi" w:hAnsiTheme="minorHAnsi" w:cstheme="minorHAnsi"/>
          <w:kern w:val="36"/>
          <w:lang w:val="el-GR"/>
        </w:rPr>
      </w:pPr>
    </w:p>
    <w:p w14:paraId="6165DA5B" w14:textId="77777777" w:rsidR="00321475" w:rsidRPr="007028E2" w:rsidRDefault="00321475" w:rsidP="007028E2">
      <w:pPr>
        <w:spacing w:line="276" w:lineRule="auto"/>
        <w:outlineLvl w:val="0"/>
        <w:rPr>
          <w:rFonts w:asciiTheme="minorHAnsi" w:hAnsiTheme="minorHAnsi" w:cstheme="minorHAnsi"/>
          <w:kern w:val="36"/>
          <w:lang w:val="el-GR"/>
        </w:rPr>
      </w:pPr>
      <w:r w:rsidRPr="007028E2">
        <w:rPr>
          <w:rFonts w:asciiTheme="minorHAnsi" w:hAnsiTheme="minorHAnsi" w:cstheme="minorHAnsi"/>
          <w:noProof/>
          <w:kern w:val="36"/>
        </w:rPr>
        <w:drawing>
          <wp:inline distT="0" distB="0" distL="0" distR="0" wp14:anchorId="3773FC88" wp14:editId="77ABC452">
            <wp:extent cx="5731510" cy="27158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2715895"/>
                    </a:xfrm>
                    <a:prstGeom prst="rect">
                      <a:avLst/>
                    </a:prstGeom>
                  </pic:spPr>
                </pic:pic>
              </a:graphicData>
            </a:graphic>
          </wp:inline>
        </w:drawing>
      </w:r>
    </w:p>
    <w:p w14:paraId="5B403578" w14:textId="77777777" w:rsidR="00321475" w:rsidRPr="007028E2" w:rsidRDefault="00321475" w:rsidP="007028E2">
      <w:pPr>
        <w:pStyle w:val="NormalWeb"/>
        <w:shd w:val="clear" w:color="auto" w:fill="FFFFFF"/>
        <w:spacing w:before="240" w:beforeAutospacing="0" w:after="240" w:afterAutospacing="0" w:line="276" w:lineRule="auto"/>
        <w:jc w:val="both"/>
        <w:textAlignment w:val="baseline"/>
        <w:rPr>
          <w:rFonts w:asciiTheme="minorHAnsi" w:hAnsiTheme="minorHAnsi" w:cstheme="minorHAnsi"/>
          <w:b/>
          <w:bCs/>
          <w:color w:val="000000"/>
          <w:lang w:val="el-GR"/>
        </w:rPr>
      </w:pPr>
    </w:p>
    <w:p w14:paraId="25E44671" w14:textId="77777777" w:rsidR="00D262D4" w:rsidRPr="007028E2" w:rsidRDefault="00D262D4" w:rsidP="007028E2">
      <w:pPr>
        <w:spacing w:line="276" w:lineRule="auto"/>
        <w:rPr>
          <w:rFonts w:asciiTheme="minorHAnsi" w:hAnsiTheme="minorHAnsi" w:cstheme="minorHAnsi"/>
          <w:b/>
          <w:bCs/>
          <w:color w:val="000000"/>
          <w:shd w:val="clear" w:color="auto" w:fill="FFFFFF"/>
        </w:rPr>
      </w:pPr>
    </w:p>
    <w:p w14:paraId="3FE82E97" w14:textId="77777777" w:rsidR="00963C33" w:rsidRDefault="00963C33" w:rsidP="007028E2">
      <w:pPr>
        <w:spacing w:line="276" w:lineRule="auto"/>
        <w:rPr>
          <w:rFonts w:asciiTheme="minorHAnsi" w:hAnsiTheme="minorHAnsi" w:cstheme="minorHAnsi"/>
          <w:lang w:val="el-GR"/>
        </w:rPr>
      </w:pPr>
    </w:p>
    <w:p w14:paraId="232F9C6F" w14:textId="77777777" w:rsidR="00963C33" w:rsidRDefault="00963C33" w:rsidP="007028E2">
      <w:pPr>
        <w:spacing w:line="276" w:lineRule="auto"/>
        <w:rPr>
          <w:rFonts w:asciiTheme="minorHAnsi" w:hAnsiTheme="minorHAnsi" w:cstheme="minorHAnsi"/>
          <w:lang w:val="el-GR"/>
        </w:rPr>
      </w:pPr>
    </w:p>
    <w:p w14:paraId="00F21BC5" w14:textId="74911C8C" w:rsidR="00065964" w:rsidRDefault="00274B75" w:rsidP="007028E2">
      <w:pPr>
        <w:spacing w:line="276" w:lineRule="auto"/>
        <w:rPr>
          <w:rFonts w:asciiTheme="minorHAnsi" w:hAnsiTheme="minorHAnsi" w:cstheme="minorHAnsi"/>
        </w:rPr>
      </w:pPr>
      <w:r w:rsidRPr="007028E2">
        <w:rPr>
          <w:rFonts w:asciiTheme="minorHAnsi" w:hAnsiTheme="minorHAnsi" w:cstheme="minorHAnsi"/>
          <w:lang w:val="el-GR"/>
        </w:rPr>
        <w:lastRenderedPageBreak/>
        <w:t>Πηγές</w:t>
      </w:r>
      <w:r w:rsidRPr="007028E2">
        <w:rPr>
          <w:rFonts w:asciiTheme="minorHAnsi" w:hAnsiTheme="minorHAnsi" w:cstheme="minorHAnsi"/>
        </w:rPr>
        <w:t>:</w:t>
      </w:r>
    </w:p>
    <w:p w14:paraId="7E0118F9" w14:textId="77777777" w:rsidR="00963C33" w:rsidRPr="007028E2" w:rsidRDefault="00963C33" w:rsidP="007028E2">
      <w:pPr>
        <w:spacing w:line="276" w:lineRule="auto"/>
        <w:rPr>
          <w:rFonts w:asciiTheme="minorHAnsi" w:hAnsiTheme="minorHAnsi" w:cstheme="minorHAnsi"/>
        </w:rPr>
      </w:pPr>
    </w:p>
    <w:p w14:paraId="09D9D4BF" w14:textId="2D3E9719" w:rsidR="003E0BF7" w:rsidRPr="00963C33" w:rsidRDefault="00000000" w:rsidP="007028E2">
      <w:pPr>
        <w:spacing w:line="276" w:lineRule="auto"/>
        <w:rPr>
          <w:rFonts w:asciiTheme="minorHAnsi" w:hAnsiTheme="minorHAnsi" w:cstheme="minorHAnsi"/>
        </w:rPr>
      </w:pPr>
      <w:hyperlink r:id="rId46" w:history="1">
        <w:r w:rsidR="00963C33" w:rsidRPr="00963C33">
          <w:rPr>
            <w:rStyle w:val="Hyperlink"/>
            <w:rFonts w:asciiTheme="minorHAnsi" w:hAnsiTheme="minorHAnsi" w:cstheme="minorHAnsi"/>
          </w:rPr>
          <w:t>https://www.finegael.ie/app/uploads/2020/06/ProgrammeforGovernment_Final_16.06.20-1.pdf</w:t>
        </w:r>
      </w:hyperlink>
    </w:p>
    <w:p w14:paraId="47F19E3D" w14:textId="5A922B95" w:rsidR="00963C33" w:rsidRPr="00963C33" w:rsidRDefault="00000000" w:rsidP="007028E2">
      <w:pPr>
        <w:spacing w:line="276" w:lineRule="auto"/>
        <w:rPr>
          <w:rFonts w:asciiTheme="minorHAnsi" w:hAnsiTheme="minorHAnsi" w:cstheme="minorHAnsi"/>
        </w:rPr>
      </w:pPr>
      <w:hyperlink r:id="rId47" w:history="1">
        <w:r w:rsidR="00963C33" w:rsidRPr="00963C33">
          <w:rPr>
            <w:rStyle w:val="Hyperlink"/>
            <w:rFonts w:asciiTheme="minorHAnsi" w:hAnsiTheme="minorHAnsi" w:cstheme="minorHAnsi"/>
          </w:rPr>
          <w:t>https://www.pensionsauthority.ie/en/about_us/annual_reports/the_pensions_authority_annual_report_and_accounts_2021.pdf</w:t>
        </w:r>
      </w:hyperlink>
    </w:p>
    <w:p w14:paraId="2140F08B" w14:textId="3226E568" w:rsidR="00274B75" w:rsidRPr="00963C33" w:rsidRDefault="00963C33" w:rsidP="007028E2">
      <w:pPr>
        <w:spacing w:line="276" w:lineRule="auto"/>
        <w:outlineLvl w:val="0"/>
        <w:rPr>
          <w:rFonts w:asciiTheme="minorHAnsi" w:hAnsiTheme="minorHAnsi" w:cstheme="minorHAnsi"/>
          <w:kern w:val="36"/>
        </w:rPr>
      </w:pPr>
      <w:hyperlink r:id="rId48" w:history="1">
        <w:r w:rsidRPr="00963C33">
          <w:rPr>
            <w:rStyle w:val="Hyperlink"/>
            <w:rFonts w:asciiTheme="minorHAnsi" w:hAnsiTheme="minorHAnsi" w:cstheme="minorHAnsi"/>
            <w:kern w:val="36"/>
          </w:rPr>
          <w:t>https://www.irish-genealogy-toolkit.com/irish-pension-records.html</w:t>
        </w:r>
      </w:hyperlink>
    </w:p>
    <w:p w14:paraId="20FA2D7C" w14:textId="4E28C58D" w:rsidR="00274B75" w:rsidRPr="00963C33" w:rsidRDefault="00000000" w:rsidP="007028E2">
      <w:pPr>
        <w:spacing w:line="276" w:lineRule="auto"/>
        <w:outlineLvl w:val="0"/>
        <w:rPr>
          <w:rStyle w:val="Hyperlink"/>
          <w:rFonts w:asciiTheme="minorHAnsi" w:hAnsiTheme="minorHAnsi" w:cstheme="minorHAnsi"/>
          <w:kern w:val="36"/>
        </w:rPr>
      </w:pPr>
      <w:hyperlink r:id="rId49" w:history="1">
        <w:r w:rsidR="00274B75" w:rsidRPr="00963C33">
          <w:rPr>
            <w:rStyle w:val="Hyperlink"/>
            <w:rFonts w:asciiTheme="minorHAnsi" w:hAnsiTheme="minorHAnsi" w:cstheme="minorHAnsi"/>
            <w:kern w:val="36"/>
          </w:rPr>
          <w:t>https://www.citizensinformation.ie/en/social_welfare/social_welfare_payments/older_and_retired_people/state_pension_non_contributory.html</w:t>
        </w:r>
      </w:hyperlink>
    </w:p>
    <w:p w14:paraId="580ADEC2" w14:textId="00D4327F" w:rsidR="0043013E" w:rsidRPr="00963C33" w:rsidRDefault="00000000" w:rsidP="007028E2">
      <w:pPr>
        <w:spacing w:line="276" w:lineRule="auto"/>
        <w:outlineLvl w:val="0"/>
        <w:rPr>
          <w:rFonts w:asciiTheme="minorHAnsi" w:hAnsiTheme="minorHAnsi" w:cstheme="minorHAnsi"/>
          <w:kern w:val="36"/>
        </w:rPr>
      </w:pPr>
      <w:hyperlink r:id="rId50" w:history="1">
        <w:r w:rsidR="0043013E" w:rsidRPr="00963C33">
          <w:rPr>
            <w:rStyle w:val="Hyperlink"/>
            <w:rFonts w:asciiTheme="minorHAnsi" w:hAnsiTheme="minorHAnsi" w:cstheme="minorHAnsi"/>
            <w:kern w:val="36"/>
          </w:rPr>
          <w:t>https://www.oecd-ilibrary.org/finance-and-investment/pensions-at-a-glance-2013/taxonomy-different-types-of-retirement-income-provision_pension_glance-2013-graph44-en</w:t>
        </w:r>
      </w:hyperlink>
    </w:p>
    <w:p w14:paraId="1D46E10F" w14:textId="0D6FDFE3" w:rsidR="00274B75" w:rsidRPr="00963C33" w:rsidRDefault="00000000" w:rsidP="007028E2">
      <w:pPr>
        <w:spacing w:line="276" w:lineRule="auto"/>
        <w:outlineLvl w:val="0"/>
        <w:rPr>
          <w:rFonts w:asciiTheme="minorHAnsi" w:hAnsiTheme="minorHAnsi" w:cstheme="minorHAnsi"/>
          <w:kern w:val="36"/>
        </w:rPr>
      </w:pPr>
      <w:hyperlink r:id="rId51" w:anchor=":~:text=The%20Universal%20Social%20Charge%20is,do%20not%20pay%20any%20USC" w:history="1">
        <w:r w:rsidR="0044530C" w:rsidRPr="00963C33">
          <w:rPr>
            <w:rStyle w:val="Hyperlink"/>
            <w:rFonts w:asciiTheme="minorHAnsi" w:hAnsiTheme="minorHAnsi" w:cstheme="minorHAnsi"/>
            <w:kern w:val="36"/>
          </w:rPr>
          <w:t>https://www.citizensinformation.ie/en/money_and_tax/tax/income_tax/universal_social_charge.html#:~:text=The%20Universal%20Social%20Charge%20is,do%20not%20pay%20any%20USC</w:t>
        </w:r>
      </w:hyperlink>
      <w:r w:rsidR="00274B75" w:rsidRPr="00963C33">
        <w:rPr>
          <w:rFonts w:asciiTheme="minorHAnsi" w:hAnsiTheme="minorHAnsi" w:cstheme="minorHAnsi"/>
          <w:kern w:val="36"/>
        </w:rPr>
        <w:t>.</w:t>
      </w:r>
    </w:p>
    <w:p w14:paraId="30EA6A98" w14:textId="3AAC6BAC" w:rsidR="00274B75" w:rsidRPr="00963C33" w:rsidRDefault="00000000" w:rsidP="007028E2">
      <w:pPr>
        <w:spacing w:line="276" w:lineRule="auto"/>
        <w:outlineLvl w:val="0"/>
        <w:rPr>
          <w:rFonts w:asciiTheme="minorHAnsi" w:hAnsiTheme="minorHAnsi" w:cstheme="minorHAnsi"/>
          <w:kern w:val="36"/>
        </w:rPr>
      </w:pPr>
      <w:hyperlink r:id="rId52" w:history="1">
        <w:r w:rsidR="00274B75" w:rsidRPr="00963C33">
          <w:rPr>
            <w:rStyle w:val="Hyperlink"/>
            <w:rFonts w:asciiTheme="minorHAnsi" w:hAnsiTheme="minorHAnsi" w:cstheme="minorHAnsi"/>
            <w:kern w:val="36"/>
          </w:rPr>
          <w:t>https://www.gov.ie/en/publication/6e5b2e-prsi-class-s-rates/</w:t>
        </w:r>
      </w:hyperlink>
    </w:p>
    <w:p w14:paraId="6000AE58" w14:textId="77777777" w:rsidR="00963C33" w:rsidRDefault="00000000" w:rsidP="007028E2">
      <w:pPr>
        <w:spacing w:line="276" w:lineRule="auto"/>
        <w:outlineLvl w:val="0"/>
        <w:rPr>
          <w:rStyle w:val="Hyperlink"/>
          <w:rFonts w:asciiTheme="minorHAnsi" w:hAnsiTheme="minorHAnsi" w:cstheme="minorHAnsi"/>
          <w:kern w:val="36"/>
        </w:rPr>
      </w:pPr>
      <w:hyperlink r:id="rId53" w:history="1">
        <w:r w:rsidR="00274B75" w:rsidRPr="00963C33">
          <w:rPr>
            <w:rStyle w:val="Hyperlink"/>
            <w:rFonts w:asciiTheme="minorHAnsi" w:hAnsiTheme="minorHAnsi" w:cstheme="minorHAnsi"/>
            <w:kern w:val="36"/>
          </w:rPr>
          <w:t>https://www.centralbank.ie/regulation/industry-market-sectors/credit-institutions/authorisation-process/qualifying-holdings</w:t>
        </w:r>
      </w:hyperlink>
    </w:p>
    <w:p w14:paraId="1AB08578" w14:textId="27E619E2" w:rsidR="00B05886" w:rsidRPr="00963C33" w:rsidRDefault="00000000" w:rsidP="007028E2">
      <w:pPr>
        <w:spacing w:line="276" w:lineRule="auto"/>
        <w:outlineLvl w:val="0"/>
        <w:rPr>
          <w:rFonts w:asciiTheme="minorHAnsi" w:hAnsiTheme="minorHAnsi" w:cstheme="minorHAnsi"/>
          <w:color w:val="0000FF"/>
          <w:kern w:val="36"/>
          <w:u w:val="single"/>
        </w:rPr>
      </w:pPr>
      <w:hyperlink r:id="rId54" w:history="1">
        <w:r w:rsidR="00963C33" w:rsidRPr="00BF1E7D">
          <w:rPr>
            <w:rStyle w:val="Hyperlink"/>
            <w:rFonts w:asciiTheme="minorHAnsi" w:hAnsiTheme="minorHAnsi" w:cstheme="minorHAnsi"/>
            <w:kern w:val="36"/>
          </w:rPr>
          <w:t>https://www.centralbank.ie/statistics/data-and-analysis/pension-fund-statistics</w:t>
        </w:r>
      </w:hyperlink>
    </w:p>
    <w:p w14:paraId="480A2418" w14:textId="20D3985E" w:rsidR="00274B75" w:rsidRPr="00963C33" w:rsidRDefault="00000000" w:rsidP="007028E2">
      <w:pPr>
        <w:spacing w:line="276" w:lineRule="auto"/>
        <w:outlineLvl w:val="0"/>
        <w:rPr>
          <w:rFonts w:asciiTheme="minorHAnsi" w:hAnsiTheme="minorHAnsi" w:cstheme="minorHAnsi"/>
          <w:kern w:val="36"/>
        </w:rPr>
      </w:pPr>
      <w:hyperlink r:id="rId55" w:history="1">
        <w:r w:rsidR="00963C33" w:rsidRPr="00BF1E7D">
          <w:rPr>
            <w:rStyle w:val="Hyperlink"/>
            <w:rFonts w:asciiTheme="minorHAnsi" w:hAnsiTheme="minorHAnsi" w:cstheme="minorHAnsi"/>
            <w:kern w:val="36"/>
          </w:rPr>
          <w:t>https://assets.gov.ie/37356/14ef34b753414dcbb5ca5a8f23277f22.pdf</w:t>
        </w:r>
      </w:hyperlink>
    </w:p>
    <w:p w14:paraId="41B3FE77" w14:textId="5F9D13FC" w:rsidR="00274B75" w:rsidRPr="00963C33" w:rsidRDefault="00000000" w:rsidP="007028E2">
      <w:pPr>
        <w:spacing w:line="276" w:lineRule="auto"/>
        <w:outlineLvl w:val="0"/>
        <w:rPr>
          <w:rFonts w:asciiTheme="minorHAnsi" w:hAnsiTheme="minorHAnsi" w:cstheme="minorHAnsi"/>
          <w:kern w:val="36"/>
        </w:rPr>
      </w:pPr>
      <w:hyperlink r:id="rId56" w:history="1">
        <w:r w:rsidR="00274B75" w:rsidRPr="00963C33">
          <w:rPr>
            <w:rStyle w:val="Hyperlink"/>
            <w:rFonts w:asciiTheme="minorHAnsi" w:hAnsiTheme="minorHAnsi" w:cstheme="minorHAnsi"/>
            <w:kern w:val="36"/>
          </w:rPr>
          <w:t>https://www.gov.ie/en/organisation/department-of-social-protection/</w:t>
        </w:r>
      </w:hyperlink>
    </w:p>
    <w:p w14:paraId="230A9938" w14:textId="1103015F" w:rsidR="00274B75" w:rsidRPr="00963C33" w:rsidRDefault="00000000" w:rsidP="007028E2">
      <w:pPr>
        <w:spacing w:line="276" w:lineRule="auto"/>
        <w:outlineLvl w:val="0"/>
        <w:rPr>
          <w:rStyle w:val="Hyperlink"/>
          <w:rFonts w:asciiTheme="minorHAnsi" w:hAnsiTheme="minorHAnsi" w:cstheme="minorHAnsi"/>
          <w:kern w:val="36"/>
        </w:rPr>
      </w:pPr>
      <w:hyperlink r:id="rId57" w:history="1">
        <w:r w:rsidR="00274B75" w:rsidRPr="00963C33">
          <w:rPr>
            <w:rStyle w:val="Hyperlink"/>
            <w:rFonts w:asciiTheme="minorHAnsi" w:hAnsiTheme="minorHAnsi" w:cstheme="minorHAnsi"/>
            <w:kern w:val="36"/>
          </w:rPr>
          <w:t>https://ec.europa.eu/info/sites/default/files/economy-finance/ie_-_ar_2021_final_pension_fiche.pdf</w:t>
        </w:r>
      </w:hyperlink>
    </w:p>
    <w:p w14:paraId="3B584F16" w14:textId="6E3B5B9E" w:rsidR="00951C75" w:rsidRDefault="00000000" w:rsidP="007028E2">
      <w:pPr>
        <w:spacing w:line="276" w:lineRule="auto"/>
        <w:outlineLvl w:val="0"/>
        <w:rPr>
          <w:rFonts w:asciiTheme="minorHAnsi" w:hAnsiTheme="minorHAnsi" w:cstheme="minorHAnsi"/>
          <w:kern w:val="36"/>
        </w:rPr>
      </w:pPr>
      <w:hyperlink r:id="rId58" w:history="1">
        <w:r w:rsidR="00963C33" w:rsidRPr="00BF1E7D">
          <w:rPr>
            <w:rStyle w:val="Hyperlink"/>
            <w:rFonts w:asciiTheme="minorHAnsi" w:hAnsiTheme="minorHAnsi" w:cstheme="minorHAnsi"/>
            <w:kern w:val="36"/>
          </w:rPr>
          <w:t>https://ec.europa.eu/finance/docs/policy/191216-insurers-pension-funds-investments-in-equity/pension-funds/factsheet-ireland_en.pdf</w:t>
        </w:r>
      </w:hyperlink>
    </w:p>
    <w:p w14:paraId="5E13C3ED" w14:textId="16A61A1C" w:rsidR="00274B75" w:rsidRPr="00963C33" w:rsidRDefault="00000000" w:rsidP="007028E2">
      <w:pPr>
        <w:spacing w:line="276" w:lineRule="auto"/>
        <w:outlineLvl w:val="0"/>
        <w:rPr>
          <w:rFonts w:asciiTheme="minorHAnsi" w:hAnsiTheme="minorHAnsi" w:cstheme="minorHAnsi"/>
          <w:kern w:val="36"/>
        </w:rPr>
      </w:pPr>
      <w:hyperlink r:id="rId59" w:history="1">
        <w:r w:rsidR="00963C33" w:rsidRPr="00BF1E7D">
          <w:rPr>
            <w:rStyle w:val="Hyperlink"/>
            <w:rFonts w:asciiTheme="minorHAnsi" w:hAnsiTheme="minorHAnsi" w:cstheme="minorHAnsi"/>
            <w:kern w:val="36"/>
          </w:rPr>
          <w:t>https://www.oireachtas.ie/</w:t>
        </w:r>
      </w:hyperlink>
    </w:p>
    <w:p w14:paraId="4F65F287" w14:textId="3CFF5A5F" w:rsidR="00274B75" w:rsidRPr="00963C33" w:rsidRDefault="00000000" w:rsidP="007028E2">
      <w:pPr>
        <w:spacing w:line="276" w:lineRule="auto"/>
        <w:outlineLvl w:val="0"/>
        <w:rPr>
          <w:rStyle w:val="Hyperlink"/>
          <w:rFonts w:asciiTheme="minorHAnsi" w:hAnsiTheme="minorHAnsi" w:cstheme="minorHAnsi"/>
          <w:kern w:val="36"/>
        </w:rPr>
      </w:pPr>
      <w:hyperlink r:id="rId60" w:history="1">
        <w:r w:rsidR="00274B75" w:rsidRPr="00963C33">
          <w:rPr>
            <w:rStyle w:val="Hyperlink"/>
            <w:rFonts w:asciiTheme="minorHAnsi" w:hAnsiTheme="minorHAnsi" w:cstheme="minorHAnsi"/>
            <w:kern w:val="36"/>
          </w:rPr>
          <w:t>https://cdn.thejournal.ie/media/2013/04/20130422oecdreport.pdf</w:t>
        </w:r>
      </w:hyperlink>
    </w:p>
    <w:p w14:paraId="34948550" w14:textId="28BC4027" w:rsidR="00274B75" w:rsidRPr="00963C33" w:rsidRDefault="00000000" w:rsidP="007028E2">
      <w:pPr>
        <w:spacing w:line="276" w:lineRule="auto"/>
        <w:outlineLvl w:val="0"/>
        <w:rPr>
          <w:rFonts w:asciiTheme="minorHAnsi" w:hAnsiTheme="minorHAnsi" w:cstheme="minorHAnsi"/>
          <w:kern w:val="36"/>
        </w:rPr>
      </w:pPr>
      <w:hyperlink r:id="rId61" w:history="1">
        <w:r w:rsidR="00274B75" w:rsidRPr="00963C33">
          <w:rPr>
            <w:rStyle w:val="Hyperlink"/>
            <w:rFonts w:asciiTheme="minorHAnsi" w:hAnsiTheme="minorHAnsi" w:cstheme="minorHAnsi"/>
            <w:kern w:val="36"/>
          </w:rPr>
          <w:t>https://www.universityofgalway.ie/media/schoolofbusinessandeconomics/files/Fairtax-Epublication-updated-20-05.pdf</w:t>
        </w:r>
      </w:hyperlink>
    </w:p>
    <w:p w14:paraId="10B23B6C" w14:textId="752D387C" w:rsidR="00274B75" w:rsidRPr="00963C33" w:rsidRDefault="00000000" w:rsidP="007028E2">
      <w:pPr>
        <w:spacing w:line="276" w:lineRule="auto"/>
        <w:outlineLvl w:val="0"/>
        <w:rPr>
          <w:rStyle w:val="Hyperlink"/>
          <w:rFonts w:asciiTheme="minorHAnsi" w:hAnsiTheme="minorHAnsi" w:cstheme="minorHAnsi"/>
          <w:kern w:val="36"/>
        </w:rPr>
      </w:pPr>
      <w:hyperlink r:id="rId62" w:history="1">
        <w:r w:rsidR="00274B75" w:rsidRPr="00963C33">
          <w:rPr>
            <w:rStyle w:val="Hyperlink"/>
            <w:rFonts w:asciiTheme="minorHAnsi" w:hAnsiTheme="minorHAnsi" w:cstheme="minorHAnsi"/>
            <w:kern w:val="36"/>
          </w:rPr>
          <w:t>https://www.revenue.ie/en/jobs-and-pensions/what-is-paye/index.aspx</w:t>
        </w:r>
      </w:hyperlink>
    </w:p>
    <w:p w14:paraId="51A03552" w14:textId="50EB16A8" w:rsidR="00EA4A46" w:rsidRPr="00963C33" w:rsidRDefault="00963C33" w:rsidP="007028E2">
      <w:pPr>
        <w:spacing w:line="276" w:lineRule="auto"/>
        <w:outlineLvl w:val="0"/>
        <w:rPr>
          <w:rFonts w:asciiTheme="minorHAnsi" w:hAnsiTheme="minorHAnsi" w:cstheme="minorHAnsi"/>
          <w:kern w:val="36"/>
          <w:lang w:val="el-GR"/>
        </w:rPr>
      </w:pPr>
      <w:hyperlink r:id="rId63" w:history="1">
        <w:r w:rsidRPr="00BF1E7D">
          <w:rPr>
            <w:rStyle w:val="Hyperlink"/>
            <w:rFonts w:asciiTheme="minorHAnsi" w:hAnsiTheme="minorHAnsi" w:cstheme="minorHAnsi"/>
            <w:kern w:val="36"/>
            <w:lang w:val="el-GR"/>
          </w:rPr>
          <w:t>https://ec.europa.eu/info/sites/default/files/economy-finance/ie_-_ar_2021_final_pension_fiche.pdf</w:t>
        </w:r>
      </w:hyperlink>
      <w:r w:rsidR="00EA4A46" w:rsidRPr="00963C33">
        <w:rPr>
          <w:rFonts w:asciiTheme="minorHAnsi" w:hAnsiTheme="minorHAnsi" w:cstheme="minorHAnsi"/>
          <w:kern w:val="36"/>
          <w:lang w:val="el-GR"/>
        </w:rPr>
        <w:t xml:space="preserve"> σελ. 18</w:t>
      </w:r>
    </w:p>
    <w:p w14:paraId="24693B86" w14:textId="7E65D813" w:rsidR="00456A9F" w:rsidRPr="00963C33" w:rsidRDefault="00000000" w:rsidP="007028E2">
      <w:pPr>
        <w:spacing w:line="276" w:lineRule="auto"/>
        <w:outlineLvl w:val="0"/>
        <w:rPr>
          <w:rFonts w:asciiTheme="minorHAnsi" w:hAnsiTheme="minorHAnsi" w:cstheme="minorHAnsi"/>
          <w:kern w:val="36"/>
          <w:lang w:val="el-GR"/>
        </w:rPr>
      </w:pPr>
      <w:hyperlink r:id="rId64" w:history="1">
        <w:r w:rsidR="008B6688" w:rsidRPr="00963C33">
          <w:rPr>
            <w:rStyle w:val="Hyperlink"/>
            <w:rFonts w:asciiTheme="minorHAnsi" w:hAnsiTheme="minorHAnsi" w:cstheme="minorHAnsi"/>
            <w:kern w:val="36"/>
            <w:lang w:val="el-GR"/>
          </w:rPr>
          <w:t>https://stats.oecd.org/Index.aspx?DataSetCode=PDB_LV</w:t>
        </w:r>
      </w:hyperlink>
    </w:p>
    <w:p w14:paraId="6E4E9D70" w14:textId="6F4E5D9E" w:rsidR="008B6688" w:rsidRPr="00963C33" w:rsidRDefault="00000000" w:rsidP="007028E2">
      <w:pPr>
        <w:spacing w:line="276" w:lineRule="auto"/>
        <w:outlineLvl w:val="0"/>
        <w:rPr>
          <w:rFonts w:asciiTheme="minorHAnsi" w:hAnsiTheme="minorHAnsi" w:cstheme="minorHAnsi"/>
          <w:kern w:val="36"/>
          <w:lang w:val="el-GR"/>
        </w:rPr>
      </w:pPr>
      <w:hyperlink r:id="rId65" w:history="1">
        <w:r w:rsidR="008B6688" w:rsidRPr="00963C33">
          <w:rPr>
            <w:rStyle w:val="Hyperlink"/>
            <w:rFonts w:asciiTheme="minorHAnsi" w:hAnsiTheme="minorHAnsi" w:cstheme="minorHAnsi"/>
            <w:kern w:val="36"/>
            <w:lang w:val="el-GR"/>
          </w:rPr>
          <w:t>https://www.cso.ie/en/index.html</w:t>
        </w:r>
      </w:hyperlink>
    </w:p>
    <w:p w14:paraId="58A97413" w14:textId="77777777" w:rsidR="008B6688" w:rsidRPr="00963C33" w:rsidRDefault="008B6688" w:rsidP="007028E2">
      <w:pPr>
        <w:spacing w:line="276" w:lineRule="auto"/>
        <w:outlineLvl w:val="0"/>
        <w:rPr>
          <w:rFonts w:asciiTheme="minorHAnsi" w:hAnsiTheme="minorHAnsi" w:cstheme="minorHAnsi"/>
          <w:kern w:val="36"/>
          <w:lang w:val="el-GR"/>
        </w:rPr>
      </w:pPr>
    </w:p>
    <w:p w14:paraId="62DCF497" w14:textId="77777777" w:rsidR="00EA4A46" w:rsidRPr="00963C33" w:rsidRDefault="00EA4A46" w:rsidP="007028E2">
      <w:pPr>
        <w:spacing w:line="276" w:lineRule="auto"/>
        <w:outlineLvl w:val="0"/>
        <w:rPr>
          <w:rStyle w:val="Hyperlink"/>
          <w:rFonts w:asciiTheme="minorHAnsi" w:hAnsiTheme="minorHAnsi" w:cstheme="minorHAnsi"/>
          <w:kern w:val="36"/>
          <w:lang w:val="el-GR"/>
        </w:rPr>
      </w:pPr>
    </w:p>
    <w:p w14:paraId="17938AED" w14:textId="124559F3" w:rsidR="000004E9" w:rsidRPr="00963C33" w:rsidRDefault="000004E9" w:rsidP="007028E2">
      <w:pPr>
        <w:spacing w:line="276" w:lineRule="auto"/>
        <w:outlineLvl w:val="0"/>
        <w:rPr>
          <w:rStyle w:val="Hyperlink"/>
          <w:rFonts w:asciiTheme="minorHAnsi" w:hAnsiTheme="minorHAnsi" w:cstheme="minorHAnsi"/>
          <w:kern w:val="36"/>
        </w:rPr>
      </w:pPr>
    </w:p>
    <w:p w14:paraId="0AA24654" w14:textId="77777777" w:rsidR="00796D9C" w:rsidRPr="007028E2" w:rsidRDefault="00796D9C" w:rsidP="007028E2">
      <w:pPr>
        <w:spacing w:line="276" w:lineRule="auto"/>
        <w:outlineLvl w:val="0"/>
        <w:rPr>
          <w:rFonts w:asciiTheme="minorHAnsi" w:hAnsiTheme="minorHAnsi" w:cstheme="minorHAnsi"/>
          <w:color w:val="000000"/>
          <w:shd w:val="clear" w:color="auto" w:fill="FFFFFF"/>
          <w:lang w:val="el-GR"/>
        </w:rPr>
      </w:pPr>
    </w:p>
    <w:p w14:paraId="61530588" w14:textId="77777777" w:rsidR="00D16067" w:rsidRPr="007028E2" w:rsidRDefault="00D16067" w:rsidP="007028E2">
      <w:pPr>
        <w:shd w:val="clear" w:color="auto" w:fill="FFFFFF"/>
        <w:spacing w:line="276" w:lineRule="auto"/>
        <w:rPr>
          <w:rFonts w:asciiTheme="minorHAnsi" w:hAnsiTheme="minorHAnsi" w:cstheme="minorHAnsi"/>
          <w:color w:val="404040"/>
          <w:spacing w:val="3"/>
        </w:rPr>
      </w:pPr>
    </w:p>
    <w:p w14:paraId="665622BB" w14:textId="77777777" w:rsidR="0000771C" w:rsidRPr="007028E2" w:rsidRDefault="0000771C" w:rsidP="007028E2">
      <w:pPr>
        <w:shd w:val="clear" w:color="auto" w:fill="FFFFFF"/>
        <w:spacing w:line="276" w:lineRule="auto"/>
        <w:rPr>
          <w:rFonts w:asciiTheme="minorHAnsi" w:hAnsiTheme="minorHAnsi" w:cstheme="minorHAnsi"/>
          <w:color w:val="404040"/>
          <w:spacing w:val="3"/>
        </w:rPr>
      </w:pPr>
    </w:p>
    <w:p w14:paraId="336810C6" w14:textId="77777777" w:rsidR="001E5860" w:rsidRPr="007028E2" w:rsidRDefault="001E5860" w:rsidP="007028E2">
      <w:pPr>
        <w:shd w:val="clear" w:color="auto" w:fill="FFFFFF"/>
        <w:spacing w:line="276" w:lineRule="auto"/>
        <w:rPr>
          <w:rFonts w:asciiTheme="minorHAnsi" w:hAnsiTheme="minorHAnsi" w:cstheme="minorHAnsi"/>
          <w:color w:val="404040"/>
          <w:spacing w:val="3"/>
        </w:rPr>
      </w:pPr>
    </w:p>
    <w:p w14:paraId="25A78FA1" w14:textId="77777777" w:rsidR="00F27A36" w:rsidRPr="007028E2" w:rsidRDefault="00F27A36" w:rsidP="007028E2">
      <w:pPr>
        <w:shd w:val="clear" w:color="auto" w:fill="FFFFFF"/>
        <w:spacing w:line="276" w:lineRule="auto"/>
        <w:rPr>
          <w:rFonts w:asciiTheme="minorHAnsi" w:hAnsiTheme="minorHAnsi" w:cstheme="minorHAnsi"/>
          <w:color w:val="404040"/>
          <w:spacing w:val="3"/>
        </w:rPr>
      </w:pPr>
    </w:p>
    <w:sectPr w:rsidR="00F27A36" w:rsidRPr="007028E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13588"/>
    <w:multiLevelType w:val="hybridMultilevel"/>
    <w:tmpl w:val="DE865B92"/>
    <w:lvl w:ilvl="0" w:tplc="08090001">
      <w:start w:val="3"/>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576470"/>
    <w:multiLevelType w:val="hybridMultilevel"/>
    <w:tmpl w:val="174077B8"/>
    <w:lvl w:ilvl="0" w:tplc="6C0EBA06">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2B2EE1"/>
    <w:multiLevelType w:val="hybridMultilevel"/>
    <w:tmpl w:val="B0BCB334"/>
    <w:lvl w:ilvl="0" w:tplc="31C484AE">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6557DC"/>
    <w:multiLevelType w:val="hybridMultilevel"/>
    <w:tmpl w:val="C4C664E0"/>
    <w:lvl w:ilvl="0" w:tplc="6C0EBA06">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290EE0"/>
    <w:multiLevelType w:val="multilevel"/>
    <w:tmpl w:val="B24A2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5A6B89"/>
    <w:multiLevelType w:val="hybridMultilevel"/>
    <w:tmpl w:val="8EACFADC"/>
    <w:lvl w:ilvl="0" w:tplc="6C0EBA06">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742814"/>
    <w:multiLevelType w:val="multilevel"/>
    <w:tmpl w:val="9C84D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616125"/>
    <w:multiLevelType w:val="multilevel"/>
    <w:tmpl w:val="4B3EE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D919EE"/>
    <w:multiLevelType w:val="multilevel"/>
    <w:tmpl w:val="0E38C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391EB7"/>
    <w:multiLevelType w:val="multilevel"/>
    <w:tmpl w:val="01A80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DC6439"/>
    <w:multiLevelType w:val="multilevel"/>
    <w:tmpl w:val="79949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E46CAF"/>
    <w:multiLevelType w:val="multilevel"/>
    <w:tmpl w:val="99E2F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EB7496"/>
    <w:multiLevelType w:val="multilevel"/>
    <w:tmpl w:val="BE925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164300"/>
    <w:multiLevelType w:val="hybridMultilevel"/>
    <w:tmpl w:val="821AB23E"/>
    <w:lvl w:ilvl="0" w:tplc="08090001">
      <w:start w:val="3"/>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854506"/>
    <w:multiLevelType w:val="multilevel"/>
    <w:tmpl w:val="624A2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681CFB"/>
    <w:multiLevelType w:val="hybridMultilevel"/>
    <w:tmpl w:val="03424F2A"/>
    <w:lvl w:ilvl="0" w:tplc="3A02B408">
      <w:start w:val="5"/>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27B5F34"/>
    <w:multiLevelType w:val="multilevel"/>
    <w:tmpl w:val="224C1A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2E52D6A"/>
    <w:multiLevelType w:val="hybridMultilevel"/>
    <w:tmpl w:val="6964BC2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635C1289"/>
    <w:multiLevelType w:val="multilevel"/>
    <w:tmpl w:val="8962D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4C90DD1"/>
    <w:multiLevelType w:val="multilevel"/>
    <w:tmpl w:val="8C5E6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BDE4100"/>
    <w:multiLevelType w:val="multilevel"/>
    <w:tmpl w:val="AA24D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B27253"/>
    <w:multiLevelType w:val="multilevel"/>
    <w:tmpl w:val="318873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120952054">
    <w:abstractNumId w:val="9"/>
  </w:num>
  <w:num w:numId="2" w16cid:durableId="347607555">
    <w:abstractNumId w:val="21"/>
  </w:num>
  <w:num w:numId="3" w16cid:durableId="997154035">
    <w:abstractNumId w:val="11"/>
  </w:num>
  <w:num w:numId="4" w16cid:durableId="912544719">
    <w:abstractNumId w:val="7"/>
  </w:num>
  <w:num w:numId="5" w16cid:durableId="39592561">
    <w:abstractNumId w:val="8"/>
  </w:num>
  <w:num w:numId="6" w16cid:durableId="243488874">
    <w:abstractNumId w:val="18"/>
  </w:num>
  <w:num w:numId="7" w16cid:durableId="322392959">
    <w:abstractNumId w:val="19"/>
  </w:num>
  <w:num w:numId="8" w16cid:durableId="1730231295">
    <w:abstractNumId w:val="16"/>
  </w:num>
  <w:num w:numId="9" w16cid:durableId="2093433964">
    <w:abstractNumId w:val="14"/>
  </w:num>
  <w:num w:numId="10" w16cid:durableId="1789277812">
    <w:abstractNumId w:val="10"/>
  </w:num>
  <w:num w:numId="11" w16cid:durableId="1295672890">
    <w:abstractNumId w:val="20"/>
  </w:num>
  <w:num w:numId="12" w16cid:durableId="232858307">
    <w:abstractNumId w:val="6"/>
  </w:num>
  <w:num w:numId="13" w16cid:durableId="1021709810">
    <w:abstractNumId w:val="12"/>
  </w:num>
  <w:num w:numId="14" w16cid:durableId="536547314">
    <w:abstractNumId w:val="4"/>
  </w:num>
  <w:num w:numId="15" w16cid:durableId="213395289">
    <w:abstractNumId w:val="13"/>
  </w:num>
  <w:num w:numId="16" w16cid:durableId="1064180463">
    <w:abstractNumId w:val="0"/>
  </w:num>
  <w:num w:numId="17" w16cid:durableId="1115250010">
    <w:abstractNumId w:val="15"/>
  </w:num>
  <w:num w:numId="18" w16cid:durableId="1113397690">
    <w:abstractNumId w:val="2"/>
  </w:num>
  <w:num w:numId="19" w16cid:durableId="1507475701">
    <w:abstractNumId w:val="1"/>
  </w:num>
  <w:num w:numId="20" w16cid:durableId="1483307379">
    <w:abstractNumId w:val="5"/>
  </w:num>
  <w:num w:numId="21" w16cid:durableId="1762605316">
    <w:abstractNumId w:val="3"/>
  </w:num>
  <w:num w:numId="22" w16cid:durableId="17719258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067"/>
    <w:rsid w:val="000004E9"/>
    <w:rsid w:val="0000771C"/>
    <w:rsid w:val="00016F9A"/>
    <w:rsid w:val="000207E7"/>
    <w:rsid w:val="00037EF2"/>
    <w:rsid w:val="000439C8"/>
    <w:rsid w:val="00046F78"/>
    <w:rsid w:val="00051A7A"/>
    <w:rsid w:val="00056468"/>
    <w:rsid w:val="00065964"/>
    <w:rsid w:val="00071652"/>
    <w:rsid w:val="00076F24"/>
    <w:rsid w:val="000818A4"/>
    <w:rsid w:val="000A15C2"/>
    <w:rsid w:val="000D022D"/>
    <w:rsid w:val="000D10EE"/>
    <w:rsid w:val="000D171B"/>
    <w:rsid w:val="00102FDD"/>
    <w:rsid w:val="00111B1B"/>
    <w:rsid w:val="001173EB"/>
    <w:rsid w:val="0012510B"/>
    <w:rsid w:val="00126D3A"/>
    <w:rsid w:val="00132081"/>
    <w:rsid w:val="001403FA"/>
    <w:rsid w:val="00142C94"/>
    <w:rsid w:val="00144219"/>
    <w:rsid w:val="00144E1F"/>
    <w:rsid w:val="00173952"/>
    <w:rsid w:val="00174415"/>
    <w:rsid w:val="00180E8E"/>
    <w:rsid w:val="001842C0"/>
    <w:rsid w:val="001B0B41"/>
    <w:rsid w:val="001B397E"/>
    <w:rsid w:val="001C21FF"/>
    <w:rsid w:val="001C229B"/>
    <w:rsid w:val="001D17E2"/>
    <w:rsid w:val="001E325B"/>
    <w:rsid w:val="001E5860"/>
    <w:rsid w:val="001E77BF"/>
    <w:rsid w:val="001E78E1"/>
    <w:rsid w:val="00207AC7"/>
    <w:rsid w:val="0021498F"/>
    <w:rsid w:val="00221AC6"/>
    <w:rsid w:val="00225E06"/>
    <w:rsid w:val="002431D8"/>
    <w:rsid w:val="00251EA8"/>
    <w:rsid w:val="00257CB0"/>
    <w:rsid w:val="0026712D"/>
    <w:rsid w:val="00274B75"/>
    <w:rsid w:val="00292083"/>
    <w:rsid w:val="00293359"/>
    <w:rsid w:val="00295764"/>
    <w:rsid w:val="002B047D"/>
    <w:rsid w:val="002B1594"/>
    <w:rsid w:val="002B267B"/>
    <w:rsid w:val="002B4171"/>
    <w:rsid w:val="002C18B4"/>
    <w:rsid w:val="002C3E43"/>
    <w:rsid w:val="002C77DF"/>
    <w:rsid w:val="002C7891"/>
    <w:rsid w:val="002D7FDC"/>
    <w:rsid w:val="002E65A3"/>
    <w:rsid w:val="002E7D7D"/>
    <w:rsid w:val="002F0491"/>
    <w:rsid w:val="003020AB"/>
    <w:rsid w:val="003031CD"/>
    <w:rsid w:val="0030787C"/>
    <w:rsid w:val="00307987"/>
    <w:rsid w:val="003140CD"/>
    <w:rsid w:val="00321475"/>
    <w:rsid w:val="00334714"/>
    <w:rsid w:val="00337EA7"/>
    <w:rsid w:val="003468DB"/>
    <w:rsid w:val="0035390E"/>
    <w:rsid w:val="0036689E"/>
    <w:rsid w:val="00371418"/>
    <w:rsid w:val="003855DF"/>
    <w:rsid w:val="003A553C"/>
    <w:rsid w:val="003B04F8"/>
    <w:rsid w:val="003B5542"/>
    <w:rsid w:val="003C61AC"/>
    <w:rsid w:val="003C729F"/>
    <w:rsid w:val="003D1165"/>
    <w:rsid w:val="003E0BF7"/>
    <w:rsid w:val="00400AC0"/>
    <w:rsid w:val="0041380F"/>
    <w:rsid w:val="00421237"/>
    <w:rsid w:val="0043013E"/>
    <w:rsid w:val="00431827"/>
    <w:rsid w:val="00440A6F"/>
    <w:rsid w:val="0044530C"/>
    <w:rsid w:val="004523BE"/>
    <w:rsid w:val="00456A9F"/>
    <w:rsid w:val="00473049"/>
    <w:rsid w:val="00481128"/>
    <w:rsid w:val="00487E63"/>
    <w:rsid w:val="004918DD"/>
    <w:rsid w:val="004B02BF"/>
    <w:rsid w:val="004B02C7"/>
    <w:rsid w:val="004C1F41"/>
    <w:rsid w:val="004C6A79"/>
    <w:rsid w:val="004C7865"/>
    <w:rsid w:val="004D570A"/>
    <w:rsid w:val="004E77DE"/>
    <w:rsid w:val="004F7A49"/>
    <w:rsid w:val="00527AE7"/>
    <w:rsid w:val="0053057A"/>
    <w:rsid w:val="00534800"/>
    <w:rsid w:val="005422BB"/>
    <w:rsid w:val="00545AB6"/>
    <w:rsid w:val="005470B2"/>
    <w:rsid w:val="0055344E"/>
    <w:rsid w:val="00554701"/>
    <w:rsid w:val="00554EFD"/>
    <w:rsid w:val="005605C0"/>
    <w:rsid w:val="00561E0F"/>
    <w:rsid w:val="005668B2"/>
    <w:rsid w:val="00575CBF"/>
    <w:rsid w:val="00585691"/>
    <w:rsid w:val="005B4C3E"/>
    <w:rsid w:val="005B5EA2"/>
    <w:rsid w:val="005D14FD"/>
    <w:rsid w:val="005D3D03"/>
    <w:rsid w:val="00600BE8"/>
    <w:rsid w:val="00602880"/>
    <w:rsid w:val="00611297"/>
    <w:rsid w:val="00621D55"/>
    <w:rsid w:val="006336C6"/>
    <w:rsid w:val="00637034"/>
    <w:rsid w:val="00640BEA"/>
    <w:rsid w:val="00642ACD"/>
    <w:rsid w:val="0064336B"/>
    <w:rsid w:val="00657E31"/>
    <w:rsid w:val="006602F2"/>
    <w:rsid w:val="00673F40"/>
    <w:rsid w:val="00686A54"/>
    <w:rsid w:val="00692141"/>
    <w:rsid w:val="006A375F"/>
    <w:rsid w:val="006A3A38"/>
    <w:rsid w:val="006A5733"/>
    <w:rsid w:val="006F1046"/>
    <w:rsid w:val="0070172A"/>
    <w:rsid w:val="007028E2"/>
    <w:rsid w:val="00714441"/>
    <w:rsid w:val="00724E14"/>
    <w:rsid w:val="00727EE8"/>
    <w:rsid w:val="007341FF"/>
    <w:rsid w:val="0074036E"/>
    <w:rsid w:val="007473A2"/>
    <w:rsid w:val="007537A9"/>
    <w:rsid w:val="007576EE"/>
    <w:rsid w:val="007677DB"/>
    <w:rsid w:val="00770010"/>
    <w:rsid w:val="00783CF3"/>
    <w:rsid w:val="00796D9C"/>
    <w:rsid w:val="007A0C86"/>
    <w:rsid w:val="007B5407"/>
    <w:rsid w:val="007B55BD"/>
    <w:rsid w:val="007C451B"/>
    <w:rsid w:val="007C521B"/>
    <w:rsid w:val="007D6196"/>
    <w:rsid w:val="007F10E3"/>
    <w:rsid w:val="007F3814"/>
    <w:rsid w:val="00804195"/>
    <w:rsid w:val="00830A2F"/>
    <w:rsid w:val="00831D14"/>
    <w:rsid w:val="00832402"/>
    <w:rsid w:val="00852AFF"/>
    <w:rsid w:val="0088621A"/>
    <w:rsid w:val="008863D2"/>
    <w:rsid w:val="008931FB"/>
    <w:rsid w:val="008B6688"/>
    <w:rsid w:val="008E602B"/>
    <w:rsid w:val="008F56DF"/>
    <w:rsid w:val="0091620F"/>
    <w:rsid w:val="00920116"/>
    <w:rsid w:val="00922F38"/>
    <w:rsid w:val="0092641C"/>
    <w:rsid w:val="009305EF"/>
    <w:rsid w:val="00937C76"/>
    <w:rsid w:val="009421D0"/>
    <w:rsid w:val="00945D1A"/>
    <w:rsid w:val="00946E7F"/>
    <w:rsid w:val="00951C75"/>
    <w:rsid w:val="00963C33"/>
    <w:rsid w:val="0096642A"/>
    <w:rsid w:val="009666AB"/>
    <w:rsid w:val="009673E1"/>
    <w:rsid w:val="00975CCD"/>
    <w:rsid w:val="00994FA0"/>
    <w:rsid w:val="00996AA4"/>
    <w:rsid w:val="009979D6"/>
    <w:rsid w:val="009A7BA9"/>
    <w:rsid w:val="009C33BA"/>
    <w:rsid w:val="009D1FE0"/>
    <w:rsid w:val="009D5FE1"/>
    <w:rsid w:val="009D7071"/>
    <w:rsid w:val="009D79AD"/>
    <w:rsid w:val="009F22F8"/>
    <w:rsid w:val="009F58E0"/>
    <w:rsid w:val="00A00DBF"/>
    <w:rsid w:val="00A00E84"/>
    <w:rsid w:val="00A12DB3"/>
    <w:rsid w:val="00A223FF"/>
    <w:rsid w:val="00A331FC"/>
    <w:rsid w:val="00A35EE9"/>
    <w:rsid w:val="00A377E4"/>
    <w:rsid w:val="00A41D83"/>
    <w:rsid w:val="00A61298"/>
    <w:rsid w:val="00A62B0A"/>
    <w:rsid w:val="00A6639A"/>
    <w:rsid w:val="00A81928"/>
    <w:rsid w:val="00A9740B"/>
    <w:rsid w:val="00AB39C4"/>
    <w:rsid w:val="00AB5AAA"/>
    <w:rsid w:val="00AB6FDE"/>
    <w:rsid w:val="00AC1EFE"/>
    <w:rsid w:val="00AE5529"/>
    <w:rsid w:val="00AF4E5B"/>
    <w:rsid w:val="00B05886"/>
    <w:rsid w:val="00B103C0"/>
    <w:rsid w:val="00B27681"/>
    <w:rsid w:val="00B333DD"/>
    <w:rsid w:val="00B414DD"/>
    <w:rsid w:val="00B45D6E"/>
    <w:rsid w:val="00B514FB"/>
    <w:rsid w:val="00B62B6E"/>
    <w:rsid w:val="00B75E54"/>
    <w:rsid w:val="00BB646A"/>
    <w:rsid w:val="00BC381D"/>
    <w:rsid w:val="00BC39D2"/>
    <w:rsid w:val="00BE3280"/>
    <w:rsid w:val="00BF691E"/>
    <w:rsid w:val="00C07C9E"/>
    <w:rsid w:val="00C110A4"/>
    <w:rsid w:val="00C1445D"/>
    <w:rsid w:val="00C15748"/>
    <w:rsid w:val="00C214AF"/>
    <w:rsid w:val="00C51FA0"/>
    <w:rsid w:val="00C53527"/>
    <w:rsid w:val="00C553E8"/>
    <w:rsid w:val="00C64155"/>
    <w:rsid w:val="00C65CEB"/>
    <w:rsid w:val="00C779E0"/>
    <w:rsid w:val="00C81254"/>
    <w:rsid w:val="00C97255"/>
    <w:rsid w:val="00CF2A13"/>
    <w:rsid w:val="00CF33DF"/>
    <w:rsid w:val="00D10CEE"/>
    <w:rsid w:val="00D11ABC"/>
    <w:rsid w:val="00D11EC1"/>
    <w:rsid w:val="00D16067"/>
    <w:rsid w:val="00D262D4"/>
    <w:rsid w:val="00D36C78"/>
    <w:rsid w:val="00D36D36"/>
    <w:rsid w:val="00D50683"/>
    <w:rsid w:val="00D54938"/>
    <w:rsid w:val="00D60F53"/>
    <w:rsid w:val="00D7275F"/>
    <w:rsid w:val="00D74768"/>
    <w:rsid w:val="00DB64B7"/>
    <w:rsid w:val="00DD0EDD"/>
    <w:rsid w:val="00DD5F03"/>
    <w:rsid w:val="00DE7A38"/>
    <w:rsid w:val="00E02DC5"/>
    <w:rsid w:val="00E074DC"/>
    <w:rsid w:val="00E11D22"/>
    <w:rsid w:val="00E1343F"/>
    <w:rsid w:val="00E1788B"/>
    <w:rsid w:val="00E2403B"/>
    <w:rsid w:val="00E33AB6"/>
    <w:rsid w:val="00E45B7B"/>
    <w:rsid w:val="00E47661"/>
    <w:rsid w:val="00E522D9"/>
    <w:rsid w:val="00E5781A"/>
    <w:rsid w:val="00E64F63"/>
    <w:rsid w:val="00E7457A"/>
    <w:rsid w:val="00E91551"/>
    <w:rsid w:val="00E93BC9"/>
    <w:rsid w:val="00E9666C"/>
    <w:rsid w:val="00EA4A46"/>
    <w:rsid w:val="00EA7265"/>
    <w:rsid w:val="00EC520F"/>
    <w:rsid w:val="00ED02DF"/>
    <w:rsid w:val="00ED1153"/>
    <w:rsid w:val="00F01DFD"/>
    <w:rsid w:val="00F26F62"/>
    <w:rsid w:val="00F27A36"/>
    <w:rsid w:val="00F453F1"/>
    <w:rsid w:val="00F455B3"/>
    <w:rsid w:val="00F92902"/>
    <w:rsid w:val="00F93C31"/>
    <w:rsid w:val="00FB1BA5"/>
    <w:rsid w:val="00FB708D"/>
    <w:rsid w:val="00FE1364"/>
    <w:rsid w:val="00FF5975"/>
    <w:rsid w:val="00FF611B"/>
  </w:rsids>
  <m:mathPr>
    <m:mathFont m:val="Cambria Math"/>
    <m:brkBin m:val="before"/>
    <m:brkBinSub m:val="--"/>
    <m:smallFrac m:val="0"/>
    <m:dispDef/>
    <m:lMargin m:val="0"/>
    <m:rMargin m:val="0"/>
    <m:defJc m:val="centerGroup"/>
    <m:wrapIndent m:val="1440"/>
    <m:intLim m:val="subSup"/>
    <m:naryLim m:val="undOvr"/>
  </m:mathPr>
  <w:themeFontLang w:val="en-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6A6A12"/>
  <w15:chartTrackingRefBased/>
  <w15:docId w15:val="{E80E0127-22D9-0049-BE03-B84671301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788B"/>
    <w:rPr>
      <w:rFonts w:ascii="Times New Roman" w:eastAsia="Times New Roman" w:hAnsi="Times New Roman" w:cs="Times New Roman"/>
      <w:lang w:eastAsia="en-GB"/>
    </w:rPr>
  </w:style>
  <w:style w:type="paragraph" w:styleId="Heading1">
    <w:name w:val="heading 1"/>
    <w:basedOn w:val="Normal"/>
    <w:link w:val="Heading1Char"/>
    <w:uiPriority w:val="9"/>
    <w:qFormat/>
    <w:rsid w:val="00D16067"/>
    <w:pPr>
      <w:spacing w:before="100" w:beforeAutospacing="1" w:after="100" w:afterAutospacing="1"/>
      <w:outlineLvl w:val="0"/>
    </w:pPr>
    <w:rPr>
      <w:b/>
      <w:bCs/>
      <w:kern w:val="36"/>
      <w:sz w:val="48"/>
      <w:szCs w:val="48"/>
    </w:rPr>
  </w:style>
  <w:style w:type="paragraph" w:styleId="Heading2">
    <w:name w:val="heading 2"/>
    <w:basedOn w:val="Normal"/>
    <w:link w:val="Heading2Char"/>
    <w:uiPriority w:val="9"/>
    <w:qFormat/>
    <w:rsid w:val="00D16067"/>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D16067"/>
    <w:pPr>
      <w:spacing w:before="100" w:beforeAutospacing="1" w:after="100" w:afterAutospacing="1"/>
      <w:outlineLvl w:val="2"/>
    </w:pPr>
    <w:rPr>
      <w:b/>
      <w:bCs/>
      <w:sz w:val="27"/>
      <w:szCs w:val="27"/>
    </w:rPr>
  </w:style>
  <w:style w:type="paragraph" w:styleId="Heading4">
    <w:name w:val="heading 4"/>
    <w:basedOn w:val="Normal"/>
    <w:link w:val="Heading4Char"/>
    <w:uiPriority w:val="9"/>
    <w:qFormat/>
    <w:rsid w:val="00D16067"/>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6067"/>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16067"/>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D16067"/>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rsid w:val="00D16067"/>
    <w:rPr>
      <w:rFonts w:ascii="Times New Roman" w:eastAsia="Times New Roman" w:hAnsi="Times New Roman" w:cs="Times New Roman"/>
      <w:b/>
      <w:bCs/>
      <w:lang w:eastAsia="en-GB"/>
    </w:rPr>
  </w:style>
  <w:style w:type="character" w:styleId="Hyperlink">
    <w:name w:val="Hyperlink"/>
    <w:basedOn w:val="DefaultParagraphFont"/>
    <w:uiPriority w:val="99"/>
    <w:unhideWhenUsed/>
    <w:rsid w:val="00D16067"/>
    <w:rPr>
      <w:color w:val="0000FF"/>
      <w:u w:val="single"/>
    </w:rPr>
  </w:style>
  <w:style w:type="paragraph" w:styleId="NormalWeb">
    <w:name w:val="Normal (Web)"/>
    <w:basedOn w:val="Normal"/>
    <w:uiPriority w:val="99"/>
    <w:unhideWhenUsed/>
    <w:rsid w:val="00D16067"/>
    <w:pPr>
      <w:spacing w:before="100" w:beforeAutospacing="1" w:after="100" w:afterAutospacing="1"/>
    </w:pPr>
  </w:style>
  <w:style w:type="character" w:styleId="Strong">
    <w:name w:val="Strong"/>
    <w:basedOn w:val="DefaultParagraphFont"/>
    <w:uiPriority w:val="22"/>
    <w:qFormat/>
    <w:rsid w:val="00D16067"/>
    <w:rPr>
      <w:b/>
      <w:bCs/>
    </w:rPr>
  </w:style>
  <w:style w:type="character" w:styleId="Emphasis">
    <w:name w:val="Emphasis"/>
    <w:basedOn w:val="DefaultParagraphFont"/>
    <w:uiPriority w:val="20"/>
    <w:qFormat/>
    <w:rsid w:val="00D16067"/>
    <w:rPr>
      <w:i/>
      <w:iCs/>
    </w:rPr>
  </w:style>
  <w:style w:type="character" w:styleId="UnresolvedMention">
    <w:name w:val="Unresolved Mention"/>
    <w:basedOn w:val="DefaultParagraphFont"/>
    <w:uiPriority w:val="99"/>
    <w:semiHidden/>
    <w:unhideWhenUsed/>
    <w:rsid w:val="005D3D03"/>
    <w:rPr>
      <w:color w:val="605E5C"/>
      <w:shd w:val="clear" w:color="auto" w:fill="E1DFDD"/>
    </w:rPr>
  </w:style>
  <w:style w:type="character" w:styleId="FollowedHyperlink">
    <w:name w:val="FollowedHyperlink"/>
    <w:basedOn w:val="DefaultParagraphFont"/>
    <w:uiPriority w:val="99"/>
    <w:semiHidden/>
    <w:unhideWhenUsed/>
    <w:rsid w:val="005D3D03"/>
    <w:rPr>
      <w:color w:val="954F72" w:themeColor="followedHyperlink"/>
      <w:u w:val="single"/>
    </w:rPr>
  </w:style>
  <w:style w:type="paragraph" w:styleId="ListParagraph">
    <w:name w:val="List Paragraph"/>
    <w:basedOn w:val="Normal"/>
    <w:uiPriority w:val="34"/>
    <w:qFormat/>
    <w:rsid w:val="005D3D03"/>
    <w:pPr>
      <w:ind w:left="720"/>
      <w:contextualSpacing/>
    </w:pPr>
  </w:style>
  <w:style w:type="character" w:customStyle="1" w:styleId="hgkelc">
    <w:name w:val="hgkelc"/>
    <w:basedOn w:val="DefaultParagraphFont"/>
    <w:rsid w:val="00D36C78"/>
  </w:style>
  <w:style w:type="character" w:customStyle="1" w:styleId="kx21rb">
    <w:name w:val="kx21rb"/>
    <w:basedOn w:val="DefaultParagraphFont"/>
    <w:rsid w:val="00D36C78"/>
  </w:style>
  <w:style w:type="character" w:customStyle="1" w:styleId="mw-page-title-main">
    <w:name w:val="mw-page-title-main"/>
    <w:basedOn w:val="DefaultParagraphFont"/>
    <w:rsid w:val="00E915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600973">
      <w:bodyDiv w:val="1"/>
      <w:marLeft w:val="0"/>
      <w:marRight w:val="0"/>
      <w:marTop w:val="0"/>
      <w:marBottom w:val="0"/>
      <w:divBdr>
        <w:top w:val="none" w:sz="0" w:space="0" w:color="auto"/>
        <w:left w:val="none" w:sz="0" w:space="0" w:color="auto"/>
        <w:bottom w:val="none" w:sz="0" w:space="0" w:color="auto"/>
        <w:right w:val="none" w:sz="0" w:space="0" w:color="auto"/>
      </w:divBdr>
    </w:div>
    <w:div w:id="63914284">
      <w:bodyDiv w:val="1"/>
      <w:marLeft w:val="0"/>
      <w:marRight w:val="0"/>
      <w:marTop w:val="0"/>
      <w:marBottom w:val="0"/>
      <w:divBdr>
        <w:top w:val="none" w:sz="0" w:space="0" w:color="auto"/>
        <w:left w:val="none" w:sz="0" w:space="0" w:color="auto"/>
        <w:bottom w:val="none" w:sz="0" w:space="0" w:color="auto"/>
        <w:right w:val="none" w:sz="0" w:space="0" w:color="auto"/>
      </w:divBdr>
      <w:divsChild>
        <w:div w:id="823855138">
          <w:marLeft w:val="0"/>
          <w:marRight w:val="0"/>
          <w:marTop w:val="0"/>
          <w:marBottom w:val="0"/>
          <w:divBdr>
            <w:top w:val="none" w:sz="0" w:space="0" w:color="auto"/>
            <w:left w:val="none" w:sz="0" w:space="0" w:color="auto"/>
            <w:bottom w:val="none" w:sz="0" w:space="0" w:color="auto"/>
            <w:right w:val="none" w:sz="0" w:space="0" w:color="auto"/>
          </w:divBdr>
          <w:divsChild>
            <w:div w:id="1033846827">
              <w:marLeft w:val="0"/>
              <w:marRight w:val="0"/>
              <w:marTop w:val="0"/>
              <w:marBottom w:val="0"/>
              <w:divBdr>
                <w:top w:val="none" w:sz="0" w:space="0" w:color="auto"/>
                <w:left w:val="none" w:sz="0" w:space="0" w:color="auto"/>
                <w:bottom w:val="none" w:sz="0" w:space="0" w:color="auto"/>
                <w:right w:val="none" w:sz="0" w:space="0" w:color="auto"/>
              </w:divBdr>
            </w:div>
            <w:div w:id="108707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44486">
      <w:bodyDiv w:val="1"/>
      <w:marLeft w:val="0"/>
      <w:marRight w:val="0"/>
      <w:marTop w:val="0"/>
      <w:marBottom w:val="0"/>
      <w:divBdr>
        <w:top w:val="none" w:sz="0" w:space="0" w:color="auto"/>
        <w:left w:val="none" w:sz="0" w:space="0" w:color="auto"/>
        <w:bottom w:val="none" w:sz="0" w:space="0" w:color="auto"/>
        <w:right w:val="none" w:sz="0" w:space="0" w:color="auto"/>
      </w:divBdr>
      <w:divsChild>
        <w:div w:id="643117594">
          <w:marLeft w:val="0"/>
          <w:marRight w:val="0"/>
          <w:marTop w:val="0"/>
          <w:marBottom w:val="0"/>
          <w:divBdr>
            <w:top w:val="none" w:sz="0" w:space="0" w:color="auto"/>
            <w:left w:val="none" w:sz="0" w:space="0" w:color="auto"/>
            <w:bottom w:val="none" w:sz="0" w:space="0" w:color="auto"/>
            <w:right w:val="none" w:sz="0" w:space="0" w:color="auto"/>
          </w:divBdr>
        </w:div>
        <w:div w:id="2365814">
          <w:marLeft w:val="0"/>
          <w:marRight w:val="0"/>
          <w:marTop w:val="0"/>
          <w:marBottom w:val="0"/>
          <w:divBdr>
            <w:top w:val="none" w:sz="0" w:space="0" w:color="auto"/>
            <w:left w:val="none" w:sz="0" w:space="0" w:color="auto"/>
            <w:bottom w:val="none" w:sz="0" w:space="0" w:color="auto"/>
            <w:right w:val="none" w:sz="0" w:space="0" w:color="auto"/>
          </w:divBdr>
        </w:div>
        <w:div w:id="169681372">
          <w:marLeft w:val="0"/>
          <w:marRight w:val="0"/>
          <w:marTop w:val="0"/>
          <w:marBottom w:val="0"/>
          <w:divBdr>
            <w:top w:val="none" w:sz="0" w:space="0" w:color="auto"/>
            <w:left w:val="none" w:sz="0" w:space="0" w:color="auto"/>
            <w:bottom w:val="none" w:sz="0" w:space="0" w:color="auto"/>
            <w:right w:val="none" w:sz="0" w:space="0" w:color="auto"/>
          </w:divBdr>
        </w:div>
      </w:divsChild>
    </w:div>
    <w:div w:id="127624948">
      <w:bodyDiv w:val="1"/>
      <w:marLeft w:val="0"/>
      <w:marRight w:val="0"/>
      <w:marTop w:val="0"/>
      <w:marBottom w:val="0"/>
      <w:divBdr>
        <w:top w:val="none" w:sz="0" w:space="0" w:color="auto"/>
        <w:left w:val="none" w:sz="0" w:space="0" w:color="auto"/>
        <w:bottom w:val="none" w:sz="0" w:space="0" w:color="auto"/>
        <w:right w:val="none" w:sz="0" w:space="0" w:color="auto"/>
      </w:divBdr>
      <w:divsChild>
        <w:div w:id="912469956">
          <w:marLeft w:val="0"/>
          <w:marRight w:val="0"/>
          <w:marTop w:val="0"/>
          <w:marBottom w:val="0"/>
          <w:divBdr>
            <w:top w:val="none" w:sz="0" w:space="0" w:color="auto"/>
            <w:left w:val="none" w:sz="0" w:space="0" w:color="auto"/>
            <w:bottom w:val="none" w:sz="0" w:space="0" w:color="auto"/>
            <w:right w:val="none" w:sz="0" w:space="0" w:color="auto"/>
          </w:divBdr>
        </w:div>
        <w:div w:id="2095932372">
          <w:marLeft w:val="0"/>
          <w:marRight w:val="0"/>
          <w:marTop w:val="0"/>
          <w:marBottom w:val="0"/>
          <w:divBdr>
            <w:top w:val="none" w:sz="0" w:space="0" w:color="auto"/>
            <w:left w:val="none" w:sz="0" w:space="0" w:color="auto"/>
            <w:bottom w:val="none" w:sz="0" w:space="0" w:color="auto"/>
            <w:right w:val="none" w:sz="0" w:space="0" w:color="auto"/>
          </w:divBdr>
        </w:div>
        <w:div w:id="1926038148">
          <w:marLeft w:val="0"/>
          <w:marRight w:val="0"/>
          <w:marTop w:val="0"/>
          <w:marBottom w:val="0"/>
          <w:divBdr>
            <w:top w:val="none" w:sz="0" w:space="0" w:color="auto"/>
            <w:left w:val="none" w:sz="0" w:space="0" w:color="auto"/>
            <w:bottom w:val="none" w:sz="0" w:space="0" w:color="auto"/>
            <w:right w:val="none" w:sz="0" w:space="0" w:color="auto"/>
          </w:divBdr>
        </w:div>
      </w:divsChild>
    </w:div>
    <w:div w:id="179665970">
      <w:bodyDiv w:val="1"/>
      <w:marLeft w:val="0"/>
      <w:marRight w:val="0"/>
      <w:marTop w:val="0"/>
      <w:marBottom w:val="0"/>
      <w:divBdr>
        <w:top w:val="none" w:sz="0" w:space="0" w:color="auto"/>
        <w:left w:val="none" w:sz="0" w:space="0" w:color="auto"/>
        <w:bottom w:val="none" w:sz="0" w:space="0" w:color="auto"/>
        <w:right w:val="none" w:sz="0" w:space="0" w:color="auto"/>
      </w:divBdr>
    </w:div>
    <w:div w:id="285307888">
      <w:bodyDiv w:val="1"/>
      <w:marLeft w:val="0"/>
      <w:marRight w:val="0"/>
      <w:marTop w:val="0"/>
      <w:marBottom w:val="0"/>
      <w:divBdr>
        <w:top w:val="none" w:sz="0" w:space="0" w:color="auto"/>
        <w:left w:val="none" w:sz="0" w:space="0" w:color="auto"/>
        <w:bottom w:val="none" w:sz="0" w:space="0" w:color="auto"/>
        <w:right w:val="none" w:sz="0" w:space="0" w:color="auto"/>
      </w:divBdr>
    </w:div>
    <w:div w:id="290019385">
      <w:bodyDiv w:val="1"/>
      <w:marLeft w:val="0"/>
      <w:marRight w:val="0"/>
      <w:marTop w:val="0"/>
      <w:marBottom w:val="0"/>
      <w:divBdr>
        <w:top w:val="none" w:sz="0" w:space="0" w:color="auto"/>
        <w:left w:val="none" w:sz="0" w:space="0" w:color="auto"/>
        <w:bottom w:val="none" w:sz="0" w:space="0" w:color="auto"/>
        <w:right w:val="none" w:sz="0" w:space="0" w:color="auto"/>
      </w:divBdr>
    </w:div>
    <w:div w:id="386072928">
      <w:bodyDiv w:val="1"/>
      <w:marLeft w:val="0"/>
      <w:marRight w:val="0"/>
      <w:marTop w:val="0"/>
      <w:marBottom w:val="0"/>
      <w:divBdr>
        <w:top w:val="none" w:sz="0" w:space="0" w:color="auto"/>
        <w:left w:val="none" w:sz="0" w:space="0" w:color="auto"/>
        <w:bottom w:val="none" w:sz="0" w:space="0" w:color="auto"/>
        <w:right w:val="none" w:sz="0" w:space="0" w:color="auto"/>
      </w:divBdr>
    </w:div>
    <w:div w:id="387340329">
      <w:bodyDiv w:val="1"/>
      <w:marLeft w:val="0"/>
      <w:marRight w:val="0"/>
      <w:marTop w:val="0"/>
      <w:marBottom w:val="0"/>
      <w:divBdr>
        <w:top w:val="none" w:sz="0" w:space="0" w:color="auto"/>
        <w:left w:val="none" w:sz="0" w:space="0" w:color="auto"/>
        <w:bottom w:val="none" w:sz="0" w:space="0" w:color="auto"/>
        <w:right w:val="none" w:sz="0" w:space="0" w:color="auto"/>
      </w:divBdr>
    </w:div>
    <w:div w:id="450251784">
      <w:bodyDiv w:val="1"/>
      <w:marLeft w:val="0"/>
      <w:marRight w:val="0"/>
      <w:marTop w:val="0"/>
      <w:marBottom w:val="0"/>
      <w:divBdr>
        <w:top w:val="none" w:sz="0" w:space="0" w:color="auto"/>
        <w:left w:val="none" w:sz="0" w:space="0" w:color="auto"/>
        <w:bottom w:val="none" w:sz="0" w:space="0" w:color="auto"/>
        <w:right w:val="none" w:sz="0" w:space="0" w:color="auto"/>
      </w:divBdr>
    </w:div>
    <w:div w:id="462817966">
      <w:bodyDiv w:val="1"/>
      <w:marLeft w:val="0"/>
      <w:marRight w:val="0"/>
      <w:marTop w:val="0"/>
      <w:marBottom w:val="0"/>
      <w:divBdr>
        <w:top w:val="none" w:sz="0" w:space="0" w:color="auto"/>
        <w:left w:val="none" w:sz="0" w:space="0" w:color="auto"/>
        <w:bottom w:val="none" w:sz="0" w:space="0" w:color="auto"/>
        <w:right w:val="none" w:sz="0" w:space="0" w:color="auto"/>
      </w:divBdr>
      <w:divsChild>
        <w:div w:id="771974176">
          <w:marLeft w:val="0"/>
          <w:marRight w:val="0"/>
          <w:marTop w:val="0"/>
          <w:marBottom w:val="0"/>
          <w:divBdr>
            <w:top w:val="none" w:sz="0" w:space="0" w:color="auto"/>
            <w:left w:val="none" w:sz="0" w:space="0" w:color="auto"/>
            <w:bottom w:val="none" w:sz="0" w:space="0" w:color="auto"/>
            <w:right w:val="none" w:sz="0" w:space="0" w:color="auto"/>
          </w:divBdr>
        </w:div>
        <w:div w:id="1432895556">
          <w:marLeft w:val="0"/>
          <w:marRight w:val="0"/>
          <w:marTop w:val="0"/>
          <w:marBottom w:val="0"/>
          <w:divBdr>
            <w:top w:val="none" w:sz="0" w:space="0" w:color="auto"/>
            <w:left w:val="none" w:sz="0" w:space="0" w:color="auto"/>
            <w:bottom w:val="none" w:sz="0" w:space="0" w:color="auto"/>
            <w:right w:val="none" w:sz="0" w:space="0" w:color="auto"/>
          </w:divBdr>
        </w:div>
      </w:divsChild>
    </w:div>
    <w:div w:id="502548907">
      <w:bodyDiv w:val="1"/>
      <w:marLeft w:val="0"/>
      <w:marRight w:val="0"/>
      <w:marTop w:val="0"/>
      <w:marBottom w:val="0"/>
      <w:divBdr>
        <w:top w:val="none" w:sz="0" w:space="0" w:color="auto"/>
        <w:left w:val="none" w:sz="0" w:space="0" w:color="auto"/>
        <w:bottom w:val="none" w:sz="0" w:space="0" w:color="auto"/>
        <w:right w:val="none" w:sz="0" w:space="0" w:color="auto"/>
      </w:divBdr>
      <w:divsChild>
        <w:div w:id="1875773344">
          <w:marLeft w:val="0"/>
          <w:marRight w:val="0"/>
          <w:marTop w:val="0"/>
          <w:marBottom w:val="0"/>
          <w:divBdr>
            <w:top w:val="none" w:sz="0" w:space="0" w:color="auto"/>
            <w:left w:val="none" w:sz="0" w:space="0" w:color="auto"/>
            <w:bottom w:val="none" w:sz="0" w:space="0" w:color="auto"/>
            <w:right w:val="none" w:sz="0" w:space="0" w:color="auto"/>
          </w:divBdr>
        </w:div>
      </w:divsChild>
    </w:div>
    <w:div w:id="613443537">
      <w:bodyDiv w:val="1"/>
      <w:marLeft w:val="0"/>
      <w:marRight w:val="0"/>
      <w:marTop w:val="0"/>
      <w:marBottom w:val="0"/>
      <w:divBdr>
        <w:top w:val="none" w:sz="0" w:space="0" w:color="auto"/>
        <w:left w:val="none" w:sz="0" w:space="0" w:color="auto"/>
        <w:bottom w:val="none" w:sz="0" w:space="0" w:color="auto"/>
        <w:right w:val="none" w:sz="0" w:space="0" w:color="auto"/>
      </w:divBdr>
    </w:div>
    <w:div w:id="662781986">
      <w:bodyDiv w:val="1"/>
      <w:marLeft w:val="0"/>
      <w:marRight w:val="0"/>
      <w:marTop w:val="0"/>
      <w:marBottom w:val="0"/>
      <w:divBdr>
        <w:top w:val="none" w:sz="0" w:space="0" w:color="auto"/>
        <w:left w:val="none" w:sz="0" w:space="0" w:color="auto"/>
        <w:bottom w:val="none" w:sz="0" w:space="0" w:color="auto"/>
        <w:right w:val="none" w:sz="0" w:space="0" w:color="auto"/>
      </w:divBdr>
      <w:divsChild>
        <w:div w:id="1669285491">
          <w:marLeft w:val="0"/>
          <w:marRight w:val="0"/>
          <w:marTop w:val="0"/>
          <w:marBottom w:val="0"/>
          <w:divBdr>
            <w:top w:val="none" w:sz="0" w:space="0" w:color="auto"/>
            <w:left w:val="none" w:sz="0" w:space="0" w:color="auto"/>
            <w:bottom w:val="none" w:sz="0" w:space="0" w:color="auto"/>
            <w:right w:val="none" w:sz="0" w:space="0" w:color="auto"/>
          </w:divBdr>
        </w:div>
        <w:div w:id="1048072753">
          <w:marLeft w:val="0"/>
          <w:marRight w:val="0"/>
          <w:marTop w:val="0"/>
          <w:marBottom w:val="0"/>
          <w:divBdr>
            <w:top w:val="none" w:sz="0" w:space="0" w:color="auto"/>
            <w:left w:val="none" w:sz="0" w:space="0" w:color="auto"/>
            <w:bottom w:val="none" w:sz="0" w:space="0" w:color="auto"/>
            <w:right w:val="none" w:sz="0" w:space="0" w:color="auto"/>
          </w:divBdr>
        </w:div>
        <w:div w:id="1342050430">
          <w:marLeft w:val="0"/>
          <w:marRight w:val="0"/>
          <w:marTop w:val="0"/>
          <w:marBottom w:val="0"/>
          <w:divBdr>
            <w:top w:val="none" w:sz="0" w:space="0" w:color="auto"/>
            <w:left w:val="none" w:sz="0" w:space="0" w:color="auto"/>
            <w:bottom w:val="none" w:sz="0" w:space="0" w:color="auto"/>
            <w:right w:val="none" w:sz="0" w:space="0" w:color="auto"/>
          </w:divBdr>
        </w:div>
        <w:div w:id="1355644768">
          <w:marLeft w:val="0"/>
          <w:marRight w:val="0"/>
          <w:marTop w:val="0"/>
          <w:marBottom w:val="0"/>
          <w:divBdr>
            <w:top w:val="none" w:sz="0" w:space="0" w:color="auto"/>
            <w:left w:val="none" w:sz="0" w:space="0" w:color="auto"/>
            <w:bottom w:val="none" w:sz="0" w:space="0" w:color="auto"/>
            <w:right w:val="none" w:sz="0" w:space="0" w:color="auto"/>
          </w:divBdr>
        </w:div>
      </w:divsChild>
    </w:div>
    <w:div w:id="811406568">
      <w:bodyDiv w:val="1"/>
      <w:marLeft w:val="0"/>
      <w:marRight w:val="0"/>
      <w:marTop w:val="0"/>
      <w:marBottom w:val="0"/>
      <w:divBdr>
        <w:top w:val="none" w:sz="0" w:space="0" w:color="auto"/>
        <w:left w:val="none" w:sz="0" w:space="0" w:color="auto"/>
        <w:bottom w:val="none" w:sz="0" w:space="0" w:color="auto"/>
        <w:right w:val="none" w:sz="0" w:space="0" w:color="auto"/>
      </w:divBdr>
    </w:div>
    <w:div w:id="1013384301">
      <w:bodyDiv w:val="1"/>
      <w:marLeft w:val="0"/>
      <w:marRight w:val="0"/>
      <w:marTop w:val="0"/>
      <w:marBottom w:val="0"/>
      <w:divBdr>
        <w:top w:val="none" w:sz="0" w:space="0" w:color="auto"/>
        <w:left w:val="none" w:sz="0" w:space="0" w:color="auto"/>
        <w:bottom w:val="none" w:sz="0" w:space="0" w:color="auto"/>
        <w:right w:val="none" w:sz="0" w:space="0" w:color="auto"/>
      </w:divBdr>
    </w:div>
    <w:div w:id="1050106572">
      <w:bodyDiv w:val="1"/>
      <w:marLeft w:val="0"/>
      <w:marRight w:val="0"/>
      <w:marTop w:val="0"/>
      <w:marBottom w:val="0"/>
      <w:divBdr>
        <w:top w:val="none" w:sz="0" w:space="0" w:color="auto"/>
        <w:left w:val="none" w:sz="0" w:space="0" w:color="auto"/>
        <w:bottom w:val="none" w:sz="0" w:space="0" w:color="auto"/>
        <w:right w:val="none" w:sz="0" w:space="0" w:color="auto"/>
      </w:divBdr>
    </w:div>
    <w:div w:id="1076325008">
      <w:bodyDiv w:val="1"/>
      <w:marLeft w:val="0"/>
      <w:marRight w:val="0"/>
      <w:marTop w:val="0"/>
      <w:marBottom w:val="0"/>
      <w:divBdr>
        <w:top w:val="none" w:sz="0" w:space="0" w:color="auto"/>
        <w:left w:val="none" w:sz="0" w:space="0" w:color="auto"/>
        <w:bottom w:val="none" w:sz="0" w:space="0" w:color="auto"/>
        <w:right w:val="none" w:sz="0" w:space="0" w:color="auto"/>
      </w:divBdr>
      <w:divsChild>
        <w:div w:id="1759324902">
          <w:marLeft w:val="0"/>
          <w:marRight w:val="0"/>
          <w:marTop w:val="0"/>
          <w:marBottom w:val="0"/>
          <w:divBdr>
            <w:top w:val="none" w:sz="0" w:space="0" w:color="auto"/>
            <w:left w:val="none" w:sz="0" w:space="0" w:color="auto"/>
            <w:bottom w:val="none" w:sz="0" w:space="0" w:color="auto"/>
            <w:right w:val="none" w:sz="0" w:space="0" w:color="auto"/>
          </w:divBdr>
          <w:divsChild>
            <w:div w:id="159196196">
              <w:marLeft w:val="0"/>
              <w:marRight w:val="0"/>
              <w:marTop w:val="0"/>
              <w:marBottom w:val="0"/>
              <w:divBdr>
                <w:top w:val="none" w:sz="0" w:space="0" w:color="auto"/>
                <w:left w:val="none" w:sz="0" w:space="0" w:color="auto"/>
                <w:bottom w:val="none" w:sz="0" w:space="0" w:color="auto"/>
                <w:right w:val="none" w:sz="0" w:space="0" w:color="auto"/>
              </w:divBdr>
            </w:div>
            <w:div w:id="464156245">
              <w:marLeft w:val="0"/>
              <w:marRight w:val="0"/>
              <w:marTop w:val="0"/>
              <w:marBottom w:val="0"/>
              <w:divBdr>
                <w:top w:val="none" w:sz="0" w:space="0" w:color="auto"/>
                <w:left w:val="none" w:sz="0" w:space="0" w:color="auto"/>
                <w:bottom w:val="none" w:sz="0" w:space="0" w:color="auto"/>
                <w:right w:val="none" w:sz="0" w:space="0" w:color="auto"/>
              </w:divBdr>
            </w:div>
            <w:div w:id="145971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345118">
      <w:bodyDiv w:val="1"/>
      <w:marLeft w:val="0"/>
      <w:marRight w:val="0"/>
      <w:marTop w:val="0"/>
      <w:marBottom w:val="0"/>
      <w:divBdr>
        <w:top w:val="none" w:sz="0" w:space="0" w:color="auto"/>
        <w:left w:val="none" w:sz="0" w:space="0" w:color="auto"/>
        <w:bottom w:val="none" w:sz="0" w:space="0" w:color="auto"/>
        <w:right w:val="none" w:sz="0" w:space="0" w:color="auto"/>
      </w:divBdr>
      <w:divsChild>
        <w:div w:id="670644221">
          <w:marLeft w:val="0"/>
          <w:marRight w:val="0"/>
          <w:marTop w:val="0"/>
          <w:marBottom w:val="0"/>
          <w:divBdr>
            <w:top w:val="none" w:sz="0" w:space="0" w:color="auto"/>
            <w:left w:val="none" w:sz="0" w:space="0" w:color="auto"/>
            <w:bottom w:val="none" w:sz="0" w:space="0" w:color="auto"/>
            <w:right w:val="none" w:sz="0" w:space="0" w:color="auto"/>
          </w:divBdr>
        </w:div>
        <w:div w:id="56437161">
          <w:marLeft w:val="0"/>
          <w:marRight w:val="0"/>
          <w:marTop w:val="0"/>
          <w:marBottom w:val="0"/>
          <w:divBdr>
            <w:top w:val="none" w:sz="0" w:space="0" w:color="auto"/>
            <w:left w:val="none" w:sz="0" w:space="0" w:color="auto"/>
            <w:bottom w:val="none" w:sz="0" w:space="0" w:color="auto"/>
            <w:right w:val="none" w:sz="0" w:space="0" w:color="auto"/>
          </w:divBdr>
        </w:div>
      </w:divsChild>
    </w:div>
    <w:div w:id="1293826113">
      <w:bodyDiv w:val="1"/>
      <w:marLeft w:val="0"/>
      <w:marRight w:val="0"/>
      <w:marTop w:val="0"/>
      <w:marBottom w:val="0"/>
      <w:divBdr>
        <w:top w:val="none" w:sz="0" w:space="0" w:color="auto"/>
        <w:left w:val="none" w:sz="0" w:space="0" w:color="auto"/>
        <w:bottom w:val="none" w:sz="0" w:space="0" w:color="auto"/>
        <w:right w:val="none" w:sz="0" w:space="0" w:color="auto"/>
      </w:divBdr>
      <w:divsChild>
        <w:div w:id="781613780">
          <w:marLeft w:val="0"/>
          <w:marRight w:val="0"/>
          <w:marTop w:val="0"/>
          <w:marBottom w:val="0"/>
          <w:divBdr>
            <w:top w:val="none" w:sz="0" w:space="0" w:color="auto"/>
            <w:left w:val="none" w:sz="0" w:space="0" w:color="auto"/>
            <w:bottom w:val="none" w:sz="0" w:space="0" w:color="auto"/>
            <w:right w:val="none" w:sz="0" w:space="0" w:color="auto"/>
          </w:divBdr>
          <w:divsChild>
            <w:div w:id="476723213">
              <w:marLeft w:val="0"/>
              <w:marRight w:val="0"/>
              <w:marTop w:val="0"/>
              <w:marBottom w:val="0"/>
              <w:divBdr>
                <w:top w:val="none" w:sz="0" w:space="0" w:color="auto"/>
                <w:left w:val="none" w:sz="0" w:space="0" w:color="auto"/>
                <w:bottom w:val="none" w:sz="0" w:space="0" w:color="auto"/>
                <w:right w:val="none" w:sz="0" w:space="0" w:color="auto"/>
              </w:divBdr>
            </w:div>
            <w:div w:id="6792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205766">
      <w:bodyDiv w:val="1"/>
      <w:marLeft w:val="0"/>
      <w:marRight w:val="0"/>
      <w:marTop w:val="0"/>
      <w:marBottom w:val="0"/>
      <w:divBdr>
        <w:top w:val="none" w:sz="0" w:space="0" w:color="auto"/>
        <w:left w:val="none" w:sz="0" w:space="0" w:color="auto"/>
        <w:bottom w:val="none" w:sz="0" w:space="0" w:color="auto"/>
        <w:right w:val="none" w:sz="0" w:space="0" w:color="auto"/>
      </w:divBdr>
      <w:divsChild>
        <w:div w:id="1405687952">
          <w:marLeft w:val="0"/>
          <w:marRight w:val="0"/>
          <w:marTop w:val="0"/>
          <w:marBottom w:val="0"/>
          <w:divBdr>
            <w:top w:val="none" w:sz="0" w:space="0" w:color="auto"/>
            <w:left w:val="none" w:sz="0" w:space="0" w:color="auto"/>
            <w:bottom w:val="none" w:sz="0" w:space="0" w:color="auto"/>
            <w:right w:val="none" w:sz="0" w:space="0" w:color="auto"/>
          </w:divBdr>
          <w:divsChild>
            <w:div w:id="1070496274">
              <w:marLeft w:val="0"/>
              <w:marRight w:val="0"/>
              <w:marTop w:val="0"/>
              <w:marBottom w:val="0"/>
              <w:divBdr>
                <w:top w:val="none" w:sz="0" w:space="0" w:color="auto"/>
                <w:left w:val="none" w:sz="0" w:space="0" w:color="auto"/>
                <w:bottom w:val="none" w:sz="0" w:space="0" w:color="auto"/>
                <w:right w:val="none" w:sz="0" w:space="0" w:color="auto"/>
              </w:divBdr>
            </w:div>
            <w:div w:id="877205178">
              <w:marLeft w:val="0"/>
              <w:marRight w:val="0"/>
              <w:marTop w:val="0"/>
              <w:marBottom w:val="0"/>
              <w:divBdr>
                <w:top w:val="none" w:sz="0" w:space="0" w:color="auto"/>
                <w:left w:val="none" w:sz="0" w:space="0" w:color="auto"/>
                <w:bottom w:val="none" w:sz="0" w:space="0" w:color="auto"/>
                <w:right w:val="none" w:sz="0" w:space="0" w:color="auto"/>
              </w:divBdr>
            </w:div>
            <w:div w:id="1639455607">
              <w:marLeft w:val="0"/>
              <w:marRight w:val="0"/>
              <w:marTop w:val="0"/>
              <w:marBottom w:val="0"/>
              <w:divBdr>
                <w:top w:val="none" w:sz="0" w:space="0" w:color="auto"/>
                <w:left w:val="none" w:sz="0" w:space="0" w:color="auto"/>
                <w:bottom w:val="none" w:sz="0" w:space="0" w:color="auto"/>
                <w:right w:val="none" w:sz="0" w:space="0" w:color="auto"/>
              </w:divBdr>
            </w:div>
            <w:div w:id="78053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264358">
      <w:bodyDiv w:val="1"/>
      <w:marLeft w:val="0"/>
      <w:marRight w:val="0"/>
      <w:marTop w:val="0"/>
      <w:marBottom w:val="0"/>
      <w:divBdr>
        <w:top w:val="none" w:sz="0" w:space="0" w:color="auto"/>
        <w:left w:val="none" w:sz="0" w:space="0" w:color="auto"/>
        <w:bottom w:val="none" w:sz="0" w:space="0" w:color="auto"/>
        <w:right w:val="none" w:sz="0" w:space="0" w:color="auto"/>
      </w:divBdr>
    </w:div>
    <w:div w:id="1576476271">
      <w:bodyDiv w:val="1"/>
      <w:marLeft w:val="0"/>
      <w:marRight w:val="0"/>
      <w:marTop w:val="0"/>
      <w:marBottom w:val="0"/>
      <w:divBdr>
        <w:top w:val="none" w:sz="0" w:space="0" w:color="auto"/>
        <w:left w:val="none" w:sz="0" w:space="0" w:color="auto"/>
        <w:bottom w:val="none" w:sz="0" w:space="0" w:color="auto"/>
        <w:right w:val="none" w:sz="0" w:space="0" w:color="auto"/>
      </w:divBdr>
      <w:divsChild>
        <w:div w:id="647394763">
          <w:marLeft w:val="0"/>
          <w:marRight w:val="0"/>
          <w:marTop w:val="100"/>
          <w:marBottom w:val="0"/>
          <w:divBdr>
            <w:top w:val="none" w:sz="0" w:space="0" w:color="auto"/>
            <w:left w:val="none" w:sz="0" w:space="0" w:color="auto"/>
            <w:bottom w:val="none" w:sz="0" w:space="0" w:color="auto"/>
            <w:right w:val="none" w:sz="0" w:space="0" w:color="auto"/>
          </w:divBdr>
        </w:div>
        <w:div w:id="795441990">
          <w:marLeft w:val="0"/>
          <w:marRight w:val="0"/>
          <w:marTop w:val="0"/>
          <w:marBottom w:val="0"/>
          <w:divBdr>
            <w:top w:val="none" w:sz="0" w:space="0" w:color="auto"/>
            <w:left w:val="none" w:sz="0" w:space="0" w:color="auto"/>
            <w:bottom w:val="none" w:sz="0" w:space="0" w:color="auto"/>
            <w:right w:val="none" w:sz="0" w:space="0" w:color="auto"/>
          </w:divBdr>
          <w:divsChild>
            <w:div w:id="1931961072">
              <w:marLeft w:val="0"/>
              <w:marRight w:val="0"/>
              <w:marTop w:val="0"/>
              <w:marBottom w:val="0"/>
              <w:divBdr>
                <w:top w:val="none" w:sz="0" w:space="0" w:color="auto"/>
                <w:left w:val="none" w:sz="0" w:space="0" w:color="auto"/>
                <w:bottom w:val="none" w:sz="0" w:space="0" w:color="auto"/>
                <w:right w:val="none" w:sz="0" w:space="0" w:color="auto"/>
              </w:divBdr>
              <w:divsChild>
                <w:div w:id="1425418533">
                  <w:marLeft w:val="0"/>
                  <w:marRight w:val="0"/>
                  <w:marTop w:val="0"/>
                  <w:marBottom w:val="0"/>
                  <w:divBdr>
                    <w:top w:val="none" w:sz="0" w:space="0" w:color="auto"/>
                    <w:left w:val="none" w:sz="0" w:space="0" w:color="auto"/>
                    <w:bottom w:val="none" w:sz="0" w:space="0" w:color="auto"/>
                    <w:right w:val="none" w:sz="0" w:space="0" w:color="auto"/>
                  </w:divBdr>
                  <w:divsChild>
                    <w:div w:id="70360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627741">
      <w:bodyDiv w:val="1"/>
      <w:marLeft w:val="0"/>
      <w:marRight w:val="0"/>
      <w:marTop w:val="0"/>
      <w:marBottom w:val="0"/>
      <w:divBdr>
        <w:top w:val="none" w:sz="0" w:space="0" w:color="auto"/>
        <w:left w:val="none" w:sz="0" w:space="0" w:color="auto"/>
        <w:bottom w:val="none" w:sz="0" w:space="0" w:color="auto"/>
        <w:right w:val="none" w:sz="0" w:space="0" w:color="auto"/>
      </w:divBdr>
    </w:div>
    <w:div w:id="1864630858">
      <w:bodyDiv w:val="1"/>
      <w:marLeft w:val="0"/>
      <w:marRight w:val="0"/>
      <w:marTop w:val="0"/>
      <w:marBottom w:val="0"/>
      <w:divBdr>
        <w:top w:val="none" w:sz="0" w:space="0" w:color="auto"/>
        <w:left w:val="none" w:sz="0" w:space="0" w:color="auto"/>
        <w:bottom w:val="none" w:sz="0" w:space="0" w:color="auto"/>
        <w:right w:val="none" w:sz="0" w:space="0" w:color="auto"/>
      </w:divBdr>
      <w:divsChild>
        <w:div w:id="1419712372">
          <w:marLeft w:val="0"/>
          <w:marRight w:val="0"/>
          <w:marTop w:val="0"/>
          <w:marBottom w:val="0"/>
          <w:divBdr>
            <w:top w:val="none" w:sz="0" w:space="0" w:color="auto"/>
            <w:left w:val="none" w:sz="0" w:space="0" w:color="auto"/>
            <w:bottom w:val="none" w:sz="0" w:space="0" w:color="auto"/>
            <w:right w:val="none" w:sz="0" w:space="0" w:color="auto"/>
          </w:divBdr>
        </w:div>
        <w:div w:id="1322538403">
          <w:marLeft w:val="0"/>
          <w:marRight w:val="0"/>
          <w:marTop w:val="0"/>
          <w:marBottom w:val="0"/>
          <w:divBdr>
            <w:top w:val="none" w:sz="0" w:space="0" w:color="auto"/>
            <w:left w:val="none" w:sz="0" w:space="0" w:color="auto"/>
            <w:bottom w:val="none" w:sz="0" w:space="0" w:color="auto"/>
            <w:right w:val="none" w:sz="0" w:space="0" w:color="auto"/>
          </w:divBdr>
        </w:div>
      </w:divsChild>
    </w:div>
    <w:div w:id="1933540249">
      <w:bodyDiv w:val="1"/>
      <w:marLeft w:val="0"/>
      <w:marRight w:val="0"/>
      <w:marTop w:val="0"/>
      <w:marBottom w:val="0"/>
      <w:divBdr>
        <w:top w:val="none" w:sz="0" w:space="0" w:color="auto"/>
        <w:left w:val="none" w:sz="0" w:space="0" w:color="auto"/>
        <w:bottom w:val="none" w:sz="0" w:space="0" w:color="auto"/>
        <w:right w:val="none" w:sz="0" w:space="0" w:color="auto"/>
      </w:divBdr>
      <w:divsChild>
        <w:div w:id="1255477457">
          <w:marLeft w:val="0"/>
          <w:marRight w:val="0"/>
          <w:marTop w:val="0"/>
          <w:marBottom w:val="750"/>
          <w:divBdr>
            <w:top w:val="none" w:sz="0" w:space="0" w:color="auto"/>
            <w:left w:val="none" w:sz="0" w:space="0" w:color="auto"/>
            <w:bottom w:val="none" w:sz="0" w:space="0" w:color="auto"/>
            <w:right w:val="none" w:sz="0" w:space="0" w:color="auto"/>
          </w:divBdr>
          <w:divsChild>
            <w:div w:id="1040935725">
              <w:marLeft w:val="-225"/>
              <w:marRight w:val="-225"/>
              <w:marTop w:val="0"/>
              <w:marBottom w:val="0"/>
              <w:divBdr>
                <w:top w:val="none" w:sz="0" w:space="0" w:color="auto"/>
                <w:left w:val="none" w:sz="0" w:space="0" w:color="auto"/>
                <w:bottom w:val="none" w:sz="0" w:space="0" w:color="auto"/>
                <w:right w:val="none" w:sz="0" w:space="0" w:color="auto"/>
              </w:divBdr>
              <w:divsChild>
                <w:div w:id="1798059824">
                  <w:marLeft w:val="0"/>
                  <w:marRight w:val="0"/>
                  <w:marTop w:val="0"/>
                  <w:marBottom w:val="0"/>
                  <w:divBdr>
                    <w:top w:val="none" w:sz="0" w:space="0" w:color="auto"/>
                    <w:left w:val="none" w:sz="0" w:space="0" w:color="auto"/>
                    <w:bottom w:val="none" w:sz="0" w:space="0" w:color="auto"/>
                    <w:right w:val="none" w:sz="0" w:space="0" w:color="auto"/>
                  </w:divBdr>
                  <w:divsChild>
                    <w:div w:id="1725907672">
                      <w:marLeft w:val="-225"/>
                      <w:marRight w:val="-225"/>
                      <w:marTop w:val="750"/>
                      <w:marBottom w:val="0"/>
                      <w:divBdr>
                        <w:top w:val="none" w:sz="0" w:space="0" w:color="auto"/>
                        <w:left w:val="none" w:sz="0" w:space="0" w:color="auto"/>
                        <w:bottom w:val="none" w:sz="0" w:space="0" w:color="auto"/>
                        <w:right w:val="none" w:sz="0" w:space="0" w:color="auto"/>
                      </w:divBdr>
                      <w:divsChild>
                        <w:div w:id="64836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41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676721">
          <w:marLeft w:val="0"/>
          <w:marRight w:val="0"/>
          <w:marTop w:val="0"/>
          <w:marBottom w:val="750"/>
          <w:divBdr>
            <w:top w:val="none" w:sz="0" w:space="0" w:color="auto"/>
            <w:left w:val="none" w:sz="0" w:space="0" w:color="auto"/>
            <w:bottom w:val="none" w:sz="0" w:space="0" w:color="auto"/>
            <w:right w:val="none" w:sz="0" w:space="0" w:color="auto"/>
          </w:divBdr>
          <w:divsChild>
            <w:div w:id="346637951">
              <w:marLeft w:val="-225"/>
              <w:marRight w:val="-225"/>
              <w:marTop w:val="0"/>
              <w:marBottom w:val="0"/>
              <w:divBdr>
                <w:top w:val="none" w:sz="0" w:space="0" w:color="auto"/>
                <w:left w:val="none" w:sz="0" w:space="0" w:color="auto"/>
                <w:bottom w:val="none" w:sz="0" w:space="0" w:color="auto"/>
                <w:right w:val="none" w:sz="0" w:space="0" w:color="auto"/>
              </w:divBdr>
              <w:divsChild>
                <w:div w:id="501891257">
                  <w:marLeft w:val="0"/>
                  <w:marRight w:val="0"/>
                  <w:marTop w:val="0"/>
                  <w:marBottom w:val="750"/>
                  <w:divBdr>
                    <w:top w:val="none" w:sz="0" w:space="0" w:color="auto"/>
                    <w:left w:val="none" w:sz="0" w:space="0" w:color="auto"/>
                    <w:bottom w:val="none" w:sz="0" w:space="0" w:color="auto"/>
                    <w:right w:val="none" w:sz="0" w:space="0" w:color="auto"/>
                  </w:divBdr>
                  <w:divsChild>
                    <w:div w:id="62995434">
                      <w:marLeft w:val="-225"/>
                      <w:marRight w:val="-225"/>
                      <w:marTop w:val="0"/>
                      <w:marBottom w:val="0"/>
                      <w:divBdr>
                        <w:top w:val="none" w:sz="0" w:space="0" w:color="auto"/>
                        <w:left w:val="none" w:sz="0" w:space="0" w:color="auto"/>
                        <w:bottom w:val="none" w:sz="0" w:space="0" w:color="auto"/>
                        <w:right w:val="none" w:sz="0" w:space="0" w:color="auto"/>
                      </w:divBdr>
                      <w:divsChild>
                        <w:div w:id="1786847338">
                          <w:marLeft w:val="0"/>
                          <w:marRight w:val="0"/>
                          <w:marTop w:val="0"/>
                          <w:marBottom w:val="0"/>
                          <w:divBdr>
                            <w:top w:val="none" w:sz="0" w:space="0" w:color="auto"/>
                            <w:left w:val="none" w:sz="0" w:space="0" w:color="auto"/>
                            <w:bottom w:val="none" w:sz="0" w:space="0" w:color="auto"/>
                            <w:right w:val="none" w:sz="0" w:space="0" w:color="auto"/>
                          </w:divBdr>
                          <w:divsChild>
                            <w:div w:id="1899971011">
                              <w:marLeft w:val="0"/>
                              <w:marRight w:val="0"/>
                              <w:marTop w:val="0"/>
                              <w:marBottom w:val="750"/>
                              <w:divBdr>
                                <w:top w:val="none" w:sz="0" w:space="0" w:color="auto"/>
                                <w:left w:val="none" w:sz="0" w:space="0" w:color="auto"/>
                                <w:bottom w:val="none" w:sz="0" w:space="0" w:color="auto"/>
                                <w:right w:val="none" w:sz="0" w:space="0" w:color="auto"/>
                              </w:divBdr>
                              <w:divsChild>
                                <w:div w:id="682627159">
                                  <w:marLeft w:val="-225"/>
                                  <w:marRight w:val="-225"/>
                                  <w:marTop w:val="0"/>
                                  <w:marBottom w:val="0"/>
                                  <w:divBdr>
                                    <w:top w:val="none" w:sz="0" w:space="0" w:color="auto"/>
                                    <w:left w:val="none" w:sz="0" w:space="0" w:color="auto"/>
                                    <w:bottom w:val="none" w:sz="0" w:space="0" w:color="auto"/>
                                    <w:right w:val="none" w:sz="0" w:space="0" w:color="auto"/>
                                  </w:divBdr>
                                  <w:divsChild>
                                    <w:div w:id="935136342">
                                      <w:marLeft w:val="0"/>
                                      <w:marRight w:val="0"/>
                                      <w:marTop w:val="0"/>
                                      <w:marBottom w:val="0"/>
                                      <w:divBdr>
                                        <w:top w:val="none" w:sz="0" w:space="0" w:color="auto"/>
                                        <w:left w:val="none" w:sz="0" w:space="0" w:color="auto"/>
                                        <w:bottom w:val="none" w:sz="0" w:space="0" w:color="auto"/>
                                        <w:right w:val="none" w:sz="0" w:space="0" w:color="auto"/>
                                      </w:divBdr>
                                      <w:divsChild>
                                        <w:div w:id="625740255">
                                          <w:marLeft w:val="-225"/>
                                          <w:marRight w:val="-225"/>
                                          <w:marTop w:val="0"/>
                                          <w:marBottom w:val="0"/>
                                          <w:divBdr>
                                            <w:top w:val="none" w:sz="0" w:space="0" w:color="auto"/>
                                            <w:left w:val="none" w:sz="0" w:space="0" w:color="auto"/>
                                            <w:bottom w:val="none" w:sz="0" w:space="0" w:color="auto"/>
                                            <w:right w:val="none" w:sz="0" w:space="0" w:color="auto"/>
                                          </w:divBdr>
                                        </w:div>
                                      </w:divsChild>
                                    </w:div>
                                    <w:div w:id="857499146">
                                      <w:marLeft w:val="0"/>
                                      <w:marRight w:val="0"/>
                                      <w:marTop w:val="0"/>
                                      <w:marBottom w:val="0"/>
                                      <w:divBdr>
                                        <w:top w:val="none" w:sz="0" w:space="0" w:color="auto"/>
                                        <w:left w:val="none" w:sz="0" w:space="0" w:color="auto"/>
                                        <w:bottom w:val="none" w:sz="0" w:space="0" w:color="auto"/>
                                        <w:right w:val="none" w:sz="0" w:space="0" w:color="auto"/>
                                      </w:divBdr>
                                      <w:divsChild>
                                        <w:div w:id="119881289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551451527">
                              <w:marLeft w:val="0"/>
                              <w:marRight w:val="0"/>
                              <w:marTop w:val="0"/>
                              <w:marBottom w:val="300"/>
                              <w:divBdr>
                                <w:top w:val="none" w:sz="0" w:space="0" w:color="auto"/>
                                <w:left w:val="none" w:sz="0" w:space="0" w:color="auto"/>
                                <w:bottom w:val="none" w:sz="0" w:space="0" w:color="auto"/>
                                <w:right w:val="none" w:sz="0" w:space="0" w:color="auto"/>
                              </w:divBdr>
                              <w:divsChild>
                                <w:div w:id="1858546069">
                                  <w:marLeft w:val="-225"/>
                                  <w:marRight w:val="-225"/>
                                  <w:marTop w:val="0"/>
                                  <w:marBottom w:val="0"/>
                                  <w:divBdr>
                                    <w:top w:val="none" w:sz="0" w:space="0" w:color="auto"/>
                                    <w:left w:val="none" w:sz="0" w:space="0" w:color="auto"/>
                                    <w:bottom w:val="none" w:sz="0" w:space="0" w:color="auto"/>
                                    <w:right w:val="none" w:sz="0" w:space="0" w:color="auto"/>
                                  </w:divBdr>
                                </w:div>
                              </w:divsChild>
                            </w:div>
                            <w:div w:id="576669934">
                              <w:marLeft w:val="0"/>
                              <w:marRight w:val="0"/>
                              <w:marTop w:val="0"/>
                              <w:marBottom w:val="750"/>
                              <w:divBdr>
                                <w:top w:val="none" w:sz="0" w:space="0" w:color="auto"/>
                                <w:left w:val="none" w:sz="0" w:space="0" w:color="auto"/>
                                <w:bottom w:val="none" w:sz="0" w:space="0" w:color="auto"/>
                                <w:right w:val="none" w:sz="0" w:space="0" w:color="auto"/>
                              </w:divBdr>
                              <w:divsChild>
                                <w:div w:id="296380691">
                                  <w:marLeft w:val="-225"/>
                                  <w:marRight w:val="-225"/>
                                  <w:marTop w:val="0"/>
                                  <w:marBottom w:val="0"/>
                                  <w:divBdr>
                                    <w:top w:val="none" w:sz="0" w:space="0" w:color="auto"/>
                                    <w:left w:val="none" w:sz="0" w:space="0" w:color="auto"/>
                                    <w:bottom w:val="none" w:sz="0" w:space="0" w:color="auto"/>
                                    <w:right w:val="none" w:sz="0" w:space="0" w:color="auto"/>
                                  </w:divBdr>
                                </w:div>
                              </w:divsChild>
                            </w:div>
                            <w:div w:id="1041709349">
                              <w:marLeft w:val="0"/>
                              <w:marRight w:val="0"/>
                              <w:marTop w:val="0"/>
                              <w:marBottom w:val="300"/>
                              <w:divBdr>
                                <w:top w:val="none" w:sz="0" w:space="0" w:color="auto"/>
                                <w:left w:val="none" w:sz="0" w:space="0" w:color="auto"/>
                                <w:bottom w:val="none" w:sz="0" w:space="0" w:color="auto"/>
                                <w:right w:val="none" w:sz="0" w:space="0" w:color="auto"/>
                              </w:divBdr>
                              <w:divsChild>
                                <w:div w:id="2118332824">
                                  <w:marLeft w:val="-225"/>
                                  <w:marRight w:val="-225"/>
                                  <w:marTop w:val="0"/>
                                  <w:marBottom w:val="0"/>
                                  <w:divBdr>
                                    <w:top w:val="none" w:sz="0" w:space="0" w:color="auto"/>
                                    <w:left w:val="none" w:sz="0" w:space="0" w:color="auto"/>
                                    <w:bottom w:val="none" w:sz="0" w:space="0" w:color="auto"/>
                                    <w:right w:val="none" w:sz="0" w:space="0" w:color="auto"/>
                                  </w:divBdr>
                                </w:div>
                              </w:divsChild>
                            </w:div>
                            <w:div w:id="1163009415">
                              <w:marLeft w:val="0"/>
                              <w:marRight w:val="0"/>
                              <w:marTop w:val="0"/>
                              <w:marBottom w:val="750"/>
                              <w:divBdr>
                                <w:top w:val="none" w:sz="0" w:space="0" w:color="auto"/>
                                <w:left w:val="none" w:sz="0" w:space="0" w:color="auto"/>
                                <w:bottom w:val="none" w:sz="0" w:space="0" w:color="auto"/>
                                <w:right w:val="none" w:sz="0" w:space="0" w:color="auto"/>
                              </w:divBdr>
                              <w:divsChild>
                                <w:div w:id="1527712937">
                                  <w:marLeft w:val="-225"/>
                                  <w:marRight w:val="-225"/>
                                  <w:marTop w:val="0"/>
                                  <w:marBottom w:val="0"/>
                                  <w:divBdr>
                                    <w:top w:val="none" w:sz="0" w:space="0" w:color="auto"/>
                                    <w:left w:val="none" w:sz="0" w:space="0" w:color="auto"/>
                                    <w:bottom w:val="none" w:sz="0" w:space="0" w:color="auto"/>
                                    <w:right w:val="none" w:sz="0" w:space="0" w:color="auto"/>
                                  </w:divBdr>
                                </w:div>
                              </w:divsChild>
                            </w:div>
                            <w:div w:id="1771966207">
                              <w:marLeft w:val="0"/>
                              <w:marRight w:val="0"/>
                              <w:marTop w:val="0"/>
                              <w:marBottom w:val="750"/>
                              <w:divBdr>
                                <w:top w:val="none" w:sz="0" w:space="0" w:color="auto"/>
                                <w:left w:val="none" w:sz="0" w:space="0" w:color="auto"/>
                                <w:bottom w:val="none" w:sz="0" w:space="0" w:color="auto"/>
                                <w:right w:val="none" w:sz="0" w:space="0" w:color="auto"/>
                              </w:divBdr>
                              <w:divsChild>
                                <w:div w:id="1166245529">
                                  <w:marLeft w:val="-225"/>
                                  <w:marRight w:val="-225"/>
                                  <w:marTop w:val="0"/>
                                  <w:marBottom w:val="0"/>
                                  <w:divBdr>
                                    <w:top w:val="none" w:sz="0" w:space="0" w:color="auto"/>
                                    <w:left w:val="none" w:sz="0" w:space="0" w:color="auto"/>
                                    <w:bottom w:val="none" w:sz="0" w:space="0" w:color="auto"/>
                                    <w:right w:val="none" w:sz="0" w:space="0" w:color="auto"/>
                                  </w:divBdr>
                                </w:div>
                              </w:divsChild>
                            </w:div>
                            <w:div w:id="2112358229">
                              <w:marLeft w:val="0"/>
                              <w:marRight w:val="0"/>
                              <w:marTop w:val="0"/>
                              <w:marBottom w:val="300"/>
                              <w:divBdr>
                                <w:top w:val="none" w:sz="0" w:space="0" w:color="auto"/>
                                <w:left w:val="none" w:sz="0" w:space="0" w:color="auto"/>
                                <w:bottom w:val="none" w:sz="0" w:space="0" w:color="auto"/>
                                <w:right w:val="none" w:sz="0" w:space="0" w:color="auto"/>
                              </w:divBdr>
                              <w:divsChild>
                                <w:div w:id="1371607298">
                                  <w:marLeft w:val="-225"/>
                                  <w:marRight w:val="-225"/>
                                  <w:marTop w:val="0"/>
                                  <w:marBottom w:val="0"/>
                                  <w:divBdr>
                                    <w:top w:val="none" w:sz="0" w:space="0" w:color="auto"/>
                                    <w:left w:val="none" w:sz="0" w:space="0" w:color="auto"/>
                                    <w:bottom w:val="none" w:sz="0" w:space="0" w:color="auto"/>
                                    <w:right w:val="none" w:sz="0" w:space="0" w:color="auto"/>
                                  </w:divBdr>
                                </w:div>
                              </w:divsChild>
                            </w:div>
                            <w:div w:id="1325663384">
                              <w:marLeft w:val="0"/>
                              <w:marRight w:val="0"/>
                              <w:marTop w:val="0"/>
                              <w:marBottom w:val="750"/>
                              <w:divBdr>
                                <w:top w:val="none" w:sz="0" w:space="0" w:color="auto"/>
                                <w:left w:val="none" w:sz="0" w:space="0" w:color="auto"/>
                                <w:bottom w:val="none" w:sz="0" w:space="0" w:color="auto"/>
                                <w:right w:val="none" w:sz="0" w:space="0" w:color="auto"/>
                              </w:divBdr>
                              <w:divsChild>
                                <w:div w:id="1567034718">
                                  <w:marLeft w:val="-225"/>
                                  <w:marRight w:val="-225"/>
                                  <w:marTop w:val="0"/>
                                  <w:marBottom w:val="0"/>
                                  <w:divBdr>
                                    <w:top w:val="none" w:sz="0" w:space="0" w:color="auto"/>
                                    <w:left w:val="none" w:sz="0" w:space="0" w:color="auto"/>
                                    <w:bottom w:val="none" w:sz="0" w:space="0" w:color="auto"/>
                                    <w:right w:val="none" w:sz="0" w:space="0" w:color="auto"/>
                                  </w:divBdr>
                                </w:div>
                              </w:divsChild>
                            </w:div>
                            <w:div w:id="478883826">
                              <w:marLeft w:val="0"/>
                              <w:marRight w:val="0"/>
                              <w:marTop w:val="0"/>
                              <w:marBottom w:val="750"/>
                              <w:divBdr>
                                <w:top w:val="none" w:sz="0" w:space="0" w:color="auto"/>
                                <w:left w:val="none" w:sz="0" w:space="0" w:color="auto"/>
                                <w:bottom w:val="none" w:sz="0" w:space="0" w:color="auto"/>
                                <w:right w:val="none" w:sz="0" w:space="0" w:color="auto"/>
                              </w:divBdr>
                              <w:divsChild>
                                <w:div w:id="968242254">
                                  <w:marLeft w:val="-225"/>
                                  <w:marRight w:val="-225"/>
                                  <w:marTop w:val="0"/>
                                  <w:marBottom w:val="0"/>
                                  <w:divBdr>
                                    <w:top w:val="none" w:sz="0" w:space="0" w:color="auto"/>
                                    <w:left w:val="none" w:sz="0" w:space="0" w:color="auto"/>
                                    <w:bottom w:val="none" w:sz="0" w:space="0" w:color="auto"/>
                                    <w:right w:val="none" w:sz="0" w:space="0" w:color="auto"/>
                                  </w:divBdr>
                                </w:div>
                              </w:divsChild>
                            </w:div>
                            <w:div w:id="808520304">
                              <w:marLeft w:val="0"/>
                              <w:marRight w:val="0"/>
                              <w:marTop w:val="0"/>
                              <w:marBottom w:val="300"/>
                              <w:divBdr>
                                <w:top w:val="none" w:sz="0" w:space="0" w:color="auto"/>
                                <w:left w:val="none" w:sz="0" w:space="0" w:color="auto"/>
                                <w:bottom w:val="none" w:sz="0" w:space="0" w:color="auto"/>
                                <w:right w:val="none" w:sz="0" w:space="0" w:color="auto"/>
                              </w:divBdr>
                              <w:divsChild>
                                <w:div w:id="2006275046">
                                  <w:marLeft w:val="-225"/>
                                  <w:marRight w:val="-225"/>
                                  <w:marTop w:val="0"/>
                                  <w:marBottom w:val="0"/>
                                  <w:divBdr>
                                    <w:top w:val="none" w:sz="0" w:space="0" w:color="auto"/>
                                    <w:left w:val="none" w:sz="0" w:space="0" w:color="auto"/>
                                    <w:bottom w:val="none" w:sz="0" w:space="0" w:color="auto"/>
                                    <w:right w:val="none" w:sz="0" w:space="0" w:color="auto"/>
                                  </w:divBdr>
                                </w:div>
                              </w:divsChild>
                            </w:div>
                            <w:div w:id="1901790538">
                              <w:marLeft w:val="0"/>
                              <w:marRight w:val="0"/>
                              <w:marTop w:val="0"/>
                              <w:marBottom w:val="750"/>
                              <w:divBdr>
                                <w:top w:val="none" w:sz="0" w:space="0" w:color="auto"/>
                                <w:left w:val="none" w:sz="0" w:space="0" w:color="auto"/>
                                <w:bottom w:val="none" w:sz="0" w:space="0" w:color="auto"/>
                                <w:right w:val="none" w:sz="0" w:space="0" w:color="auto"/>
                              </w:divBdr>
                              <w:divsChild>
                                <w:div w:id="83768280">
                                  <w:marLeft w:val="-225"/>
                                  <w:marRight w:val="-225"/>
                                  <w:marTop w:val="0"/>
                                  <w:marBottom w:val="0"/>
                                  <w:divBdr>
                                    <w:top w:val="none" w:sz="0" w:space="0" w:color="auto"/>
                                    <w:left w:val="none" w:sz="0" w:space="0" w:color="auto"/>
                                    <w:bottom w:val="none" w:sz="0" w:space="0" w:color="auto"/>
                                    <w:right w:val="none" w:sz="0" w:space="0" w:color="auto"/>
                                  </w:divBdr>
                                </w:div>
                              </w:divsChild>
                            </w:div>
                            <w:div w:id="158741861">
                              <w:marLeft w:val="0"/>
                              <w:marRight w:val="0"/>
                              <w:marTop w:val="0"/>
                              <w:marBottom w:val="750"/>
                              <w:divBdr>
                                <w:top w:val="none" w:sz="0" w:space="0" w:color="auto"/>
                                <w:left w:val="none" w:sz="0" w:space="0" w:color="auto"/>
                                <w:bottom w:val="none" w:sz="0" w:space="0" w:color="auto"/>
                                <w:right w:val="none" w:sz="0" w:space="0" w:color="auto"/>
                              </w:divBdr>
                              <w:divsChild>
                                <w:div w:id="1752045283">
                                  <w:marLeft w:val="-225"/>
                                  <w:marRight w:val="-225"/>
                                  <w:marTop w:val="0"/>
                                  <w:marBottom w:val="0"/>
                                  <w:divBdr>
                                    <w:top w:val="none" w:sz="0" w:space="0" w:color="auto"/>
                                    <w:left w:val="none" w:sz="0" w:space="0" w:color="auto"/>
                                    <w:bottom w:val="none" w:sz="0" w:space="0" w:color="auto"/>
                                    <w:right w:val="none" w:sz="0" w:space="0" w:color="auto"/>
                                  </w:divBdr>
                                </w:div>
                              </w:divsChild>
                            </w:div>
                            <w:div w:id="1825050961">
                              <w:marLeft w:val="0"/>
                              <w:marRight w:val="0"/>
                              <w:marTop w:val="0"/>
                              <w:marBottom w:val="300"/>
                              <w:divBdr>
                                <w:top w:val="none" w:sz="0" w:space="0" w:color="auto"/>
                                <w:left w:val="none" w:sz="0" w:space="0" w:color="auto"/>
                                <w:bottom w:val="none" w:sz="0" w:space="0" w:color="auto"/>
                                <w:right w:val="none" w:sz="0" w:space="0" w:color="auto"/>
                              </w:divBdr>
                              <w:divsChild>
                                <w:div w:id="230969429">
                                  <w:marLeft w:val="-225"/>
                                  <w:marRight w:val="-225"/>
                                  <w:marTop w:val="0"/>
                                  <w:marBottom w:val="0"/>
                                  <w:divBdr>
                                    <w:top w:val="none" w:sz="0" w:space="0" w:color="auto"/>
                                    <w:left w:val="none" w:sz="0" w:space="0" w:color="auto"/>
                                    <w:bottom w:val="none" w:sz="0" w:space="0" w:color="auto"/>
                                    <w:right w:val="none" w:sz="0" w:space="0" w:color="auto"/>
                                  </w:divBdr>
                                </w:div>
                              </w:divsChild>
                            </w:div>
                            <w:div w:id="1856798217">
                              <w:marLeft w:val="0"/>
                              <w:marRight w:val="0"/>
                              <w:marTop w:val="0"/>
                              <w:marBottom w:val="750"/>
                              <w:divBdr>
                                <w:top w:val="none" w:sz="0" w:space="0" w:color="auto"/>
                                <w:left w:val="none" w:sz="0" w:space="0" w:color="auto"/>
                                <w:bottom w:val="none" w:sz="0" w:space="0" w:color="auto"/>
                                <w:right w:val="none" w:sz="0" w:space="0" w:color="auto"/>
                              </w:divBdr>
                              <w:divsChild>
                                <w:div w:id="1626042762">
                                  <w:marLeft w:val="-225"/>
                                  <w:marRight w:val="-225"/>
                                  <w:marTop w:val="0"/>
                                  <w:marBottom w:val="0"/>
                                  <w:divBdr>
                                    <w:top w:val="none" w:sz="0" w:space="0" w:color="auto"/>
                                    <w:left w:val="none" w:sz="0" w:space="0" w:color="auto"/>
                                    <w:bottom w:val="none" w:sz="0" w:space="0" w:color="auto"/>
                                    <w:right w:val="none" w:sz="0" w:space="0" w:color="auto"/>
                                  </w:divBdr>
                                </w:div>
                              </w:divsChild>
                            </w:div>
                            <w:div w:id="862330420">
                              <w:marLeft w:val="0"/>
                              <w:marRight w:val="0"/>
                              <w:marTop w:val="0"/>
                              <w:marBottom w:val="750"/>
                              <w:divBdr>
                                <w:top w:val="none" w:sz="0" w:space="0" w:color="auto"/>
                                <w:left w:val="none" w:sz="0" w:space="0" w:color="auto"/>
                                <w:bottom w:val="none" w:sz="0" w:space="0" w:color="auto"/>
                                <w:right w:val="none" w:sz="0" w:space="0" w:color="auto"/>
                              </w:divBdr>
                              <w:divsChild>
                                <w:div w:id="1535925466">
                                  <w:marLeft w:val="-225"/>
                                  <w:marRight w:val="-225"/>
                                  <w:marTop w:val="0"/>
                                  <w:marBottom w:val="0"/>
                                  <w:divBdr>
                                    <w:top w:val="none" w:sz="0" w:space="0" w:color="auto"/>
                                    <w:left w:val="none" w:sz="0" w:space="0" w:color="auto"/>
                                    <w:bottom w:val="none" w:sz="0" w:space="0" w:color="auto"/>
                                    <w:right w:val="none" w:sz="0" w:space="0" w:color="auto"/>
                                  </w:divBdr>
                                </w:div>
                              </w:divsChild>
                            </w:div>
                            <w:div w:id="1990357721">
                              <w:marLeft w:val="0"/>
                              <w:marRight w:val="0"/>
                              <w:marTop w:val="0"/>
                              <w:marBottom w:val="300"/>
                              <w:divBdr>
                                <w:top w:val="none" w:sz="0" w:space="0" w:color="auto"/>
                                <w:left w:val="none" w:sz="0" w:space="0" w:color="auto"/>
                                <w:bottom w:val="none" w:sz="0" w:space="0" w:color="auto"/>
                                <w:right w:val="none" w:sz="0" w:space="0" w:color="auto"/>
                              </w:divBdr>
                              <w:divsChild>
                                <w:div w:id="965356560">
                                  <w:marLeft w:val="-225"/>
                                  <w:marRight w:val="-225"/>
                                  <w:marTop w:val="0"/>
                                  <w:marBottom w:val="0"/>
                                  <w:divBdr>
                                    <w:top w:val="none" w:sz="0" w:space="0" w:color="auto"/>
                                    <w:left w:val="none" w:sz="0" w:space="0" w:color="auto"/>
                                    <w:bottom w:val="none" w:sz="0" w:space="0" w:color="auto"/>
                                    <w:right w:val="none" w:sz="0" w:space="0" w:color="auto"/>
                                  </w:divBdr>
                                </w:div>
                              </w:divsChild>
                            </w:div>
                            <w:div w:id="1504779967">
                              <w:marLeft w:val="0"/>
                              <w:marRight w:val="0"/>
                              <w:marTop w:val="0"/>
                              <w:marBottom w:val="750"/>
                              <w:divBdr>
                                <w:top w:val="none" w:sz="0" w:space="0" w:color="auto"/>
                                <w:left w:val="none" w:sz="0" w:space="0" w:color="auto"/>
                                <w:bottom w:val="none" w:sz="0" w:space="0" w:color="auto"/>
                                <w:right w:val="none" w:sz="0" w:space="0" w:color="auto"/>
                              </w:divBdr>
                              <w:divsChild>
                                <w:div w:id="267665808">
                                  <w:marLeft w:val="-225"/>
                                  <w:marRight w:val="-225"/>
                                  <w:marTop w:val="0"/>
                                  <w:marBottom w:val="0"/>
                                  <w:divBdr>
                                    <w:top w:val="none" w:sz="0" w:space="0" w:color="auto"/>
                                    <w:left w:val="none" w:sz="0" w:space="0" w:color="auto"/>
                                    <w:bottom w:val="none" w:sz="0" w:space="0" w:color="auto"/>
                                    <w:right w:val="none" w:sz="0" w:space="0" w:color="auto"/>
                                  </w:divBdr>
                                </w:div>
                              </w:divsChild>
                            </w:div>
                            <w:div w:id="1778744695">
                              <w:marLeft w:val="0"/>
                              <w:marRight w:val="0"/>
                              <w:marTop w:val="0"/>
                              <w:marBottom w:val="750"/>
                              <w:divBdr>
                                <w:top w:val="none" w:sz="0" w:space="0" w:color="auto"/>
                                <w:left w:val="none" w:sz="0" w:space="0" w:color="auto"/>
                                <w:bottom w:val="none" w:sz="0" w:space="0" w:color="auto"/>
                                <w:right w:val="none" w:sz="0" w:space="0" w:color="auto"/>
                              </w:divBdr>
                              <w:divsChild>
                                <w:div w:id="109446277">
                                  <w:marLeft w:val="-225"/>
                                  <w:marRight w:val="-225"/>
                                  <w:marTop w:val="0"/>
                                  <w:marBottom w:val="0"/>
                                  <w:divBdr>
                                    <w:top w:val="none" w:sz="0" w:space="0" w:color="auto"/>
                                    <w:left w:val="none" w:sz="0" w:space="0" w:color="auto"/>
                                    <w:bottom w:val="none" w:sz="0" w:space="0" w:color="auto"/>
                                    <w:right w:val="none" w:sz="0" w:space="0" w:color="auto"/>
                                  </w:divBdr>
                                </w:div>
                              </w:divsChild>
                            </w:div>
                            <w:div w:id="1743327206">
                              <w:marLeft w:val="0"/>
                              <w:marRight w:val="0"/>
                              <w:marTop w:val="0"/>
                              <w:marBottom w:val="300"/>
                              <w:divBdr>
                                <w:top w:val="none" w:sz="0" w:space="0" w:color="auto"/>
                                <w:left w:val="none" w:sz="0" w:space="0" w:color="auto"/>
                                <w:bottom w:val="none" w:sz="0" w:space="0" w:color="auto"/>
                                <w:right w:val="none" w:sz="0" w:space="0" w:color="auto"/>
                              </w:divBdr>
                              <w:divsChild>
                                <w:div w:id="1578977324">
                                  <w:marLeft w:val="-225"/>
                                  <w:marRight w:val="-225"/>
                                  <w:marTop w:val="0"/>
                                  <w:marBottom w:val="0"/>
                                  <w:divBdr>
                                    <w:top w:val="none" w:sz="0" w:space="0" w:color="auto"/>
                                    <w:left w:val="none" w:sz="0" w:space="0" w:color="auto"/>
                                    <w:bottom w:val="none" w:sz="0" w:space="0" w:color="auto"/>
                                    <w:right w:val="none" w:sz="0" w:space="0" w:color="auto"/>
                                  </w:divBdr>
                                </w:div>
                              </w:divsChild>
                            </w:div>
                            <w:div w:id="1481732144">
                              <w:marLeft w:val="0"/>
                              <w:marRight w:val="0"/>
                              <w:marTop w:val="0"/>
                              <w:marBottom w:val="750"/>
                              <w:divBdr>
                                <w:top w:val="none" w:sz="0" w:space="0" w:color="auto"/>
                                <w:left w:val="none" w:sz="0" w:space="0" w:color="auto"/>
                                <w:bottom w:val="none" w:sz="0" w:space="0" w:color="auto"/>
                                <w:right w:val="none" w:sz="0" w:space="0" w:color="auto"/>
                              </w:divBdr>
                              <w:divsChild>
                                <w:div w:id="64106939">
                                  <w:marLeft w:val="-225"/>
                                  <w:marRight w:val="-225"/>
                                  <w:marTop w:val="0"/>
                                  <w:marBottom w:val="0"/>
                                  <w:divBdr>
                                    <w:top w:val="none" w:sz="0" w:space="0" w:color="auto"/>
                                    <w:left w:val="none" w:sz="0" w:space="0" w:color="auto"/>
                                    <w:bottom w:val="none" w:sz="0" w:space="0" w:color="auto"/>
                                    <w:right w:val="none" w:sz="0" w:space="0" w:color="auto"/>
                                  </w:divBdr>
                                </w:div>
                              </w:divsChild>
                            </w:div>
                            <w:div w:id="233200254">
                              <w:marLeft w:val="0"/>
                              <w:marRight w:val="0"/>
                              <w:marTop w:val="0"/>
                              <w:marBottom w:val="750"/>
                              <w:divBdr>
                                <w:top w:val="none" w:sz="0" w:space="0" w:color="auto"/>
                                <w:left w:val="none" w:sz="0" w:space="0" w:color="auto"/>
                                <w:bottom w:val="none" w:sz="0" w:space="0" w:color="auto"/>
                                <w:right w:val="none" w:sz="0" w:space="0" w:color="auto"/>
                              </w:divBdr>
                              <w:divsChild>
                                <w:div w:id="93866553">
                                  <w:marLeft w:val="-225"/>
                                  <w:marRight w:val="-225"/>
                                  <w:marTop w:val="0"/>
                                  <w:marBottom w:val="0"/>
                                  <w:divBdr>
                                    <w:top w:val="none" w:sz="0" w:space="0" w:color="auto"/>
                                    <w:left w:val="none" w:sz="0" w:space="0" w:color="auto"/>
                                    <w:bottom w:val="none" w:sz="0" w:space="0" w:color="auto"/>
                                    <w:right w:val="none" w:sz="0" w:space="0" w:color="auto"/>
                                  </w:divBdr>
                                </w:div>
                              </w:divsChild>
                            </w:div>
                            <w:div w:id="565915014">
                              <w:marLeft w:val="0"/>
                              <w:marRight w:val="0"/>
                              <w:marTop w:val="0"/>
                              <w:marBottom w:val="300"/>
                              <w:divBdr>
                                <w:top w:val="none" w:sz="0" w:space="0" w:color="auto"/>
                                <w:left w:val="none" w:sz="0" w:space="0" w:color="auto"/>
                                <w:bottom w:val="none" w:sz="0" w:space="0" w:color="auto"/>
                                <w:right w:val="none" w:sz="0" w:space="0" w:color="auto"/>
                              </w:divBdr>
                              <w:divsChild>
                                <w:div w:id="980813058">
                                  <w:marLeft w:val="-225"/>
                                  <w:marRight w:val="-225"/>
                                  <w:marTop w:val="0"/>
                                  <w:marBottom w:val="0"/>
                                  <w:divBdr>
                                    <w:top w:val="none" w:sz="0" w:space="0" w:color="auto"/>
                                    <w:left w:val="none" w:sz="0" w:space="0" w:color="auto"/>
                                    <w:bottom w:val="none" w:sz="0" w:space="0" w:color="auto"/>
                                    <w:right w:val="none" w:sz="0" w:space="0" w:color="auto"/>
                                  </w:divBdr>
                                </w:div>
                              </w:divsChild>
                            </w:div>
                            <w:div w:id="198780227">
                              <w:marLeft w:val="0"/>
                              <w:marRight w:val="0"/>
                              <w:marTop w:val="0"/>
                              <w:marBottom w:val="750"/>
                              <w:divBdr>
                                <w:top w:val="none" w:sz="0" w:space="0" w:color="auto"/>
                                <w:left w:val="none" w:sz="0" w:space="0" w:color="auto"/>
                                <w:bottom w:val="none" w:sz="0" w:space="0" w:color="auto"/>
                                <w:right w:val="none" w:sz="0" w:space="0" w:color="auto"/>
                              </w:divBdr>
                              <w:divsChild>
                                <w:div w:id="1914899327">
                                  <w:marLeft w:val="-225"/>
                                  <w:marRight w:val="-225"/>
                                  <w:marTop w:val="0"/>
                                  <w:marBottom w:val="0"/>
                                  <w:divBdr>
                                    <w:top w:val="none" w:sz="0" w:space="0" w:color="auto"/>
                                    <w:left w:val="none" w:sz="0" w:space="0" w:color="auto"/>
                                    <w:bottom w:val="none" w:sz="0" w:space="0" w:color="auto"/>
                                    <w:right w:val="none" w:sz="0" w:space="0" w:color="auto"/>
                                  </w:divBdr>
                                </w:div>
                              </w:divsChild>
                            </w:div>
                            <w:div w:id="285240649">
                              <w:marLeft w:val="0"/>
                              <w:marRight w:val="0"/>
                              <w:marTop w:val="0"/>
                              <w:marBottom w:val="750"/>
                              <w:divBdr>
                                <w:top w:val="none" w:sz="0" w:space="0" w:color="auto"/>
                                <w:left w:val="none" w:sz="0" w:space="0" w:color="auto"/>
                                <w:bottom w:val="none" w:sz="0" w:space="0" w:color="auto"/>
                                <w:right w:val="none" w:sz="0" w:space="0" w:color="auto"/>
                              </w:divBdr>
                              <w:divsChild>
                                <w:div w:id="306327739">
                                  <w:marLeft w:val="-225"/>
                                  <w:marRight w:val="-225"/>
                                  <w:marTop w:val="0"/>
                                  <w:marBottom w:val="0"/>
                                  <w:divBdr>
                                    <w:top w:val="none" w:sz="0" w:space="0" w:color="auto"/>
                                    <w:left w:val="none" w:sz="0" w:space="0" w:color="auto"/>
                                    <w:bottom w:val="none" w:sz="0" w:space="0" w:color="auto"/>
                                    <w:right w:val="none" w:sz="0" w:space="0" w:color="auto"/>
                                  </w:divBdr>
                                </w:div>
                              </w:divsChild>
                            </w:div>
                            <w:div w:id="116722491">
                              <w:marLeft w:val="0"/>
                              <w:marRight w:val="0"/>
                              <w:marTop w:val="0"/>
                              <w:marBottom w:val="300"/>
                              <w:divBdr>
                                <w:top w:val="none" w:sz="0" w:space="0" w:color="auto"/>
                                <w:left w:val="none" w:sz="0" w:space="0" w:color="auto"/>
                                <w:bottom w:val="none" w:sz="0" w:space="0" w:color="auto"/>
                                <w:right w:val="none" w:sz="0" w:space="0" w:color="auto"/>
                              </w:divBdr>
                              <w:divsChild>
                                <w:div w:id="956983253">
                                  <w:marLeft w:val="-225"/>
                                  <w:marRight w:val="-225"/>
                                  <w:marTop w:val="0"/>
                                  <w:marBottom w:val="0"/>
                                  <w:divBdr>
                                    <w:top w:val="none" w:sz="0" w:space="0" w:color="auto"/>
                                    <w:left w:val="none" w:sz="0" w:space="0" w:color="auto"/>
                                    <w:bottom w:val="none" w:sz="0" w:space="0" w:color="auto"/>
                                    <w:right w:val="none" w:sz="0" w:space="0" w:color="auto"/>
                                  </w:divBdr>
                                </w:div>
                              </w:divsChild>
                            </w:div>
                            <w:div w:id="1424375921">
                              <w:marLeft w:val="0"/>
                              <w:marRight w:val="0"/>
                              <w:marTop w:val="0"/>
                              <w:marBottom w:val="750"/>
                              <w:divBdr>
                                <w:top w:val="none" w:sz="0" w:space="0" w:color="auto"/>
                                <w:left w:val="none" w:sz="0" w:space="0" w:color="auto"/>
                                <w:bottom w:val="none" w:sz="0" w:space="0" w:color="auto"/>
                                <w:right w:val="none" w:sz="0" w:space="0" w:color="auto"/>
                              </w:divBdr>
                              <w:divsChild>
                                <w:div w:id="1598169863">
                                  <w:marLeft w:val="-225"/>
                                  <w:marRight w:val="-225"/>
                                  <w:marTop w:val="0"/>
                                  <w:marBottom w:val="0"/>
                                  <w:divBdr>
                                    <w:top w:val="none" w:sz="0" w:space="0" w:color="auto"/>
                                    <w:left w:val="none" w:sz="0" w:space="0" w:color="auto"/>
                                    <w:bottom w:val="none" w:sz="0" w:space="0" w:color="auto"/>
                                    <w:right w:val="none" w:sz="0" w:space="0" w:color="auto"/>
                                  </w:divBdr>
                                </w:div>
                              </w:divsChild>
                            </w:div>
                            <w:div w:id="1472364330">
                              <w:marLeft w:val="0"/>
                              <w:marRight w:val="0"/>
                              <w:marTop w:val="0"/>
                              <w:marBottom w:val="750"/>
                              <w:divBdr>
                                <w:top w:val="none" w:sz="0" w:space="0" w:color="auto"/>
                                <w:left w:val="none" w:sz="0" w:space="0" w:color="auto"/>
                                <w:bottom w:val="none" w:sz="0" w:space="0" w:color="auto"/>
                                <w:right w:val="none" w:sz="0" w:space="0" w:color="auto"/>
                              </w:divBdr>
                              <w:divsChild>
                                <w:div w:id="898977923">
                                  <w:marLeft w:val="-225"/>
                                  <w:marRight w:val="-225"/>
                                  <w:marTop w:val="0"/>
                                  <w:marBottom w:val="0"/>
                                  <w:divBdr>
                                    <w:top w:val="none" w:sz="0" w:space="0" w:color="auto"/>
                                    <w:left w:val="none" w:sz="0" w:space="0" w:color="auto"/>
                                    <w:bottom w:val="none" w:sz="0" w:space="0" w:color="auto"/>
                                    <w:right w:val="none" w:sz="0" w:space="0" w:color="auto"/>
                                  </w:divBdr>
                                </w:div>
                              </w:divsChild>
                            </w:div>
                            <w:div w:id="919674191">
                              <w:marLeft w:val="0"/>
                              <w:marRight w:val="0"/>
                              <w:marTop w:val="0"/>
                              <w:marBottom w:val="300"/>
                              <w:divBdr>
                                <w:top w:val="none" w:sz="0" w:space="0" w:color="auto"/>
                                <w:left w:val="none" w:sz="0" w:space="0" w:color="auto"/>
                                <w:bottom w:val="none" w:sz="0" w:space="0" w:color="auto"/>
                                <w:right w:val="none" w:sz="0" w:space="0" w:color="auto"/>
                              </w:divBdr>
                              <w:divsChild>
                                <w:div w:id="459955438">
                                  <w:marLeft w:val="-225"/>
                                  <w:marRight w:val="-225"/>
                                  <w:marTop w:val="0"/>
                                  <w:marBottom w:val="0"/>
                                  <w:divBdr>
                                    <w:top w:val="none" w:sz="0" w:space="0" w:color="auto"/>
                                    <w:left w:val="none" w:sz="0" w:space="0" w:color="auto"/>
                                    <w:bottom w:val="none" w:sz="0" w:space="0" w:color="auto"/>
                                    <w:right w:val="none" w:sz="0" w:space="0" w:color="auto"/>
                                  </w:divBdr>
                                </w:div>
                              </w:divsChild>
                            </w:div>
                            <w:div w:id="2127116957">
                              <w:marLeft w:val="0"/>
                              <w:marRight w:val="0"/>
                              <w:marTop w:val="0"/>
                              <w:marBottom w:val="750"/>
                              <w:divBdr>
                                <w:top w:val="none" w:sz="0" w:space="0" w:color="auto"/>
                                <w:left w:val="none" w:sz="0" w:space="0" w:color="auto"/>
                                <w:bottom w:val="none" w:sz="0" w:space="0" w:color="auto"/>
                                <w:right w:val="none" w:sz="0" w:space="0" w:color="auto"/>
                              </w:divBdr>
                              <w:divsChild>
                                <w:div w:id="1584102262">
                                  <w:marLeft w:val="-225"/>
                                  <w:marRight w:val="-225"/>
                                  <w:marTop w:val="0"/>
                                  <w:marBottom w:val="0"/>
                                  <w:divBdr>
                                    <w:top w:val="none" w:sz="0" w:space="0" w:color="auto"/>
                                    <w:left w:val="none" w:sz="0" w:space="0" w:color="auto"/>
                                    <w:bottom w:val="none" w:sz="0" w:space="0" w:color="auto"/>
                                    <w:right w:val="none" w:sz="0" w:space="0" w:color="auto"/>
                                  </w:divBdr>
                                </w:div>
                              </w:divsChild>
                            </w:div>
                            <w:div w:id="1242374553">
                              <w:marLeft w:val="0"/>
                              <w:marRight w:val="0"/>
                              <w:marTop w:val="0"/>
                              <w:marBottom w:val="300"/>
                              <w:divBdr>
                                <w:top w:val="none" w:sz="0" w:space="0" w:color="auto"/>
                                <w:left w:val="none" w:sz="0" w:space="0" w:color="auto"/>
                                <w:bottom w:val="none" w:sz="0" w:space="0" w:color="auto"/>
                                <w:right w:val="none" w:sz="0" w:space="0" w:color="auto"/>
                              </w:divBdr>
                              <w:divsChild>
                                <w:div w:id="1136995820">
                                  <w:marLeft w:val="-225"/>
                                  <w:marRight w:val="-225"/>
                                  <w:marTop w:val="0"/>
                                  <w:marBottom w:val="0"/>
                                  <w:divBdr>
                                    <w:top w:val="none" w:sz="0" w:space="0" w:color="auto"/>
                                    <w:left w:val="none" w:sz="0" w:space="0" w:color="auto"/>
                                    <w:bottom w:val="none" w:sz="0" w:space="0" w:color="auto"/>
                                    <w:right w:val="none" w:sz="0" w:space="0" w:color="auto"/>
                                  </w:divBdr>
                                </w:div>
                              </w:divsChild>
                            </w:div>
                            <w:div w:id="1298728556">
                              <w:marLeft w:val="0"/>
                              <w:marRight w:val="0"/>
                              <w:marTop w:val="0"/>
                              <w:marBottom w:val="750"/>
                              <w:divBdr>
                                <w:top w:val="none" w:sz="0" w:space="0" w:color="auto"/>
                                <w:left w:val="none" w:sz="0" w:space="0" w:color="auto"/>
                                <w:bottom w:val="none" w:sz="0" w:space="0" w:color="auto"/>
                                <w:right w:val="none" w:sz="0" w:space="0" w:color="auto"/>
                              </w:divBdr>
                              <w:divsChild>
                                <w:div w:id="800197561">
                                  <w:marLeft w:val="-225"/>
                                  <w:marRight w:val="-225"/>
                                  <w:marTop w:val="0"/>
                                  <w:marBottom w:val="0"/>
                                  <w:divBdr>
                                    <w:top w:val="none" w:sz="0" w:space="0" w:color="auto"/>
                                    <w:left w:val="none" w:sz="0" w:space="0" w:color="auto"/>
                                    <w:bottom w:val="none" w:sz="0" w:space="0" w:color="auto"/>
                                    <w:right w:val="none" w:sz="0" w:space="0" w:color="auto"/>
                                  </w:divBdr>
                                </w:div>
                              </w:divsChild>
                            </w:div>
                            <w:div w:id="1736931015">
                              <w:marLeft w:val="0"/>
                              <w:marRight w:val="0"/>
                              <w:marTop w:val="0"/>
                              <w:marBottom w:val="300"/>
                              <w:divBdr>
                                <w:top w:val="none" w:sz="0" w:space="0" w:color="auto"/>
                                <w:left w:val="none" w:sz="0" w:space="0" w:color="auto"/>
                                <w:bottom w:val="none" w:sz="0" w:space="0" w:color="auto"/>
                                <w:right w:val="none" w:sz="0" w:space="0" w:color="auto"/>
                              </w:divBdr>
                              <w:divsChild>
                                <w:div w:id="2010399001">
                                  <w:marLeft w:val="-225"/>
                                  <w:marRight w:val="-225"/>
                                  <w:marTop w:val="0"/>
                                  <w:marBottom w:val="0"/>
                                  <w:divBdr>
                                    <w:top w:val="none" w:sz="0" w:space="0" w:color="auto"/>
                                    <w:left w:val="none" w:sz="0" w:space="0" w:color="auto"/>
                                    <w:bottom w:val="none" w:sz="0" w:space="0" w:color="auto"/>
                                    <w:right w:val="none" w:sz="0" w:space="0" w:color="auto"/>
                                  </w:divBdr>
                                </w:div>
                              </w:divsChild>
                            </w:div>
                            <w:div w:id="612977493">
                              <w:marLeft w:val="0"/>
                              <w:marRight w:val="0"/>
                              <w:marTop w:val="0"/>
                              <w:marBottom w:val="750"/>
                              <w:divBdr>
                                <w:top w:val="none" w:sz="0" w:space="0" w:color="auto"/>
                                <w:left w:val="none" w:sz="0" w:space="0" w:color="auto"/>
                                <w:bottom w:val="none" w:sz="0" w:space="0" w:color="auto"/>
                                <w:right w:val="none" w:sz="0" w:space="0" w:color="auto"/>
                              </w:divBdr>
                              <w:divsChild>
                                <w:div w:id="1295451110">
                                  <w:marLeft w:val="-225"/>
                                  <w:marRight w:val="-225"/>
                                  <w:marTop w:val="0"/>
                                  <w:marBottom w:val="0"/>
                                  <w:divBdr>
                                    <w:top w:val="none" w:sz="0" w:space="0" w:color="auto"/>
                                    <w:left w:val="none" w:sz="0" w:space="0" w:color="auto"/>
                                    <w:bottom w:val="none" w:sz="0" w:space="0" w:color="auto"/>
                                    <w:right w:val="none" w:sz="0" w:space="0" w:color="auto"/>
                                  </w:divBdr>
                                </w:div>
                              </w:divsChild>
                            </w:div>
                            <w:div w:id="1523279096">
                              <w:marLeft w:val="0"/>
                              <w:marRight w:val="0"/>
                              <w:marTop w:val="0"/>
                              <w:marBottom w:val="750"/>
                              <w:divBdr>
                                <w:top w:val="none" w:sz="0" w:space="0" w:color="auto"/>
                                <w:left w:val="none" w:sz="0" w:space="0" w:color="auto"/>
                                <w:bottom w:val="none" w:sz="0" w:space="0" w:color="auto"/>
                                <w:right w:val="none" w:sz="0" w:space="0" w:color="auto"/>
                              </w:divBdr>
                              <w:divsChild>
                                <w:div w:id="646520630">
                                  <w:marLeft w:val="-225"/>
                                  <w:marRight w:val="-225"/>
                                  <w:marTop w:val="0"/>
                                  <w:marBottom w:val="0"/>
                                  <w:divBdr>
                                    <w:top w:val="none" w:sz="0" w:space="0" w:color="auto"/>
                                    <w:left w:val="none" w:sz="0" w:space="0" w:color="auto"/>
                                    <w:bottom w:val="none" w:sz="0" w:space="0" w:color="auto"/>
                                    <w:right w:val="none" w:sz="0" w:space="0" w:color="auto"/>
                                  </w:divBdr>
                                </w:div>
                              </w:divsChild>
                            </w:div>
                            <w:div w:id="89008418">
                              <w:marLeft w:val="0"/>
                              <w:marRight w:val="0"/>
                              <w:marTop w:val="0"/>
                              <w:marBottom w:val="300"/>
                              <w:divBdr>
                                <w:top w:val="none" w:sz="0" w:space="0" w:color="auto"/>
                                <w:left w:val="none" w:sz="0" w:space="0" w:color="auto"/>
                                <w:bottom w:val="none" w:sz="0" w:space="0" w:color="auto"/>
                                <w:right w:val="none" w:sz="0" w:space="0" w:color="auto"/>
                              </w:divBdr>
                              <w:divsChild>
                                <w:div w:id="646008687">
                                  <w:marLeft w:val="-225"/>
                                  <w:marRight w:val="-225"/>
                                  <w:marTop w:val="0"/>
                                  <w:marBottom w:val="0"/>
                                  <w:divBdr>
                                    <w:top w:val="none" w:sz="0" w:space="0" w:color="auto"/>
                                    <w:left w:val="none" w:sz="0" w:space="0" w:color="auto"/>
                                    <w:bottom w:val="none" w:sz="0" w:space="0" w:color="auto"/>
                                    <w:right w:val="none" w:sz="0" w:space="0" w:color="auto"/>
                                  </w:divBdr>
                                </w:div>
                              </w:divsChild>
                            </w:div>
                            <w:div w:id="1343244675">
                              <w:marLeft w:val="0"/>
                              <w:marRight w:val="0"/>
                              <w:marTop w:val="0"/>
                              <w:marBottom w:val="750"/>
                              <w:divBdr>
                                <w:top w:val="none" w:sz="0" w:space="0" w:color="auto"/>
                                <w:left w:val="none" w:sz="0" w:space="0" w:color="auto"/>
                                <w:bottom w:val="none" w:sz="0" w:space="0" w:color="auto"/>
                                <w:right w:val="none" w:sz="0" w:space="0" w:color="auto"/>
                              </w:divBdr>
                              <w:divsChild>
                                <w:div w:id="107899730">
                                  <w:marLeft w:val="-225"/>
                                  <w:marRight w:val="-225"/>
                                  <w:marTop w:val="0"/>
                                  <w:marBottom w:val="0"/>
                                  <w:divBdr>
                                    <w:top w:val="none" w:sz="0" w:space="0" w:color="auto"/>
                                    <w:left w:val="none" w:sz="0" w:space="0" w:color="auto"/>
                                    <w:bottom w:val="none" w:sz="0" w:space="0" w:color="auto"/>
                                    <w:right w:val="none" w:sz="0" w:space="0" w:color="auto"/>
                                  </w:divBdr>
                                </w:div>
                              </w:divsChild>
                            </w:div>
                            <w:div w:id="1537501257">
                              <w:marLeft w:val="0"/>
                              <w:marRight w:val="0"/>
                              <w:marTop w:val="0"/>
                              <w:marBottom w:val="750"/>
                              <w:divBdr>
                                <w:top w:val="none" w:sz="0" w:space="0" w:color="auto"/>
                                <w:left w:val="none" w:sz="0" w:space="0" w:color="auto"/>
                                <w:bottom w:val="none" w:sz="0" w:space="0" w:color="auto"/>
                                <w:right w:val="none" w:sz="0" w:space="0" w:color="auto"/>
                              </w:divBdr>
                              <w:divsChild>
                                <w:div w:id="129421015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7517674">
      <w:bodyDiv w:val="1"/>
      <w:marLeft w:val="0"/>
      <w:marRight w:val="0"/>
      <w:marTop w:val="0"/>
      <w:marBottom w:val="0"/>
      <w:divBdr>
        <w:top w:val="none" w:sz="0" w:space="0" w:color="auto"/>
        <w:left w:val="none" w:sz="0" w:space="0" w:color="auto"/>
        <w:bottom w:val="none" w:sz="0" w:space="0" w:color="auto"/>
        <w:right w:val="none" w:sz="0" w:space="0" w:color="auto"/>
      </w:divBdr>
      <w:divsChild>
        <w:div w:id="1568763111">
          <w:marLeft w:val="0"/>
          <w:marRight w:val="0"/>
          <w:marTop w:val="0"/>
          <w:marBottom w:val="0"/>
          <w:divBdr>
            <w:top w:val="none" w:sz="0" w:space="0" w:color="auto"/>
            <w:left w:val="none" w:sz="0" w:space="0" w:color="auto"/>
            <w:bottom w:val="none" w:sz="0" w:space="0" w:color="auto"/>
            <w:right w:val="none" w:sz="0" w:space="0" w:color="auto"/>
          </w:divBdr>
        </w:div>
        <w:div w:id="2040399268">
          <w:marLeft w:val="0"/>
          <w:marRight w:val="0"/>
          <w:marTop w:val="0"/>
          <w:marBottom w:val="0"/>
          <w:divBdr>
            <w:top w:val="none" w:sz="0" w:space="0" w:color="auto"/>
            <w:left w:val="none" w:sz="0" w:space="0" w:color="auto"/>
            <w:bottom w:val="none" w:sz="0" w:space="0" w:color="auto"/>
            <w:right w:val="none" w:sz="0" w:space="0" w:color="auto"/>
          </w:divBdr>
        </w:div>
        <w:div w:id="475726731">
          <w:marLeft w:val="0"/>
          <w:marRight w:val="0"/>
          <w:marTop w:val="0"/>
          <w:marBottom w:val="0"/>
          <w:divBdr>
            <w:top w:val="none" w:sz="0" w:space="0" w:color="auto"/>
            <w:left w:val="none" w:sz="0" w:space="0" w:color="auto"/>
            <w:bottom w:val="none" w:sz="0" w:space="0" w:color="auto"/>
            <w:right w:val="none" w:sz="0" w:space="0" w:color="auto"/>
          </w:divBdr>
          <w:divsChild>
            <w:div w:id="856700088">
              <w:marLeft w:val="0"/>
              <w:marRight w:val="0"/>
              <w:marTop w:val="0"/>
              <w:marBottom w:val="0"/>
              <w:divBdr>
                <w:top w:val="none" w:sz="0" w:space="0" w:color="auto"/>
                <w:left w:val="none" w:sz="0" w:space="0" w:color="auto"/>
                <w:bottom w:val="none" w:sz="0" w:space="0" w:color="auto"/>
                <w:right w:val="none" w:sz="0" w:space="0" w:color="auto"/>
              </w:divBdr>
              <w:divsChild>
                <w:div w:id="201603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963061">
      <w:bodyDiv w:val="1"/>
      <w:marLeft w:val="0"/>
      <w:marRight w:val="0"/>
      <w:marTop w:val="0"/>
      <w:marBottom w:val="0"/>
      <w:divBdr>
        <w:top w:val="none" w:sz="0" w:space="0" w:color="auto"/>
        <w:left w:val="none" w:sz="0" w:space="0" w:color="auto"/>
        <w:bottom w:val="none" w:sz="0" w:space="0" w:color="auto"/>
        <w:right w:val="none" w:sz="0" w:space="0" w:color="auto"/>
      </w:divBdr>
      <w:divsChild>
        <w:div w:id="1736706368">
          <w:marLeft w:val="0"/>
          <w:marRight w:val="0"/>
          <w:marTop w:val="0"/>
          <w:marBottom w:val="0"/>
          <w:divBdr>
            <w:top w:val="none" w:sz="0" w:space="0" w:color="auto"/>
            <w:left w:val="none" w:sz="0" w:space="0" w:color="auto"/>
            <w:bottom w:val="none" w:sz="0" w:space="0" w:color="auto"/>
            <w:right w:val="none" w:sz="0" w:space="0" w:color="auto"/>
          </w:divBdr>
        </w:div>
        <w:div w:id="1714036234">
          <w:marLeft w:val="0"/>
          <w:marRight w:val="0"/>
          <w:marTop w:val="0"/>
          <w:marBottom w:val="0"/>
          <w:divBdr>
            <w:top w:val="none" w:sz="0" w:space="0" w:color="auto"/>
            <w:left w:val="none" w:sz="0" w:space="0" w:color="auto"/>
            <w:bottom w:val="none" w:sz="0" w:space="0" w:color="auto"/>
            <w:right w:val="none" w:sz="0" w:space="0" w:color="auto"/>
          </w:divBdr>
        </w:div>
      </w:divsChild>
    </w:div>
    <w:div w:id="2013487740">
      <w:bodyDiv w:val="1"/>
      <w:marLeft w:val="0"/>
      <w:marRight w:val="0"/>
      <w:marTop w:val="0"/>
      <w:marBottom w:val="0"/>
      <w:divBdr>
        <w:top w:val="none" w:sz="0" w:space="0" w:color="auto"/>
        <w:left w:val="none" w:sz="0" w:space="0" w:color="auto"/>
        <w:bottom w:val="none" w:sz="0" w:space="0" w:color="auto"/>
        <w:right w:val="none" w:sz="0" w:space="0" w:color="auto"/>
      </w:divBdr>
    </w:div>
    <w:div w:id="2046371045">
      <w:bodyDiv w:val="1"/>
      <w:marLeft w:val="0"/>
      <w:marRight w:val="0"/>
      <w:marTop w:val="0"/>
      <w:marBottom w:val="0"/>
      <w:divBdr>
        <w:top w:val="none" w:sz="0" w:space="0" w:color="auto"/>
        <w:left w:val="none" w:sz="0" w:space="0" w:color="auto"/>
        <w:bottom w:val="none" w:sz="0" w:space="0" w:color="auto"/>
        <w:right w:val="none" w:sz="0" w:space="0" w:color="auto"/>
      </w:divBdr>
    </w:div>
    <w:div w:id="2056734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yperlink" Target="https://www.pensionsauthority.ie/en/about_us/annual_reports/the_pensions_authority_annual_report_and_accounts_2021.pdf" TargetMode="External"/><Relationship Id="rId50" Type="http://schemas.openxmlformats.org/officeDocument/2006/relationships/hyperlink" Target="https://www.oecd-ilibrary.org/finance-and-investment/pensions-at-a-glance-2013/taxonomy-different-types-of-retirement-income-provision_pension_glance-2013-graph44-en" TargetMode="External"/><Relationship Id="rId55" Type="http://schemas.openxmlformats.org/officeDocument/2006/relationships/hyperlink" Target="https://assets.gov.ie/37356/14ef34b753414dcbb5ca5a8f23277f22.pdf" TargetMode="External"/><Relationship Id="rId63" Type="http://schemas.openxmlformats.org/officeDocument/2006/relationships/hyperlink" Target="https://ec.europa.eu/info/sites/default/files/economy-finance/ie_-_ar_2021_final_pension_fiche.pdf"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hyperlink" Target="https://www.idika.gr/files/systhmata/hlios/2020/2020_07-EKTHESI.pdf" TargetMode="Externa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hyperlink" Target="https://www.centralbank.ie/regulation/industry-market-sectors/credit-institutions/authorisation-process/qualifying-holdings" TargetMode="External"/><Relationship Id="rId58" Type="http://schemas.openxmlformats.org/officeDocument/2006/relationships/hyperlink" Target="https://ec.europa.eu/finance/docs/policy/191216-insurers-pension-funds-investments-in-equity/pension-funds/factsheet-ireland_en.pdf" TargetMode="External"/><Relationship Id="rId66"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hyperlink" Target="https://www.universityofgalway.ie/media/schoolofbusinessandeconomics/files/Fairtax-Epublication-updated-20-05.pdf"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yperlink" Target="https://www.irish-genealogy-toolkit.com/irish-pension-records.html" TargetMode="External"/><Relationship Id="rId56" Type="http://schemas.openxmlformats.org/officeDocument/2006/relationships/hyperlink" Target="https://www.gov.ie/en/organisation/department-of-social-protection/" TargetMode="External"/><Relationship Id="rId64" Type="http://schemas.openxmlformats.org/officeDocument/2006/relationships/hyperlink" Target="https://stats.oecd.org/Index.aspx?DataSetCode=PDB_LV" TargetMode="External"/><Relationship Id="rId8" Type="http://schemas.openxmlformats.org/officeDocument/2006/relationships/image" Target="media/image4.png"/><Relationship Id="rId51" Type="http://schemas.openxmlformats.org/officeDocument/2006/relationships/hyperlink" Target="https://www.citizensinformation.ie/en/money_and_tax/tax/income_tax/universal_social_charge.html"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hyperlink" Target="https://www.finegael.ie/app/uploads/2020/06/ProgrammeforGovernment_Final_16.06.20-1.pdf" TargetMode="External"/><Relationship Id="rId59" Type="http://schemas.openxmlformats.org/officeDocument/2006/relationships/hyperlink" Target="https://www.oireachtas.ie/" TargetMode="External"/><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hyperlink" Target="https://www.centralbank.ie/statistics/data-and-analysis/pension-fund-statistics" TargetMode="External"/><Relationship Id="rId62" Type="http://schemas.openxmlformats.org/officeDocument/2006/relationships/hyperlink" Target="https://www.revenue.ie/en/jobs-and-pensions/what-is-paye/index.aspx"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www.citizensinformation.ie/en/social_welfare/social_welfare_payments/older_and_retired_people/state_pension_non_contributory.html" TargetMode="External"/><Relationship Id="rId57" Type="http://schemas.openxmlformats.org/officeDocument/2006/relationships/hyperlink" Target="https://ec.europa.eu/info/sites/default/files/economy-finance/ie_-_ar_2021_final_pension_fiche.pdf" TargetMode="External"/><Relationship Id="rId10" Type="http://schemas.openxmlformats.org/officeDocument/2006/relationships/hyperlink" Target="https://www.idika.gr/files/4th_ekthesi_HLIOS_SEPTEMBER.pdf" TargetMode="External"/><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yperlink" Target="https://www.gov.ie/en/publication/6e5b2e-prsi-class-s-rates/" TargetMode="External"/><Relationship Id="rId60" Type="http://schemas.openxmlformats.org/officeDocument/2006/relationships/hyperlink" Target="https://cdn.thejournal.ie/media/2013/04/20130422oecdreport.pdf" TargetMode="External"/><Relationship Id="rId65" Type="http://schemas.openxmlformats.org/officeDocument/2006/relationships/hyperlink" Target="https://www.cso.ie/en/index.html" TargetMode="Externa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2418</TotalTime>
  <Pages>62</Pages>
  <Words>15752</Words>
  <Characters>89790</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13</cp:revision>
  <dcterms:created xsi:type="dcterms:W3CDTF">2023-01-28T08:37:00Z</dcterms:created>
  <dcterms:modified xsi:type="dcterms:W3CDTF">2023-05-12T09:12:00Z</dcterms:modified>
</cp:coreProperties>
</file>